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B57" w:rsidRPr="00C748EB" w:rsidRDefault="003F0303" w:rsidP="00C748EB">
      <w:pPr>
        <w:spacing w:line="360" w:lineRule="auto"/>
        <w:jc w:val="right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 xml:space="preserve">Warszawa, </w:t>
      </w:r>
      <w:r w:rsidR="00F47016" w:rsidRPr="00C748EB">
        <w:rPr>
          <w:rFonts w:cs="Arial"/>
          <w:sz w:val="22"/>
          <w:szCs w:val="22"/>
        </w:rPr>
        <w:t xml:space="preserve"> </w:t>
      </w:r>
      <w:r w:rsidR="00A8721D">
        <w:rPr>
          <w:rFonts w:cs="Arial"/>
          <w:sz w:val="22"/>
          <w:szCs w:val="22"/>
        </w:rPr>
        <w:t>26</w:t>
      </w:r>
      <w:r w:rsidR="00F47016" w:rsidRPr="00C748EB">
        <w:rPr>
          <w:rFonts w:cs="Arial"/>
          <w:sz w:val="22"/>
          <w:szCs w:val="22"/>
        </w:rPr>
        <w:t xml:space="preserve"> czerwca 2024 r.</w:t>
      </w:r>
    </w:p>
    <w:p w:rsidR="003F0303" w:rsidRPr="00C748EB" w:rsidRDefault="003F0303" w:rsidP="00C748EB">
      <w:pPr>
        <w:spacing w:line="360" w:lineRule="auto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fldChar w:fldCharType="begin"/>
      </w:r>
      <w:r w:rsidRPr="00C748EB">
        <w:rPr>
          <w:rFonts w:cs="Arial"/>
          <w:sz w:val="22"/>
          <w:szCs w:val="22"/>
        </w:rPr>
        <w:instrText xml:space="preserve"> DOCPROPERTY  KodKreskowy  \* MERGEFORMAT </w:instrText>
      </w:r>
      <w:r w:rsidRPr="00C748EB">
        <w:rPr>
          <w:rFonts w:cs="Arial"/>
          <w:sz w:val="22"/>
          <w:szCs w:val="22"/>
        </w:rPr>
        <w:fldChar w:fldCharType="end"/>
      </w:r>
      <w:r w:rsidR="00A8721D">
        <w:rPr>
          <w:rFonts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1" o:title="code"/>
          </v:shape>
        </w:pict>
      </w:r>
    </w:p>
    <w:p w:rsidR="003F0303" w:rsidRPr="00C748EB" w:rsidRDefault="003F0303" w:rsidP="00C748EB">
      <w:pPr>
        <w:spacing w:line="360" w:lineRule="auto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UNP:</w:t>
      </w:r>
      <w:r w:rsidRPr="00C748EB">
        <w:rPr>
          <w:rFonts w:cs="Arial"/>
          <w:sz w:val="22"/>
          <w:szCs w:val="22"/>
        </w:rPr>
        <w:fldChar w:fldCharType="begin"/>
      </w:r>
      <w:r w:rsidRPr="00C748EB">
        <w:rPr>
          <w:rFonts w:cs="Arial"/>
          <w:sz w:val="22"/>
          <w:szCs w:val="22"/>
        </w:rPr>
        <w:instrText xml:space="preserve"> DOCPROPERTY  UNPPisma  \* MERGEFORMAT </w:instrText>
      </w:r>
      <w:r w:rsidRPr="00C748EB">
        <w:rPr>
          <w:rFonts w:cs="Arial"/>
          <w:sz w:val="22"/>
          <w:szCs w:val="22"/>
        </w:rPr>
        <w:fldChar w:fldCharType="separate"/>
      </w:r>
      <w:r w:rsidR="001D42BB" w:rsidRPr="00C748EB">
        <w:rPr>
          <w:rFonts w:cs="Arial"/>
          <w:sz w:val="22"/>
          <w:szCs w:val="22"/>
        </w:rPr>
        <w:t>GIP-24-150084</w:t>
      </w:r>
      <w:r w:rsidRPr="00C748EB">
        <w:rPr>
          <w:rFonts w:cs="Arial"/>
          <w:sz w:val="22"/>
          <w:szCs w:val="22"/>
        </w:rPr>
        <w:fldChar w:fldCharType="end"/>
      </w:r>
    </w:p>
    <w:p w:rsidR="003F0303" w:rsidRPr="00C748EB" w:rsidRDefault="003F0303" w:rsidP="00C748EB">
      <w:pPr>
        <w:spacing w:line="360" w:lineRule="auto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fldChar w:fldCharType="begin"/>
      </w:r>
      <w:r w:rsidRPr="00C748EB">
        <w:rPr>
          <w:rFonts w:cs="Arial"/>
          <w:sz w:val="22"/>
          <w:szCs w:val="22"/>
        </w:rPr>
        <w:instrText xml:space="preserve"> DOCPROPERTY  ZnakPisma  \* MERGEFORMAT </w:instrText>
      </w:r>
      <w:r w:rsidRPr="00C748EB">
        <w:rPr>
          <w:rFonts w:cs="Arial"/>
          <w:sz w:val="22"/>
          <w:szCs w:val="22"/>
        </w:rPr>
        <w:fldChar w:fldCharType="separate"/>
      </w:r>
      <w:r w:rsidR="001D42BB" w:rsidRPr="00C748EB">
        <w:rPr>
          <w:rFonts w:cs="Arial"/>
          <w:sz w:val="22"/>
          <w:szCs w:val="22"/>
        </w:rPr>
        <w:t>GIP-GKS.213.25.2024.8</w:t>
      </w:r>
      <w:r w:rsidRPr="00C748EB">
        <w:rPr>
          <w:rFonts w:cs="Arial"/>
          <w:sz w:val="22"/>
          <w:szCs w:val="22"/>
        </w:rPr>
        <w:fldChar w:fldCharType="end"/>
      </w:r>
    </w:p>
    <w:p w:rsidR="00E26B7B" w:rsidRPr="00C748EB" w:rsidRDefault="00E26B7B" w:rsidP="00C748EB">
      <w:pPr>
        <w:spacing w:line="360" w:lineRule="auto"/>
        <w:ind w:left="4254"/>
        <w:rPr>
          <w:rFonts w:cs="Arial"/>
          <w:b/>
          <w:sz w:val="22"/>
          <w:szCs w:val="22"/>
        </w:rPr>
      </w:pPr>
    </w:p>
    <w:p w:rsidR="00466FE7" w:rsidRDefault="00466FE7" w:rsidP="00C748EB">
      <w:pPr>
        <w:pStyle w:val="Nagwek1"/>
        <w:spacing w:before="0" w:after="0" w:line="360" w:lineRule="auto"/>
        <w:jc w:val="center"/>
        <w:rPr>
          <w:sz w:val="22"/>
          <w:szCs w:val="22"/>
        </w:rPr>
      </w:pPr>
    </w:p>
    <w:p w:rsidR="00F47016" w:rsidRPr="00C748EB" w:rsidRDefault="00F47016" w:rsidP="00C748EB">
      <w:pPr>
        <w:pStyle w:val="Nagwek1"/>
        <w:spacing w:before="0" w:after="0" w:line="360" w:lineRule="auto"/>
        <w:jc w:val="center"/>
        <w:rPr>
          <w:sz w:val="22"/>
          <w:szCs w:val="22"/>
        </w:rPr>
      </w:pPr>
      <w:r w:rsidRPr="00C748EB">
        <w:rPr>
          <w:sz w:val="22"/>
          <w:szCs w:val="22"/>
        </w:rPr>
        <w:t>Zapytanie ofertowe</w:t>
      </w:r>
    </w:p>
    <w:p w:rsidR="00F47016" w:rsidRDefault="00F47016" w:rsidP="00C748EB">
      <w:pPr>
        <w:spacing w:before="60" w:line="360" w:lineRule="auto"/>
        <w:rPr>
          <w:rFonts w:cs="Arial"/>
          <w:sz w:val="22"/>
          <w:szCs w:val="22"/>
        </w:rPr>
      </w:pPr>
    </w:p>
    <w:p w:rsidR="00466FE7" w:rsidRPr="00C748EB" w:rsidRDefault="00466FE7" w:rsidP="00C748EB">
      <w:pPr>
        <w:spacing w:before="60" w:line="360" w:lineRule="auto"/>
        <w:rPr>
          <w:rFonts w:cs="Arial"/>
          <w:sz w:val="22"/>
          <w:szCs w:val="22"/>
        </w:rPr>
      </w:pP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 xml:space="preserve">Państwowa Inspekcja Pracy Główny Inspektorat Pracy (dalej: „Zamawiający”) zaprasza do złożenia oferty na usługę polegającą na zorganizowaniu i przeprowadzeniu szkoleń z zakresu grafiki komputerowej dla pracowników Państwowej Inspekcji Pracy Głównego Inspektoratu Pracy, zgodnie z „Opisem przedmiotu zamówienia”, stanowiącym załącznik nr 1 do Zapytania ofertowego. 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>Zamawiający nie dopuszcza możliwości składania ofert częściowych</w:t>
      </w:r>
      <w:r w:rsidRPr="00C748EB">
        <w:rPr>
          <w:rFonts w:cs="Arial"/>
          <w:sz w:val="22"/>
          <w:szCs w:val="22"/>
        </w:rPr>
        <w:t>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Wykonawca zrealizuje przedmiot zamówienia w terminie do dnia 15 grudnia 2024 r.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sz w:val="22"/>
          <w:szCs w:val="22"/>
        </w:rPr>
      </w:pPr>
      <w:r w:rsidRPr="00C748EB">
        <w:rPr>
          <w:rFonts w:cs="Arial"/>
          <w:b/>
          <w:sz w:val="22"/>
          <w:szCs w:val="22"/>
          <w:u w:val="single"/>
        </w:rPr>
        <w:t>Złożona oferta musi zawierać</w:t>
      </w:r>
      <w:r w:rsidRPr="00C748EB">
        <w:rPr>
          <w:rFonts w:cs="Arial"/>
          <w:sz w:val="22"/>
          <w:szCs w:val="22"/>
        </w:rPr>
        <w:t>, co najmniej:</w:t>
      </w:r>
    </w:p>
    <w:p w:rsidR="00F47016" w:rsidRPr="00C748EB" w:rsidRDefault="00F47016" w:rsidP="00C748EB">
      <w:pPr>
        <w:numPr>
          <w:ilvl w:val="0"/>
          <w:numId w:val="12"/>
        </w:numPr>
        <w:tabs>
          <w:tab w:val="clear" w:pos="720"/>
        </w:tabs>
        <w:spacing w:before="60" w:line="360" w:lineRule="auto"/>
        <w:ind w:left="284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Programy szkoleń (opracowane przez Wykonawcę). Program każdego szkolenia musi uwzględniać pełny zakres tematyczny szkolenia, z podziałem na dni i godziny prowadzenia zajęć i przerw. Programy szkoleń będą stanowiły załącznik do umowy,</w:t>
      </w:r>
    </w:p>
    <w:p w:rsidR="00F47016" w:rsidRPr="00C748EB" w:rsidRDefault="00F47016" w:rsidP="00C748EB">
      <w:pPr>
        <w:numPr>
          <w:ilvl w:val="0"/>
          <w:numId w:val="12"/>
        </w:numPr>
        <w:tabs>
          <w:tab w:val="clear" w:pos="720"/>
        </w:tabs>
        <w:spacing w:before="60" w:line="360" w:lineRule="auto"/>
        <w:ind w:left="284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Formularz oferty (załącznik nr 2 do Zapytania ofertowego),</w:t>
      </w:r>
    </w:p>
    <w:p w:rsidR="00F47016" w:rsidRPr="00C748EB" w:rsidRDefault="00F47016" w:rsidP="00C748EB">
      <w:pPr>
        <w:numPr>
          <w:ilvl w:val="0"/>
          <w:numId w:val="12"/>
        </w:numPr>
        <w:tabs>
          <w:tab w:val="clear" w:pos="720"/>
        </w:tabs>
        <w:spacing w:before="60" w:line="360" w:lineRule="auto"/>
        <w:ind w:left="284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Oświadczenie o braku podstaw do wykluczenia z postępowania o udzielenie zamówienia publicznego (załącznik nr 4 do Zapytania ofertowego),</w:t>
      </w:r>
    </w:p>
    <w:p w:rsidR="00F47016" w:rsidRPr="00C748EB" w:rsidRDefault="00F47016" w:rsidP="00C748EB">
      <w:pPr>
        <w:numPr>
          <w:ilvl w:val="0"/>
          <w:numId w:val="12"/>
        </w:numPr>
        <w:tabs>
          <w:tab w:val="clear" w:pos="720"/>
        </w:tabs>
        <w:spacing w:before="60" w:line="360" w:lineRule="auto"/>
        <w:ind w:left="284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Pełnomocnictwo – jeśli dotyczy.</w:t>
      </w:r>
    </w:p>
    <w:p w:rsidR="00F47016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Zamawiający pobierze samodzielnie z baz danych aktualny odpis z właściwego rejestru lub centralnej ewidencji i informacji o działalności gospodarczej, o ile są dostępne pod określonymi adresami internetowymi ogólnodostępnych i bezpłatnych baz danych. W przypadku braku dostępności ww. dokumentu pod określonymi adresami internetowymi ogólnodostępnych i bezpłatnych baz danych lub nieaktualności danych w nich zawartych, Wykonawca zobowiązany jest załączyć odpowiednie dokumenty do oferty.</w:t>
      </w:r>
    </w:p>
    <w:p w:rsidR="00466FE7" w:rsidRDefault="00466FE7" w:rsidP="00466FE7">
      <w:pPr>
        <w:spacing w:before="60" w:line="360" w:lineRule="auto"/>
        <w:rPr>
          <w:rFonts w:cs="Arial"/>
          <w:sz w:val="22"/>
          <w:szCs w:val="22"/>
        </w:rPr>
      </w:pPr>
    </w:p>
    <w:p w:rsidR="00466FE7" w:rsidRPr="00C748EB" w:rsidRDefault="00466FE7" w:rsidP="00466FE7">
      <w:pPr>
        <w:spacing w:before="60" w:line="360" w:lineRule="auto"/>
        <w:rPr>
          <w:rFonts w:cs="Arial"/>
          <w:sz w:val="22"/>
          <w:szCs w:val="22"/>
        </w:rPr>
      </w:pP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lastRenderedPageBreak/>
        <w:t>Informacje ogólne dotyczące prowadzonego postępowania:</w:t>
      </w:r>
    </w:p>
    <w:p w:rsidR="00F47016" w:rsidRPr="00C748EB" w:rsidRDefault="00F47016" w:rsidP="00C748EB">
      <w:pPr>
        <w:numPr>
          <w:ilvl w:val="0"/>
          <w:numId w:val="13"/>
        </w:numPr>
        <w:spacing w:before="60" w:line="360" w:lineRule="auto"/>
        <w:ind w:left="284" w:hanging="312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ofertę należy sporządzić w języku polskim. Oferta ma być podpisana przez osoby uprawnione do składania oświadczeń woli w imieniu Wykonawcy, której umocowanie wynika z odpowiedniego rejestru. W przypadku, gdy oferta będzie podpisana przez inną osobę, należy do oferty załączyć pełnomocnictwo upoważniające tę osobę do podpisania oferty;</w:t>
      </w:r>
    </w:p>
    <w:p w:rsidR="00F47016" w:rsidRPr="00C748EB" w:rsidRDefault="00F47016" w:rsidP="00C748EB">
      <w:pPr>
        <w:numPr>
          <w:ilvl w:val="0"/>
          <w:numId w:val="13"/>
        </w:numPr>
        <w:spacing w:before="60" w:line="360" w:lineRule="auto"/>
        <w:ind w:left="284" w:hanging="312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Zamawiający dopuszcza możliwość uzupełnienia oferty lub dokumentów poprzez składanie odpowiednich wyjaśnień/informacji/dokumentów/danych;</w:t>
      </w:r>
    </w:p>
    <w:p w:rsidR="00F47016" w:rsidRPr="00C748EB" w:rsidRDefault="00F47016" w:rsidP="00C748EB">
      <w:pPr>
        <w:numPr>
          <w:ilvl w:val="0"/>
          <w:numId w:val="13"/>
        </w:numPr>
        <w:tabs>
          <w:tab w:val="left" w:pos="426"/>
        </w:tabs>
        <w:spacing w:before="60" w:line="360" w:lineRule="auto"/>
        <w:ind w:left="284" w:hanging="312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Zamawiający poprawi omyłki pisarskie i rachunkowe w złożonych ofertach;</w:t>
      </w:r>
    </w:p>
    <w:p w:rsidR="00F47016" w:rsidRPr="00C748EB" w:rsidRDefault="00F47016" w:rsidP="00C748EB">
      <w:pPr>
        <w:numPr>
          <w:ilvl w:val="0"/>
          <w:numId w:val="13"/>
        </w:numPr>
        <w:spacing w:before="60" w:line="360" w:lineRule="auto"/>
        <w:ind w:left="284" w:hanging="312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Państwowa Inspekcja Pracy Główny Inspektorat Pracy może unieważnić przedmiotowe postępowanie w każdym czasie bez podania przyczyny. W takim przypadku Wykonawcy nie przysługuje wobec Zamawiającego żadne roszczenie. Informacja o unieważnieniu postępowania zostanie zamieszczona na stronie internetowej Zamawiającego, na której było zamieszczone „Zapytanie ofertowe”;</w:t>
      </w:r>
    </w:p>
    <w:p w:rsidR="00F47016" w:rsidRPr="00C748EB" w:rsidRDefault="00F47016" w:rsidP="00C748EB">
      <w:pPr>
        <w:numPr>
          <w:ilvl w:val="0"/>
          <w:numId w:val="13"/>
        </w:numPr>
        <w:tabs>
          <w:tab w:val="left" w:pos="426"/>
        </w:tabs>
        <w:spacing w:before="60" w:line="360" w:lineRule="auto"/>
        <w:ind w:left="284" w:hanging="312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koszty przygotowania oferty ponosi Wykonawca.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0" w:hanging="284"/>
        <w:rPr>
          <w:rFonts w:cs="Arial"/>
          <w:b/>
          <w:color w:val="FF0000"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>Podstawy wykluczenia z postępowania o udzielenie zamówienia</w:t>
      </w:r>
      <w:r w:rsidRPr="00C748EB">
        <w:rPr>
          <w:rFonts w:cs="Arial"/>
          <w:sz w:val="22"/>
          <w:szCs w:val="22"/>
        </w:rPr>
        <w:t xml:space="preserve">: </w:t>
      </w:r>
    </w:p>
    <w:p w:rsidR="00F47016" w:rsidRPr="00C748EB" w:rsidRDefault="00F47016" w:rsidP="00C748EB">
      <w:pPr>
        <w:pStyle w:val="Akapitzlist"/>
        <w:spacing w:before="60"/>
        <w:ind w:left="42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zCs w:val="22"/>
        </w:rPr>
        <w:t>Z postępowania o udzielenie zamówienia publicznego wyklucza się Wykonawcę, na podstawie art. 7 ust. 1 ustawy z dnia 13 kwietnia 2022 r. o szczególnych rozwiązaniach w zakresie przeciwdziałania wspieraniu agresji na Ukrainę oraz służących ochronie bezpieczeństwa narodowego. Wykonawca złoży stosowne oświadczenie, stanowiące załącznik nr 4 do Zapytania ofertowego.</w:t>
      </w:r>
    </w:p>
    <w:p w:rsidR="00F47016" w:rsidRPr="00C748EB" w:rsidRDefault="00F47016" w:rsidP="00C748EB">
      <w:pPr>
        <w:pStyle w:val="Akapitzlist"/>
        <w:numPr>
          <w:ilvl w:val="0"/>
          <w:numId w:val="11"/>
        </w:numPr>
        <w:spacing w:before="60"/>
        <w:ind w:left="42" w:hanging="322"/>
        <w:contextualSpacing w:val="0"/>
        <w:jc w:val="left"/>
        <w:rPr>
          <w:rFonts w:cs="Arial"/>
          <w:b/>
          <w:szCs w:val="22"/>
        </w:rPr>
      </w:pPr>
      <w:r w:rsidRPr="00C748EB">
        <w:rPr>
          <w:rFonts w:cs="Arial"/>
          <w:b/>
          <w:szCs w:val="22"/>
        </w:rPr>
        <w:t>Zamawiający odrzuci ofertę w przypadku, gdy:</w:t>
      </w:r>
    </w:p>
    <w:p w:rsidR="00F47016" w:rsidRPr="00C748EB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pacing w:val="-1"/>
          <w:szCs w:val="22"/>
        </w:rPr>
        <w:t>wpłynie do Zamawiającego po terminie składania ofert wskazanym w Zapytaniu ofertowym,</w:t>
      </w:r>
    </w:p>
    <w:p w:rsidR="00F47016" w:rsidRPr="00C748EB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pacing w:val="-1"/>
          <w:szCs w:val="22"/>
        </w:rPr>
        <w:t xml:space="preserve">będzie niezgodna z Zapytaniem, z zastrzeżeniem pkt 6 </w:t>
      </w:r>
      <w:proofErr w:type="spellStart"/>
      <w:r w:rsidRPr="00C748EB">
        <w:rPr>
          <w:rFonts w:cs="Arial"/>
          <w:spacing w:val="-1"/>
          <w:szCs w:val="22"/>
        </w:rPr>
        <w:t>ppkt</w:t>
      </w:r>
      <w:proofErr w:type="spellEnd"/>
      <w:r w:rsidRPr="00C748EB">
        <w:rPr>
          <w:rFonts w:cs="Arial"/>
          <w:spacing w:val="-1"/>
          <w:szCs w:val="22"/>
        </w:rPr>
        <w:t xml:space="preserve"> 3,</w:t>
      </w:r>
    </w:p>
    <w:p w:rsidR="00F47016" w:rsidRPr="00C748EB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pacing w:val="-1"/>
          <w:szCs w:val="22"/>
        </w:rPr>
        <w:t>będzie nieważna na podstawie odrębnych przepisów,</w:t>
      </w:r>
    </w:p>
    <w:p w:rsidR="00F47016" w:rsidRPr="00C748EB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pacing w:val="-1"/>
          <w:szCs w:val="22"/>
        </w:rPr>
        <w:t>nie będzie podpisana przez osobę umocowaną lub nie będzie możliwa do odczytania ze względu na jej zaszyfrowanie albo nieprawidłowe opatrzenie podpisem elektronicznym,</w:t>
      </w:r>
    </w:p>
    <w:p w:rsidR="00F47016" w:rsidRPr="00C748EB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pacing w:val="-1"/>
          <w:szCs w:val="22"/>
        </w:rPr>
        <w:t>Wykonawca nie podpisze oferty,</w:t>
      </w:r>
    </w:p>
    <w:p w:rsidR="00F47016" w:rsidRPr="000C0197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pacing w:val="-1"/>
          <w:szCs w:val="22"/>
        </w:rPr>
        <w:t>Wykonawca nie udzieli wyjaśnień lub nie uzupełni oferty lub dokumentów we wskazanym terminie,</w:t>
      </w:r>
    </w:p>
    <w:p w:rsidR="000C0197" w:rsidRDefault="000C0197" w:rsidP="000C0197">
      <w:pPr>
        <w:spacing w:before="60"/>
        <w:rPr>
          <w:rFonts w:cs="Arial"/>
          <w:szCs w:val="22"/>
        </w:rPr>
      </w:pPr>
    </w:p>
    <w:p w:rsidR="000C0197" w:rsidRDefault="000C0197" w:rsidP="000C0197">
      <w:pPr>
        <w:spacing w:before="60"/>
        <w:rPr>
          <w:rFonts w:cs="Arial"/>
          <w:szCs w:val="22"/>
        </w:rPr>
      </w:pPr>
    </w:p>
    <w:p w:rsidR="000C0197" w:rsidRPr="000C0197" w:rsidRDefault="000C0197" w:rsidP="000C0197">
      <w:pPr>
        <w:spacing w:before="60"/>
        <w:rPr>
          <w:rFonts w:cs="Arial"/>
          <w:szCs w:val="22"/>
        </w:rPr>
      </w:pPr>
    </w:p>
    <w:p w:rsidR="00F47016" w:rsidRPr="00DD044C" w:rsidRDefault="00F47016" w:rsidP="00C748EB">
      <w:pPr>
        <w:pStyle w:val="Akapitzlist"/>
        <w:numPr>
          <w:ilvl w:val="0"/>
          <w:numId w:val="14"/>
        </w:numPr>
        <w:spacing w:before="60"/>
        <w:ind w:left="284" w:hanging="298"/>
        <w:contextualSpacing w:val="0"/>
        <w:jc w:val="left"/>
        <w:rPr>
          <w:rFonts w:cs="Arial"/>
          <w:spacing w:val="-1"/>
          <w:szCs w:val="22"/>
        </w:rPr>
      </w:pPr>
      <w:r w:rsidRPr="00C748EB">
        <w:rPr>
          <w:rFonts w:cs="Arial"/>
          <w:spacing w:val="-1"/>
          <w:szCs w:val="22"/>
        </w:rPr>
        <w:lastRenderedPageBreak/>
        <w:t xml:space="preserve">Wykonawca podlega wykluczeniu z postępowania o udzielenie zamówienia publicznego na podstawie art. 7 ust. 1 ustawy z dnia 13 kwietnia 2022 r. o szczególnych rozwiązaniach w </w:t>
      </w:r>
      <w:r w:rsidRPr="00DD044C">
        <w:rPr>
          <w:rFonts w:cs="Arial"/>
          <w:spacing w:val="-1"/>
          <w:szCs w:val="22"/>
        </w:rPr>
        <w:t>zakresie przeciwdziałania wspieraniu agresji na Ukrainę oraz służących ochronie bezpieczeństwa narodowego.</w:t>
      </w:r>
    </w:p>
    <w:p w:rsidR="00C748EB" w:rsidRPr="00DD044C" w:rsidRDefault="00F47016" w:rsidP="00466FE7">
      <w:pPr>
        <w:numPr>
          <w:ilvl w:val="0"/>
          <w:numId w:val="11"/>
        </w:numPr>
        <w:spacing w:before="60" w:line="360" w:lineRule="auto"/>
        <w:ind w:left="42" w:hanging="308"/>
        <w:rPr>
          <w:rFonts w:cs="Arial"/>
          <w:b/>
          <w:sz w:val="22"/>
          <w:szCs w:val="22"/>
        </w:rPr>
      </w:pPr>
      <w:r w:rsidRPr="00DD044C">
        <w:rPr>
          <w:rFonts w:cs="Arial"/>
          <w:b/>
          <w:sz w:val="22"/>
          <w:szCs w:val="22"/>
        </w:rPr>
        <w:t xml:space="preserve">Termin złożenia oferty –  </w:t>
      </w:r>
      <w:r w:rsidR="00A8721D">
        <w:rPr>
          <w:rFonts w:cs="Arial"/>
          <w:b/>
          <w:sz w:val="22"/>
          <w:szCs w:val="22"/>
        </w:rPr>
        <w:t>3 lipca</w:t>
      </w:r>
      <w:bookmarkStart w:id="0" w:name="_GoBack"/>
      <w:bookmarkEnd w:id="0"/>
      <w:r w:rsidRPr="00DD044C">
        <w:rPr>
          <w:rFonts w:cs="Arial"/>
          <w:b/>
          <w:sz w:val="22"/>
          <w:szCs w:val="22"/>
        </w:rPr>
        <w:t xml:space="preserve"> 2024 r.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42" w:hanging="308"/>
        <w:rPr>
          <w:rFonts w:cs="Arial"/>
          <w:b/>
          <w:sz w:val="22"/>
          <w:szCs w:val="22"/>
        </w:rPr>
      </w:pPr>
      <w:r w:rsidRPr="00DD044C">
        <w:rPr>
          <w:rFonts w:cs="Arial"/>
          <w:b/>
          <w:sz w:val="22"/>
          <w:szCs w:val="22"/>
        </w:rPr>
        <w:t>Ofertę należy złożyć w postaci elektronicznej, podpisaną</w:t>
      </w:r>
      <w:r w:rsidRPr="00C748EB">
        <w:rPr>
          <w:rFonts w:cs="Arial"/>
          <w:b/>
          <w:sz w:val="22"/>
          <w:szCs w:val="22"/>
        </w:rPr>
        <w:t xml:space="preserve"> przez osobę upoważnioną do reprezentowania Wykonawcy:</w:t>
      </w:r>
    </w:p>
    <w:p w:rsidR="00F47016" w:rsidRPr="00C748EB" w:rsidRDefault="00F47016" w:rsidP="00C748EB">
      <w:pPr>
        <w:spacing w:before="60" w:line="360" w:lineRule="auto"/>
        <w:ind w:left="42"/>
        <w:rPr>
          <w:rFonts w:cs="Arial"/>
          <w:b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>- kwalifikowanym podpisem elektronicznym, albo</w:t>
      </w:r>
    </w:p>
    <w:p w:rsidR="00F47016" w:rsidRPr="00C748EB" w:rsidRDefault="00F47016" w:rsidP="00C748EB">
      <w:pPr>
        <w:spacing w:before="60" w:line="360" w:lineRule="auto"/>
        <w:ind w:left="42"/>
        <w:rPr>
          <w:rFonts w:cs="Arial"/>
          <w:b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>- podpisem osobistym, albo</w:t>
      </w:r>
    </w:p>
    <w:p w:rsidR="00F47016" w:rsidRPr="00C748EB" w:rsidRDefault="00F47016" w:rsidP="00C748EB">
      <w:pPr>
        <w:spacing w:before="60" w:line="360" w:lineRule="auto"/>
        <w:ind w:left="42"/>
        <w:rPr>
          <w:rFonts w:cs="Arial"/>
          <w:b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>- podpisem zaufanym, albo</w:t>
      </w:r>
    </w:p>
    <w:p w:rsidR="00F47016" w:rsidRPr="00C748EB" w:rsidRDefault="00F47016" w:rsidP="00C748EB">
      <w:pPr>
        <w:spacing w:before="60" w:line="360" w:lineRule="auto"/>
        <w:ind w:left="42"/>
        <w:rPr>
          <w:rFonts w:cs="Arial"/>
          <w:b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 xml:space="preserve">- w postaci cyfrowego odwzorowania oryginału podpisanego uprzednio przed  jego sporządzeniem, </w:t>
      </w:r>
    </w:p>
    <w:p w:rsidR="00F47016" w:rsidRPr="00C748EB" w:rsidRDefault="00F47016" w:rsidP="00C748EB">
      <w:pPr>
        <w:spacing w:before="60" w:line="360" w:lineRule="auto"/>
        <w:ind w:left="42"/>
        <w:rPr>
          <w:rFonts w:cs="Arial"/>
          <w:b/>
          <w:sz w:val="22"/>
          <w:szCs w:val="22"/>
        </w:rPr>
      </w:pPr>
      <w:r w:rsidRPr="00C748EB">
        <w:rPr>
          <w:rFonts w:cs="Arial"/>
          <w:b/>
          <w:sz w:val="22"/>
          <w:szCs w:val="22"/>
        </w:rPr>
        <w:t xml:space="preserve">pocztą elektroniczną na adresy e-mail: </w:t>
      </w:r>
      <w:hyperlink r:id="rId12" w:history="1">
        <w:r w:rsidRPr="00C748EB">
          <w:rPr>
            <w:rStyle w:val="Hipercze"/>
            <w:rFonts w:cs="Arial"/>
            <w:b/>
            <w:color w:val="auto"/>
            <w:sz w:val="22"/>
            <w:szCs w:val="22"/>
            <w:u w:val="none"/>
          </w:rPr>
          <w:t>kancelaria@gip.pip.gov.pl</w:t>
        </w:r>
      </w:hyperlink>
      <w:r w:rsidRPr="00C748EB">
        <w:rPr>
          <w:rFonts w:cs="Arial"/>
          <w:b/>
          <w:sz w:val="22"/>
          <w:szCs w:val="22"/>
        </w:rPr>
        <w:t xml:space="preserve"> oraz </w:t>
      </w:r>
      <w:hyperlink r:id="rId13" w:history="1">
        <w:r w:rsidRPr="00C748EB">
          <w:rPr>
            <w:rFonts w:cs="Arial"/>
            <w:b/>
            <w:sz w:val="22"/>
            <w:szCs w:val="22"/>
          </w:rPr>
          <w:t>szkolenia@gip.pip.gov.pl</w:t>
        </w:r>
      </w:hyperlink>
      <w:r w:rsidRPr="00C748EB">
        <w:rPr>
          <w:rFonts w:cs="Arial"/>
          <w:b/>
          <w:sz w:val="22"/>
          <w:szCs w:val="22"/>
        </w:rPr>
        <w:t xml:space="preserve"> lub przez e-PUAP.</w:t>
      </w:r>
    </w:p>
    <w:p w:rsidR="00F47016" w:rsidRPr="00C748EB" w:rsidRDefault="00F47016" w:rsidP="00C748EB">
      <w:pPr>
        <w:spacing w:before="60" w:line="360" w:lineRule="auto"/>
        <w:ind w:left="42"/>
        <w:rPr>
          <w:rFonts w:cs="Arial"/>
          <w:b/>
          <w:sz w:val="22"/>
          <w:szCs w:val="22"/>
          <w:u w:val="single"/>
        </w:rPr>
      </w:pPr>
      <w:r w:rsidRPr="00C748EB">
        <w:rPr>
          <w:rFonts w:cs="Arial"/>
          <w:b/>
          <w:sz w:val="22"/>
          <w:szCs w:val="22"/>
        </w:rPr>
        <w:t xml:space="preserve">Korespondencja zawierająca ofertę powinna zawierać w tytule wiadomości wskazanie przedmiotu zamówienia: </w:t>
      </w:r>
      <w:r w:rsidRPr="00C748EB">
        <w:rPr>
          <w:rFonts w:cs="Arial"/>
          <w:b/>
          <w:sz w:val="22"/>
          <w:szCs w:val="22"/>
          <w:u w:val="single"/>
        </w:rPr>
        <w:t xml:space="preserve">Oferta na szkolenia z zakresu grafiki komputerowej. 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 xml:space="preserve">Wybór najkorzystniejszej oferty nastąpi w oparciu o kryterium „cena” – waga kryterium 100%. 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„Formularz oferty” będzie stanowił jednolitą platformę do oceny ofert. Wykonawca poda w „Formularzu oferty” cenę z podatkiem VAT.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Niezwłocznie  po  wyborze  najkorzystniejszej  oferty, informacja o wyniku postępowania zostanie zamieszczona na stronie internetowej Zamawiającego, na której było zamieszczone „Zapytanie ofertowe”.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Jeżeli w postępowaniu jedynym kryterium oceny ofert jest cena i nie można dokonać wyboru najkorzystniejszej oferty, ze względu na to, że zostały złożone oferty o takiej samej cenie, Zamawiający ma prawo wezwać Wykonawców, którzy złożyli te oferty, do złożenia w wyznaczonym terminie ofert dodatkowych. Wykonawcy składając oferty dodatkowe, nie mogą zaoferować warunków mniej korzystnych niż w uprzednio złożonych ofertach.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Okres związania ofertą 30 dni – przy czym pierwszym dniem terminu związania ofertą jest dzień, w którym upływa termin składania ofert.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lastRenderedPageBreak/>
        <w:t>Pytania do Zapytania ofertowego</w:t>
      </w:r>
      <w:r w:rsidRPr="00C748EB">
        <w:rPr>
          <w:rFonts w:cs="Arial"/>
          <w:i/>
          <w:sz w:val="22"/>
          <w:szCs w:val="22"/>
        </w:rPr>
        <w:t xml:space="preserve"> </w:t>
      </w:r>
      <w:r w:rsidRPr="00C748EB">
        <w:rPr>
          <w:rFonts w:cs="Arial"/>
          <w:sz w:val="22"/>
          <w:szCs w:val="22"/>
        </w:rPr>
        <w:t xml:space="preserve">można wnosić najpóźniej na dwa dni robocze </w:t>
      </w:r>
      <w:r w:rsidRPr="00C748EB">
        <w:rPr>
          <w:rFonts w:cs="Arial"/>
          <w:sz w:val="22"/>
          <w:szCs w:val="22"/>
        </w:rPr>
        <w:br/>
        <w:t xml:space="preserve">przed terminem składania ofert, wskazanym w pkt 9 na adresy e-mail: </w:t>
      </w:r>
      <w:hyperlink r:id="rId14" w:history="1">
        <w:r w:rsidRPr="00C748EB">
          <w:rPr>
            <w:rStyle w:val="Hipercze"/>
            <w:rFonts w:cs="Arial"/>
            <w:color w:val="auto"/>
            <w:sz w:val="22"/>
            <w:szCs w:val="22"/>
            <w:u w:val="none"/>
          </w:rPr>
          <w:t>kancelaria@gip.pip.gov.pl</w:t>
        </w:r>
      </w:hyperlink>
      <w:r w:rsidRPr="00C748EB">
        <w:rPr>
          <w:rFonts w:cs="Arial"/>
          <w:sz w:val="22"/>
          <w:szCs w:val="22"/>
        </w:rPr>
        <w:t xml:space="preserve"> oraz </w:t>
      </w:r>
      <w:hyperlink r:id="rId15" w:history="1">
        <w:r w:rsidRPr="00C748EB">
          <w:rPr>
            <w:rStyle w:val="Hipercze"/>
            <w:rFonts w:cs="Arial"/>
            <w:color w:val="auto"/>
            <w:sz w:val="22"/>
            <w:szCs w:val="22"/>
            <w:u w:val="none"/>
          </w:rPr>
          <w:t>szkolenia@gip.pip.gov.pl</w:t>
        </w:r>
      </w:hyperlink>
      <w:r w:rsidRPr="00C748EB">
        <w:rPr>
          <w:rStyle w:val="Hipercze"/>
          <w:rFonts w:cs="Arial"/>
          <w:color w:val="auto"/>
          <w:sz w:val="22"/>
          <w:szCs w:val="22"/>
          <w:u w:val="none"/>
        </w:rPr>
        <w:t>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Zamawiający nie będzie udzielał odpowiedzi na pytania zadawane telefonicznie.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Zasady płatności za wykonanie przedmiotu zamówienia oraz sposób naliczenia kar umownych za brak wywiązywania się przez Wykonawcę ze zobowiązań, zostały określone we „Wzorze umowy” stanowiącym załącznik nr 3 do Zapytania ofertowego.</w:t>
      </w:r>
    </w:p>
    <w:p w:rsidR="00F47016" w:rsidRPr="00C748EB" w:rsidRDefault="00F47016" w:rsidP="00C748EB">
      <w:pPr>
        <w:numPr>
          <w:ilvl w:val="0"/>
          <w:numId w:val="11"/>
        </w:numPr>
        <w:spacing w:before="60" w:line="360" w:lineRule="auto"/>
        <w:ind w:left="84" w:hanging="336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Klauzula informacyjna dotycząca ochrony danych osób fizycznych:</w:t>
      </w:r>
    </w:p>
    <w:p w:rsidR="00F47016" w:rsidRPr="00C748EB" w:rsidRDefault="00F47016" w:rsidP="00C748EB">
      <w:pPr>
        <w:spacing w:line="360" w:lineRule="auto"/>
        <w:ind w:left="98" w:hanging="1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 xml:space="preserve">Zgodnie z art. 13 Rozporządzenia Parlamentu Europejskiego i Rady (UE) 2016/679 </w:t>
      </w:r>
      <w:r w:rsidRPr="00C748EB">
        <w:rPr>
          <w:rFonts w:cs="Arial"/>
          <w:sz w:val="22"/>
          <w:szCs w:val="22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420" w:hanging="36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administratorem Pani/Pana danych osobowych jest Główny Inspektor Pracy, z siedzibą przy ul. Barskiej 28/30, 02-315 Warszawa;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420" w:hanging="364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 xml:space="preserve">inspektorem ochrony danych osobowych w Państwowej Inspekcji Pracy Głównym Inspektoracie Pracy jest Pan Robert Ruciński, adres e-mail: </w:t>
      </w:r>
      <w:hyperlink r:id="rId16" w:history="1">
        <w:r w:rsidRPr="00C748EB">
          <w:rPr>
            <w:rStyle w:val="Hipercze"/>
            <w:rFonts w:cs="Arial"/>
            <w:color w:val="auto"/>
            <w:sz w:val="22"/>
            <w:szCs w:val="22"/>
            <w:u w:val="none"/>
          </w:rPr>
          <w:t>iod@gip.pip.gov.pl</w:t>
        </w:r>
      </w:hyperlink>
      <w:r w:rsidRPr="00C748EB">
        <w:rPr>
          <w:rFonts w:cs="Arial"/>
          <w:sz w:val="22"/>
          <w:szCs w:val="22"/>
        </w:rPr>
        <w:t>;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378" w:hanging="308"/>
        <w:jc w:val="both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378" w:hanging="308"/>
        <w:jc w:val="both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Odbiorcą danych osobowych mogą zostać inne jednostki organizacyjne PIP, uprawnione organy publiczne, podmioty wykonujące usługi niszczenia i archiwizacji dokumentacji, osoby lub podmioty, którym udostępniona zostanie dokumentacja postępowania w oparciu o ustawę o dostępie do informacji publicznej;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378" w:hanging="308"/>
        <w:jc w:val="both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 xml:space="preserve">Pani/Pana dane osobowe będą przetwarzane na podstawie przepisów prawa, przez okres niezbędny do realizacji celów przetwarzania, lecz nie krócej niż okres wskazany w przepisach o archiwizacji; 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378" w:hanging="308"/>
        <w:jc w:val="both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Pani/Pana dane nie będą przetwarzane w sposób zautomatyzowany i nie będą poddawane profilowaniu;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378" w:hanging="308"/>
        <w:jc w:val="both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posiada Pani/Pan prawo dostępu do treści swoich danych osobowych oraz prawo żądania ich sprostowania, usunięcia, ograniczenia przetwarzania oraz prawo do złożenia sprzeciwu wobec przetwarzania danych osobowych w przypadkach i na zasadach określonych w przepisach RODO;</w:t>
      </w:r>
    </w:p>
    <w:p w:rsidR="00F47016" w:rsidRPr="00C748EB" w:rsidRDefault="00F47016" w:rsidP="00C748EB">
      <w:pPr>
        <w:numPr>
          <w:ilvl w:val="0"/>
          <w:numId w:val="16"/>
        </w:numPr>
        <w:spacing w:line="360" w:lineRule="auto"/>
        <w:ind w:left="378" w:hanging="308"/>
        <w:jc w:val="both"/>
        <w:rPr>
          <w:rFonts w:cs="Arial"/>
          <w:sz w:val="22"/>
          <w:szCs w:val="22"/>
        </w:rPr>
      </w:pPr>
      <w:r w:rsidRPr="00C748EB">
        <w:rPr>
          <w:rFonts w:cs="Arial"/>
          <w:sz w:val="22"/>
          <w:szCs w:val="22"/>
        </w:rPr>
        <w:t>ma Pani/Pan prawo do wniesienia skargi do Prezesa Urzędu Ochrony Danych Osobowych</w:t>
      </w:r>
      <w:r w:rsidRPr="00C748EB">
        <w:rPr>
          <w:rFonts w:cs="Arial"/>
          <w:color w:val="FF0000"/>
          <w:sz w:val="22"/>
          <w:szCs w:val="22"/>
        </w:rPr>
        <w:t xml:space="preserve"> </w:t>
      </w:r>
    </w:p>
    <w:p w:rsidR="00F47016" w:rsidRPr="00C748EB" w:rsidRDefault="00F47016" w:rsidP="00C748EB">
      <w:pPr>
        <w:pStyle w:val="Akapitzlist"/>
        <w:numPr>
          <w:ilvl w:val="0"/>
          <w:numId w:val="11"/>
        </w:numPr>
        <w:ind w:left="112" w:hanging="364"/>
        <w:rPr>
          <w:rFonts w:cs="Arial"/>
          <w:szCs w:val="22"/>
        </w:rPr>
      </w:pPr>
      <w:r w:rsidRPr="00C748EB">
        <w:rPr>
          <w:rFonts w:cs="Arial"/>
          <w:szCs w:val="22"/>
        </w:rPr>
        <w:lastRenderedPageBreak/>
        <w:t>Załącznikami do niniejszego Zapytania ofertowego są:</w:t>
      </w:r>
    </w:p>
    <w:p w:rsidR="00F47016" w:rsidRPr="00C748EB" w:rsidRDefault="00F47016" w:rsidP="00C748EB">
      <w:pPr>
        <w:pStyle w:val="Akapitzlist"/>
        <w:numPr>
          <w:ilvl w:val="0"/>
          <w:numId w:val="15"/>
        </w:numPr>
        <w:tabs>
          <w:tab w:val="left" w:pos="284"/>
          <w:tab w:val="left" w:pos="490"/>
        </w:tabs>
        <w:spacing w:before="60"/>
        <w:ind w:left="42" w:firstLine="70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zCs w:val="22"/>
        </w:rPr>
        <w:t xml:space="preserve">Załącznik nr 1 </w:t>
      </w:r>
      <w:r w:rsidRPr="00C748EB">
        <w:rPr>
          <w:rFonts w:cs="Arial"/>
          <w:szCs w:val="22"/>
        </w:rPr>
        <w:tab/>
        <w:t>- Opis przedmiotu zamówienia,</w:t>
      </w:r>
    </w:p>
    <w:p w:rsidR="00F47016" w:rsidRPr="00C748EB" w:rsidRDefault="00F47016" w:rsidP="00C748EB">
      <w:pPr>
        <w:pStyle w:val="Akapitzlist"/>
        <w:numPr>
          <w:ilvl w:val="0"/>
          <w:numId w:val="15"/>
        </w:numPr>
        <w:tabs>
          <w:tab w:val="left" w:pos="284"/>
          <w:tab w:val="left" w:pos="490"/>
        </w:tabs>
        <w:spacing w:before="60"/>
        <w:ind w:left="42" w:firstLine="70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zCs w:val="22"/>
        </w:rPr>
        <w:t xml:space="preserve">Załącznik nr 2 </w:t>
      </w:r>
      <w:r w:rsidRPr="00C748EB">
        <w:rPr>
          <w:rFonts w:cs="Arial"/>
          <w:szCs w:val="22"/>
        </w:rPr>
        <w:tab/>
        <w:t>- Formularz oferty,</w:t>
      </w:r>
    </w:p>
    <w:p w:rsidR="00F47016" w:rsidRPr="00C748EB" w:rsidRDefault="00F47016" w:rsidP="00C748EB">
      <w:pPr>
        <w:pStyle w:val="Akapitzlist"/>
        <w:numPr>
          <w:ilvl w:val="0"/>
          <w:numId w:val="15"/>
        </w:numPr>
        <w:tabs>
          <w:tab w:val="left" w:pos="284"/>
          <w:tab w:val="left" w:pos="490"/>
        </w:tabs>
        <w:spacing w:before="60"/>
        <w:ind w:left="42" w:firstLine="70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zCs w:val="22"/>
        </w:rPr>
        <w:t xml:space="preserve">Załącznik nr 3 </w:t>
      </w:r>
      <w:r w:rsidRPr="00C748EB">
        <w:rPr>
          <w:rFonts w:cs="Arial"/>
          <w:szCs w:val="22"/>
        </w:rPr>
        <w:tab/>
        <w:t>- Wzór umowy,</w:t>
      </w:r>
    </w:p>
    <w:p w:rsidR="00F47016" w:rsidRPr="00C748EB" w:rsidRDefault="00F47016" w:rsidP="00C748EB">
      <w:pPr>
        <w:pStyle w:val="Akapitzlist"/>
        <w:numPr>
          <w:ilvl w:val="0"/>
          <w:numId w:val="15"/>
        </w:numPr>
        <w:tabs>
          <w:tab w:val="left" w:pos="284"/>
          <w:tab w:val="left" w:pos="490"/>
          <w:tab w:val="left" w:pos="1418"/>
        </w:tabs>
        <w:spacing w:before="60"/>
        <w:ind w:left="2142" w:hanging="2030"/>
        <w:contextualSpacing w:val="0"/>
        <w:jc w:val="left"/>
        <w:rPr>
          <w:rFonts w:cs="Arial"/>
          <w:szCs w:val="22"/>
        </w:rPr>
      </w:pPr>
      <w:r w:rsidRPr="00C748EB">
        <w:rPr>
          <w:rFonts w:cs="Arial"/>
          <w:szCs w:val="22"/>
        </w:rPr>
        <w:t xml:space="preserve">Załącznik nr 4 </w:t>
      </w:r>
      <w:r w:rsidRPr="00C748EB">
        <w:rPr>
          <w:rFonts w:cs="Arial"/>
          <w:szCs w:val="22"/>
        </w:rPr>
        <w:tab/>
        <w:t xml:space="preserve">- Oświadczenie składane w związku z art. 7 ust. 1 ustawy z dnia </w:t>
      </w:r>
      <w:r w:rsidRPr="00C748EB">
        <w:rPr>
          <w:rFonts w:cs="Arial"/>
          <w:szCs w:val="22"/>
        </w:rPr>
        <w:br/>
        <w:t>13 kwietnia 2022 r. o szczególnych rozwiązaniach w zakresie przeciwdziałania wspieraniu agresji na Ukrainę oraz służących ochronie bezpieczeństwa narodowego.</w:t>
      </w:r>
    </w:p>
    <w:p w:rsidR="003F0303" w:rsidRPr="00C748EB" w:rsidRDefault="003F0303" w:rsidP="00C748EB">
      <w:pPr>
        <w:spacing w:line="360" w:lineRule="auto"/>
        <w:ind w:left="3969"/>
        <w:rPr>
          <w:rFonts w:cs="Arial"/>
          <w:sz w:val="22"/>
          <w:szCs w:val="22"/>
        </w:rPr>
      </w:pPr>
    </w:p>
    <w:sectPr w:rsidR="003F0303" w:rsidRPr="00C748EB" w:rsidSect="00C748EB">
      <w:headerReference w:type="first" r:id="rId17"/>
      <w:footerReference w:type="first" r:id="rId18"/>
      <w:pgSz w:w="11906" w:h="16838" w:code="9"/>
      <w:pgMar w:top="1985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205" w:rsidRDefault="00A81205">
      <w:r>
        <w:separator/>
      </w:r>
    </w:p>
  </w:endnote>
  <w:endnote w:type="continuationSeparator" w:id="0">
    <w:p w:rsidR="00A81205" w:rsidRDefault="00A8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5334BB34" wp14:editId="28FE8D4A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205" w:rsidRDefault="00A81205">
      <w:r>
        <w:separator/>
      </w:r>
    </w:p>
  </w:footnote>
  <w:footnote w:type="continuationSeparator" w:id="0">
    <w:p w:rsidR="00A81205" w:rsidRDefault="00A81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6824E91B" wp14:editId="6B0FAB8A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EC63A1"/>
    <w:multiLevelType w:val="hybridMultilevel"/>
    <w:tmpl w:val="5D16A3E2"/>
    <w:lvl w:ilvl="0" w:tplc="DEA649E6">
      <w:start w:val="1"/>
      <w:numFmt w:val="decimal"/>
      <w:lvlText w:val="%1)"/>
      <w:lvlJc w:val="left"/>
      <w:pPr>
        <w:ind w:left="18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11" w15:restartNumberingAfterBreak="0">
    <w:nsid w:val="2B6A338C"/>
    <w:multiLevelType w:val="hybridMultilevel"/>
    <w:tmpl w:val="BF72121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900" w:hanging="360"/>
      </w:pPr>
    </w:lvl>
    <w:lvl w:ilvl="2" w:tplc="0415001B" w:tentative="1">
      <w:start w:val="1"/>
      <w:numFmt w:val="lowerRoman"/>
      <w:lvlText w:val="%3."/>
      <w:lvlJc w:val="right"/>
      <w:pPr>
        <w:ind w:left="3620" w:hanging="180"/>
      </w:pPr>
    </w:lvl>
    <w:lvl w:ilvl="3" w:tplc="0415000F" w:tentative="1">
      <w:start w:val="1"/>
      <w:numFmt w:val="decimal"/>
      <w:lvlText w:val="%4."/>
      <w:lvlJc w:val="left"/>
      <w:pPr>
        <w:ind w:left="4340" w:hanging="360"/>
      </w:pPr>
    </w:lvl>
    <w:lvl w:ilvl="4" w:tplc="04150019" w:tentative="1">
      <w:start w:val="1"/>
      <w:numFmt w:val="lowerLetter"/>
      <w:lvlText w:val="%5."/>
      <w:lvlJc w:val="left"/>
      <w:pPr>
        <w:ind w:left="5060" w:hanging="360"/>
      </w:pPr>
    </w:lvl>
    <w:lvl w:ilvl="5" w:tplc="0415001B" w:tentative="1">
      <w:start w:val="1"/>
      <w:numFmt w:val="lowerRoman"/>
      <w:lvlText w:val="%6."/>
      <w:lvlJc w:val="right"/>
      <w:pPr>
        <w:ind w:left="5780" w:hanging="180"/>
      </w:pPr>
    </w:lvl>
    <w:lvl w:ilvl="6" w:tplc="0415000F" w:tentative="1">
      <w:start w:val="1"/>
      <w:numFmt w:val="decimal"/>
      <w:lvlText w:val="%7."/>
      <w:lvlJc w:val="left"/>
      <w:pPr>
        <w:ind w:left="6500" w:hanging="360"/>
      </w:pPr>
    </w:lvl>
    <w:lvl w:ilvl="7" w:tplc="04150019" w:tentative="1">
      <w:start w:val="1"/>
      <w:numFmt w:val="lowerLetter"/>
      <w:lvlText w:val="%8."/>
      <w:lvlJc w:val="left"/>
      <w:pPr>
        <w:ind w:left="7220" w:hanging="360"/>
      </w:pPr>
    </w:lvl>
    <w:lvl w:ilvl="8" w:tplc="0415001B" w:tentative="1">
      <w:start w:val="1"/>
      <w:numFmt w:val="lowerRoman"/>
      <w:lvlText w:val="%9."/>
      <w:lvlJc w:val="right"/>
      <w:pPr>
        <w:ind w:left="7940" w:hanging="180"/>
      </w:pPr>
    </w:lvl>
  </w:abstractNum>
  <w:abstractNum w:abstractNumId="12" w15:restartNumberingAfterBreak="0">
    <w:nsid w:val="31DC100A"/>
    <w:multiLevelType w:val="hybridMultilevel"/>
    <w:tmpl w:val="84289196"/>
    <w:lvl w:ilvl="0" w:tplc="9692F9A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C7342"/>
    <w:multiLevelType w:val="hybridMultilevel"/>
    <w:tmpl w:val="95345F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59553B"/>
    <w:multiLevelType w:val="hybridMultilevel"/>
    <w:tmpl w:val="ACBAFE1A"/>
    <w:lvl w:ilvl="0" w:tplc="2C1220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F74567"/>
    <w:multiLevelType w:val="hybridMultilevel"/>
    <w:tmpl w:val="9F0CFA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11"/>
  </w:num>
  <w:num w:numId="14">
    <w:abstractNumId w:val="1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C0197"/>
    <w:rsid w:val="000D6758"/>
    <w:rsid w:val="001019F7"/>
    <w:rsid w:val="00173D40"/>
    <w:rsid w:val="00187C0C"/>
    <w:rsid w:val="001D42BB"/>
    <w:rsid w:val="00203BD5"/>
    <w:rsid w:val="00206C39"/>
    <w:rsid w:val="00234530"/>
    <w:rsid w:val="002A2294"/>
    <w:rsid w:val="00316AF2"/>
    <w:rsid w:val="0033034A"/>
    <w:rsid w:val="00362662"/>
    <w:rsid w:val="0037117E"/>
    <w:rsid w:val="00397B57"/>
    <w:rsid w:val="003F0303"/>
    <w:rsid w:val="00413CFC"/>
    <w:rsid w:val="0043746E"/>
    <w:rsid w:val="00447DFB"/>
    <w:rsid w:val="00466FE7"/>
    <w:rsid w:val="00484E4D"/>
    <w:rsid w:val="004966DD"/>
    <w:rsid w:val="004E585D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6F343B"/>
    <w:rsid w:val="00712806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81205"/>
    <w:rsid w:val="00A8721D"/>
    <w:rsid w:val="00AD357F"/>
    <w:rsid w:val="00AE3259"/>
    <w:rsid w:val="00AF5C90"/>
    <w:rsid w:val="00B2430D"/>
    <w:rsid w:val="00B264A2"/>
    <w:rsid w:val="00B8388B"/>
    <w:rsid w:val="00B865B7"/>
    <w:rsid w:val="00BA0842"/>
    <w:rsid w:val="00C56D01"/>
    <w:rsid w:val="00C72A1D"/>
    <w:rsid w:val="00C748EB"/>
    <w:rsid w:val="00CB6823"/>
    <w:rsid w:val="00CE2DD3"/>
    <w:rsid w:val="00D17E6C"/>
    <w:rsid w:val="00D317E9"/>
    <w:rsid w:val="00D32B70"/>
    <w:rsid w:val="00D744AB"/>
    <w:rsid w:val="00D97A4A"/>
    <w:rsid w:val="00DD044C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47016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BD1A5D"/>
  <w15:docId w15:val="{7EE392BB-7C47-4E88-9CE6-F0F9BD47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F47016"/>
    <w:rPr>
      <w:rFonts w:ascii="Arial" w:hAnsi="Arial" w:cs="Arial"/>
      <w:b/>
      <w:bCs/>
      <w:kern w:val="32"/>
      <w:sz w:val="32"/>
      <w:szCs w:val="32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F47016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link w:val="Akapitzlist"/>
    <w:uiPriority w:val="34"/>
    <w:qFormat/>
    <w:rsid w:val="00F4701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zkolenia@gip.pip.gov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od@gip.pip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szkolenia@gip.pip.gov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ip.pip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FE83C99F-C430-48C0-8684-CE13BF8D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Wanic</cp:lastModifiedBy>
  <cp:revision>11</cp:revision>
  <cp:lastPrinted>2024-06-20T10:03:00Z</cp:lastPrinted>
  <dcterms:created xsi:type="dcterms:W3CDTF">2020-12-29T13:54:00Z</dcterms:created>
  <dcterms:modified xsi:type="dcterms:W3CDTF">2024-06-26T12:16:00Z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GIP-GKS.213.25.2024.8</vt:lpwstr>
  </property>
  <property fmtid="{D5CDD505-2E9C-101B-9397-08002B2CF9AE}" pid="13" name="UNPPisma">
    <vt:lpwstr>GIP-24-150084</vt:lpwstr>
  </property>
  <property fmtid="{D5CDD505-2E9C-101B-9397-08002B2CF9AE}" pid="14" name="ZnakSprawy">
    <vt:lpwstr>GIP-GKS.213.25.2024</vt:lpwstr>
  </property>
  <property fmtid="{D5CDD505-2E9C-101B-9397-08002B2CF9AE}" pid="15" name="ZnakSprawy2">
    <vt:lpwstr>Znak sprawy: GIP-GKS.213.25.2024</vt:lpwstr>
  </property>
  <property fmtid="{D5CDD505-2E9C-101B-9397-08002B2CF9AE}" pid="16" name="AktualnaDataSlownie">
    <vt:lpwstr>19 czerwca 2024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OGŁOSZENIE NA BIP - ZAPYTANIE OFERTOWE szkolenia z GRAFIKI KOMPUTEROWEJ (Adobe After Effects, Adobe Photoshop, Adobe InDesign, Infografika) w 2024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2024-06-19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>Agnieszka Strzelecka</vt:lpwstr>
  </property>
  <property fmtid="{D5CDD505-2E9C-101B-9397-08002B2CF9AE}" pid="32" name="PrzekazanieDoStanowisko">
    <vt:lpwstr>Starszy specjalista</vt:lpwstr>
  </property>
  <property fmtid="{D5CDD505-2E9C-101B-9397-08002B2CF9AE}" pid="33" name="PrzekazanieDoKomorkaPracownika">
    <vt:lpwstr>Departament Kadr i Szkoleń(GKS)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2024-06-19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2024-06-19 11:07:12</vt:lpwstr>
  </property>
  <property fmtid="{D5CDD505-2E9C-101B-9397-08002B2CF9AE}" pid="51" name="TematSprawy">
    <vt:lpwstr>ZAMÓWIENIA PUBLICZNE - szkolenia z GRAFIKI KOMPUTEROWEJ (Adobe After Effects, Adobe Photoshop, Adobe InDesign, Infografika) w 2024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