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34" w:type="dxa"/>
        <w:tblLook w:val="04A0" w:firstRow="1" w:lastRow="0" w:firstColumn="1" w:lastColumn="0" w:noHBand="0" w:noVBand="1"/>
      </w:tblPr>
      <w:tblGrid>
        <w:gridCol w:w="4626"/>
        <w:gridCol w:w="4608"/>
      </w:tblGrid>
      <w:tr w:rsidR="003764FA" w:rsidRPr="007C600C" w14:paraId="39403494" w14:textId="77777777" w:rsidTr="00C16289">
        <w:trPr>
          <w:trHeight w:val="932"/>
        </w:trPr>
        <w:tc>
          <w:tcPr>
            <w:tcW w:w="4626" w:type="dxa"/>
            <w:shd w:val="clear" w:color="auto" w:fill="auto"/>
          </w:tcPr>
          <w:p w14:paraId="7E72891B" w14:textId="77777777" w:rsidR="003764FA" w:rsidRPr="007C600C" w:rsidRDefault="003764FA" w:rsidP="00DE2D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00C">
              <w:rPr>
                <w:rFonts w:ascii="Arial" w:hAnsi="Arial" w:cs="Arial"/>
                <w:b/>
                <w:sz w:val="20"/>
                <w:szCs w:val="20"/>
              </w:rPr>
              <w:t xml:space="preserve">Ministerstwo Rozwoju i Technologii </w:t>
            </w:r>
          </w:p>
          <w:p w14:paraId="0B02D1C4" w14:textId="77777777" w:rsidR="003764FA" w:rsidRPr="007C600C" w:rsidRDefault="003764FA" w:rsidP="00DE2D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00C">
              <w:rPr>
                <w:rFonts w:ascii="Arial" w:hAnsi="Arial" w:cs="Arial"/>
                <w:b/>
                <w:sz w:val="20"/>
                <w:szCs w:val="20"/>
              </w:rPr>
              <w:t>Plac Trzech Krzyży 3/5</w:t>
            </w:r>
          </w:p>
          <w:p w14:paraId="0635F08C" w14:textId="77777777" w:rsidR="003764FA" w:rsidRPr="007C600C" w:rsidRDefault="003764FA" w:rsidP="00DE2D86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7C600C">
              <w:rPr>
                <w:rFonts w:ascii="Arial" w:hAnsi="Arial" w:cs="Arial"/>
                <w:b/>
                <w:sz w:val="20"/>
                <w:szCs w:val="20"/>
              </w:rPr>
              <w:t>00-507 Warszawa</w:t>
            </w:r>
          </w:p>
        </w:tc>
        <w:tc>
          <w:tcPr>
            <w:tcW w:w="4608" w:type="dxa"/>
            <w:shd w:val="clear" w:color="auto" w:fill="auto"/>
          </w:tcPr>
          <w:p w14:paraId="5E59E201" w14:textId="7445C1FD" w:rsidR="003764FA" w:rsidRPr="007C600C" w:rsidRDefault="003764FA" w:rsidP="00696059">
            <w:pPr>
              <w:spacing w:after="120"/>
              <w:jc w:val="right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>Warszawa, dnia</w:t>
            </w:r>
            <w:r w:rsidR="00975EC1"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="00B834AA">
              <w:rPr>
                <w:rFonts w:ascii="Arial" w:hAnsi="Arial" w:cs="Arial"/>
                <w:b/>
                <w:spacing w:val="4"/>
                <w:sz w:val="20"/>
                <w:szCs w:val="20"/>
              </w:rPr>
              <w:t>2</w:t>
            </w:r>
            <w:r w:rsidR="00D05D96">
              <w:rPr>
                <w:rFonts w:ascii="Arial" w:hAnsi="Arial" w:cs="Arial"/>
                <w:b/>
                <w:spacing w:val="4"/>
                <w:sz w:val="20"/>
                <w:szCs w:val="20"/>
              </w:rPr>
              <w:t>2 września</w:t>
            </w:r>
            <w:r w:rsidR="00C16289"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>202</w:t>
            </w:r>
            <w:r w:rsidR="00A55663">
              <w:rPr>
                <w:rFonts w:ascii="Arial" w:hAnsi="Arial" w:cs="Arial"/>
                <w:b/>
                <w:spacing w:val="4"/>
                <w:sz w:val="20"/>
                <w:szCs w:val="20"/>
              </w:rPr>
              <w:t>3</w:t>
            </w:r>
            <w:r w:rsidRPr="007C600C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r.</w:t>
            </w:r>
          </w:p>
        </w:tc>
      </w:tr>
    </w:tbl>
    <w:p w14:paraId="6F2DE10A" w14:textId="77777777" w:rsidR="003764FA" w:rsidRPr="007C600C" w:rsidRDefault="003764FA" w:rsidP="00E86F17">
      <w:pPr>
        <w:spacing w:before="360" w:after="360"/>
        <w:jc w:val="center"/>
        <w:rPr>
          <w:rFonts w:ascii="Arial" w:hAnsi="Arial" w:cs="Arial"/>
          <w:b/>
          <w:spacing w:val="4"/>
          <w:sz w:val="20"/>
          <w:szCs w:val="20"/>
        </w:rPr>
      </w:pPr>
      <w:bookmarkStart w:id="0" w:name="_Hlk114657451"/>
      <w:r w:rsidRPr="007C600C">
        <w:rPr>
          <w:rFonts w:ascii="Arial" w:hAnsi="Arial" w:cs="Arial"/>
          <w:b/>
          <w:spacing w:val="4"/>
          <w:sz w:val="20"/>
          <w:szCs w:val="20"/>
        </w:rPr>
        <w:t>ZAPYTANIE OFERTOWE</w:t>
      </w:r>
    </w:p>
    <w:p w14:paraId="4E1F1D37" w14:textId="49099B3F" w:rsidR="00F23EE1" w:rsidRDefault="003764FA" w:rsidP="00474B3B">
      <w:pPr>
        <w:spacing w:before="240" w:after="120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7C600C">
        <w:rPr>
          <w:rFonts w:ascii="Arial" w:hAnsi="Arial" w:cs="Arial"/>
          <w:b/>
          <w:spacing w:val="4"/>
          <w:sz w:val="20"/>
          <w:szCs w:val="20"/>
        </w:rPr>
        <w:t xml:space="preserve">dotyczące </w:t>
      </w:r>
      <w:bookmarkStart w:id="1" w:name="_Hlk145405642"/>
      <w:r w:rsidR="00B452B1">
        <w:rPr>
          <w:rFonts w:ascii="Arial" w:hAnsi="Arial" w:cs="Arial"/>
          <w:b/>
          <w:spacing w:val="4"/>
          <w:sz w:val="20"/>
          <w:szCs w:val="20"/>
        </w:rPr>
        <w:t>usługi trwałego zniszczenia i utylizacji odebranych od Zamawiającego ok</w:t>
      </w:r>
      <w:r w:rsidR="00B445CD">
        <w:rPr>
          <w:rFonts w:ascii="Arial" w:hAnsi="Arial" w:cs="Arial"/>
          <w:b/>
          <w:spacing w:val="4"/>
          <w:sz w:val="20"/>
          <w:szCs w:val="20"/>
        </w:rPr>
        <w:t>.</w:t>
      </w:r>
      <w:r w:rsidR="00B452B1">
        <w:rPr>
          <w:rFonts w:ascii="Arial" w:hAnsi="Arial" w:cs="Arial"/>
          <w:b/>
          <w:spacing w:val="4"/>
          <w:sz w:val="20"/>
          <w:szCs w:val="20"/>
        </w:rPr>
        <w:t xml:space="preserve"> 1 000 sztuk różnego rodzaju nośników danych, w tym – dysków HDD, dysków SSD, pendrive, płyt CD/DVD oraz telefonów komórkowych</w:t>
      </w:r>
      <w:bookmarkEnd w:id="1"/>
      <w:r w:rsidR="00B452B1">
        <w:rPr>
          <w:rFonts w:ascii="Arial" w:hAnsi="Arial" w:cs="Arial"/>
          <w:b/>
          <w:spacing w:val="4"/>
          <w:sz w:val="20"/>
          <w:szCs w:val="20"/>
        </w:rPr>
        <w:t>.</w:t>
      </w:r>
    </w:p>
    <w:bookmarkEnd w:id="0"/>
    <w:p w14:paraId="1AB0A611" w14:textId="77777777" w:rsidR="003764FA" w:rsidRPr="007C600C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7C600C">
        <w:rPr>
          <w:rFonts w:ascii="Arial" w:hAnsi="Arial" w:cs="Arial"/>
          <w:b/>
          <w:spacing w:val="4"/>
        </w:rPr>
        <w:t>ZAMAWIAJĄCY</w:t>
      </w:r>
    </w:p>
    <w:p w14:paraId="05DFA0E9" w14:textId="77777777" w:rsidR="003764FA" w:rsidRPr="007C600C" w:rsidRDefault="003764FA" w:rsidP="003764FA">
      <w:pPr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Ministerstwo Rozwoju i Technologii </w:t>
      </w:r>
    </w:p>
    <w:p w14:paraId="6F2CD01A" w14:textId="77777777" w:rsidR="003764FA" w:rsidRPr="007C600C" w:rsidRDefault="003764FA" w:rsidP="003764FA">
      <w:pPr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Plac Trzech Krzyży 3/5</w:t>
      </w:r>
    </w:p>
    <w:p w14:paraId="25385DE6" w14:textId="77777777" w:rsidR="003764FA" w:rsidRPr="007C600C" w:rsidRDefault="003764FA" w:rsidP="003764FA">
      <w:pPr>
        <w:jc w:val="both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00-507 Warszawa</w:t>
      </w:r>
    </w:p>
    <w:p w14:paraId="7E76FC1F" w14:textId="77777777" w:rsidR="003764FA" w:rsidRPr="007C600C" w:rsidRDefault="003764FA" w:rsidP="003764FA">
      <w:pPr>
        <w:pStyle w:val="Akapitzlist"/>
        <w:numPr>
          <w:ilvl w:val="0"/>
          <w:numId w:val="1"/>
        </w:numPr>
        <w:spacing w:before="240" w:after="120"/>
        <w:ind w:left="567" w:hanging="567"/>
        <w:rPr>
          <w:rFonts w:ascii="Arial" w:hAnsi="Arial" w:cs="Arial"/>
          <w:b/>
          <w:spacing w:val="4"/>
        </w:rPr>
      </w:pPr>
      <w:r w:rsidRPr="007C600C">
        <w:rPr>
          <w:rFonts w:ascii="Arial" w:hAnsi="Arial" w:cs="Arial"/>
          <w:b/>
          <w:spacing w:val="4"/>
        </w:rPr>
        <w:t>PRZEDMIOT ZAMÓWIENIA</w:t>
      </w:r>
    </w:p>
    <w:p w14:paraId="0D3BFC76" w14:textId="7DC3CA53" w:rsidR="00F077E8" w:rsidRDefault="004C5F5B" w:rsidP="000833B5">
      <w:pPr>
        <w:spacing w:before="240" w:after="120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1F5CAA">
        <w:rPr>
          <w:rFonts w:ascii="Arial" w:hAnsi="Arial" w:cs="Arial"/>
          <w:spacing w:val="4"/>
          <w:sz w:val="20"/>
          <w:szCs w:val="20"/>
        </w:rPr>
        <w:t xml:space="preserve">Przedmiotem zamówienia jest </w:t>
      </w:r>
      <w:r w:rsidR="00B452B1" w:rsidRPr="00B452B1">
        <w:rPr>
          <w:rFonts w:ascii="Arial" w:hAnsi="Arial" w:cs="Arial"/>
          <w:b/>
          <w:spacing w:val="4"/>
          <w:sz w:val="20"/>
          <w:szCs w:val="20"/>
        </w:rPr>
        <w:t>usług</w:t>
      </w:r>
      <w:r w:rsidR="00B452B1">
        <w:rPr>
          <w:rFonts w:ascii="Arial" w:hAnsi="Arial" w:cs="Arial"/>
          <w:b/>
          <w:spacing w:val="4"/>
          <w:sz w:val="20"/>
          <w:szCs w:val="20"/>
        </w:rPr>
        <w:t>a</w:t>
      </w:r>
      <w:r w:rsidR="00B452B1" w:rsidRPr="00B452B1">
        <w:rPr>
          <w:rFonts w:ascii="Arial" w:hAnsi="Arial" w:cs="Arial"/>
          <w:b/>
          <w:spacing w:val="4"/>
          <w:sz w:val="20"/>
          <w:szCs w:val="20"/>
        </w:rPr>
        <w:t xml:space="preserve"> trwałego zniszczenia i utylizacji odebranych od Zamawiającego ok. 1 000 sztuk różnego rodzaju nośników danych, w tym – dysków HDD, dysków SSD, pendrive, płyt CD/DVD oraz telefonów </w:t>
      </w:r>
      <w:r w:rsidR="00B452B1" w:rsidRPr="00F077E8">
        <w:rPr>
          <w:rFonts w:ascii="Arial" w:hAnsi="Arial" w:cs="Arial"/>
          <w:b/>
          <w:spacing w:val="4"/>
          <w:sz w:val="20"/>
          <w:szCs w:val="20"/>
        </w:rPr>
        <w:t>komórkowych</w:t>
      </w:r>
      <w:r w:rsidR="00F077E8">
        <w:rPr>
          <w:rFonts w:ascii="Arial" w:hAnsi="Arial" w:cs="Arial"/>
          <w:b/>
          <w:spacing w:val="4"/>
          <w:sz w:val="20"/>
          <w:szCs w:val="20"/>
        </w:rPr>
        <w:t>.</w:t>
      </w:r>
    </w:p>
    <w:p w14:paraId="44C506CB" w14:textId="5B35D5CD" w:rsidR="0012625E" w:rsidRDefault="00F077E8" w:rsidP="000833B5">
      <w:pPr>
        <w:spacing w:before="240" w:after="120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>W związku z realizacją przedmiotu zamówienia</w:t>
      </w:r>
      <w:r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980E85">
        <w:rPr>
          <w:rFonts w:ascii="Arial" w:hAnsi="Arial" w:cs="Arial"/>
          <w:bCs/>
          <w:spacing w:val="4"/>
          <w:sz w:val="20"/>
          <w:szCs w:val="20"/>
        </w:rPr>
        <w:t>Wykonawca zrealizuje usług</w:t>
      </w:r>
      <w:r>
        <w:rPr>
          <w:rFonts w:ascii="Arial" w:hAnsi="Arial" w:cs="Arial"/>
          <w:bCs/>
          <w:spacing w:val="4"/>
          <w:sz w:val="20"/>
          <w:szCs w:val="20"/>
        </w:rPr>
        <w:t>ę</w:t>
      </w:r>
      <w:r w:rsidRPr="00980E85">
        <w:rPr>
          <w:rFonts w:ascii="Arial" w:hAnsi="Arial" w:cs="Arial"/>
          <w:bCs/>
          <w:spacing w:val="4"/>
          <w:sz w:val="20"/>
          <w:szCs w:val="20"/>
        </w:rPr>
        <w:t xml:space="preserve"> odbioru, trwałego</w:t>
      </w:r>
      <w:r>
        <w:rPr>
          <w:rFonts w:ascii="Arial" w:hAnsi="Arial" w:cs="Arial"/>
          <w:bCs/>
          <w:spacing w:val="4"/>
          <w:sz w:val="20"/>
          <w:szCs w:val="20"/>
        </w:rPr>
        <w:t xml:space="preserve"> zniszczenia i utylizacj</w:t>
      </w:r>
      <w:r w:rsidR="00895250">
        <w:rPr>
          <w:rFonts w:ascii="Arial" w:hAnsi="Arial" w:cs="Arial"/>
          <w:bCs/>
          <w:spacing w:val="4"/>
          <w:sz w:val="20"/>
          <w:szCs w:val="20"/>
        </w:rPr>
        <w:t>i</w:t>
      </w:r>
      <w:r>
        <w:rPr>
          <w:rFonts w:ascii="Arial" w:hAnsi="Arial" w:cs="Arial"/>
          <w:bCs/>
          <w:spacing w:val="4"/>
          <w:sz w:val="20"/>
          <w:szCs w:val="20"/>
        </w:rPr>
        <w:t xml:space="preserve"> różnego rodzaju nośników danych</w:t>
      </w:r>
      <w:r w:rsidRPr="00980E85">
        <w:rPr>
          <w:rFonts w:ascii="Arial" w:hAnsi="Arial" w:cs="Arial"/>
          <w:bCs/>
          <w:spacing w:val="4"/>
          <w:sz w:val="20"/>
          <w:szCs w:val="20"/>
        </w:rPr>
        <w:t xml:space="preserve"> w taki sposób, by niemożliwym było ich odczytanie, odtworzenie, ponowne użycie bądź odzyskanie danych</w:t>
      </w:r>
      <w:r>
        <w:rPr>
          <w:rFonts w:ascii="Arial" w:hAnsi="Arial" w:cs="Arial"/>
          <w:bCs/>
          <w:spacing w:val="4"/>
          <w:sz w:val="20"/>
          <w:szCs w:val="20"/>
        </w:rPr>
        <w:t xml:space="preserve"> zgodnie z</w:t>
      </w:r>
      <w:r w:rsidR="00D05D96">
        <w:rPr>
          <w:rFonts w:ascii="Arial" w:hAnsi="Arial" w:cs="Arial"/>
          <w:bCs/>
          <w:spacing w:val="4"/>
          <w:sz w:val="20"/>
          <w:szCs w:val="20"/>
        </w:rPr>
        <w:t xml:space="preserve"> normami RODO oraz </w:t>
      </w:r>
      <w:r>
        <w:rPr>
          <w:rFonts w:ascii="Arial" w:hAnsi="Arial" w:cs="Arial"/>
          <w:bCs/>
          <w:spacing w:val="4"/>
          <w:sz w:val="20"/>
          <w:szCs w:val="20"/>
        </w:rPr>
        <w:t>warunkami określonymi w rozdziale IV</w:t>
      </w:r>
      <w:r w:rsidRPr="00F077E8">
        <w:rPr>
          <w:rFonts w:ascii="Arial" w:hAnsi="Arial" w:cs="Arial"/>
          <w:b/>
          <w:spacing w:val="4"/>
          <w:sz w:val="20"/>
          <w:szCs w:val="20"/>
        </w:rPr>
        <w:t>.</w:t>
      </w:r>
    </w:p>
    <w:p w14:paraId="745481D7" w14:textId="3CE5A286" w:rsidR="005977B2" w:rsidRPr="001F5CAA" w:rsidRDefault="005977B2" w:rsidP="005977B2">
      <w:pPr>
        <w:spacing w:before="240" w:after="120"/>
        <w:jc w:val="both"/>
        <w:rPr>
          <w:rFonts w:ascii="Arial" w:hAnsi="Arial" w:cs="Arial"/>
          <w:spacing w:val="4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5128"/>
        <w:gridCol w:w="1418"/>
      </w:tblGrid>
      <w:tr w:rsidR="009E1FC3" w:rsidRPr="00AD1B82" w14:paraId="22B0F815" w14:textId="77777777" w:rsidTr="00980E85">
        <w:trPr>
          <w:trHeight w:val="24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09C4" w14:textId="77777777" w:rsidR="009E1FC3" w:rsidRPr="00AD1B82" w:rsidRDefault="009E1FC3" w:rsidP="00782DF4">
            <w:pPr>
              <w:spacing w:after="12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 w:rsidRPr="00AD1B82">
              <w:rPr>
                <w:rFonts w:ascii="Arial" w:hAnsi="Arial"/>
                <w:bCs/>
                <w:spacing w:val="4"/>
                <w:sz w:val="20"/>
              </w:rPr>
              <w:t>Lp.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88CE" w14:textId="320CFFCB" w:rsidR="009E1FC3" w:rsidRPr="00AD1B82" w:rsidRDefault="009E1FC3" w:rsidP="00782DF4">
            <w:pPr>
              <w:spacing w:after="12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>
              <w:rPr>
                <w:rFonts w:ascii="Arial" w:hAnsi="Arial"/>
                <w:bCs/>
                <w:spacing w:val="4"/>
                <w:sz w:val="20"/>
              </w:rPr>
              <w:t>Usługa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4AEC" w14:textId="37BDEDC2" w:rsidR="009E1FC3" w:rsidRPr="00AD1B82" w:rsidRDefault="009E1FC3" w:rsidP="00782DF4">
            <w:pPr>
              <w:spacing w:after="120"/>
              <w:jc w:val="both"/>
              <w:rPr>
                <w:rFonts w:ascii="Arial" w:hAnsi="Arial"/>
                <w:bCs/>
                <w:spacing w:val="4"/>
                <w:sz w:val="20"/>
              </w:rPr>
            </w:pPr>
            <w:r w:rsidRPr="00AD1B82">
              <w:rPr>
                <w:rFonts w:ascii="Arial" w:hAnsi="Arial"/>
                <w:bCs/>
                <w:spacing w:val="4"/>
                <w:sz w:val="20"/>
              </w:rPr>
              <w:t xml:space="preserve">Liczba </w:t>
            </w:r>
          </w:p>
        </w:tc>
      </w:tr>
      <w:tr w:rsidR="009E1FC3" w:rsidRPr="00AD1B82" w14:paraId="7EA212F6" w14:textId="77777777" w:rsidTr="00980E85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07E1" w14:textId="77777777" w:rsidR="009E1FC3" w:rsidRPr="00AD1B82" w:rsidRDefault="009E1FC3" w:rsidP="00782DF4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AD1B82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88FD" w14:textId="6F8855A0" w:rsidR="009E1FC3" w:rsidRPr="009E1FC3" w:rsidRDefault="009E1FC3" w:rsidP="00782DF4">
            <w:pPr>
              <w:spacing w:after="12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  <w:szCs w:val="20"/>
              </w:rPr>
              <w:t>niszczenie</w:t>
            </w:r>
            <w:r w:rsidRPr="00980E85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dysków HDD</w:t>
            </w:r>
            <w:r w:rsidR="0031437E">
              <w:rPr>
                <w:rFonts w:ascii="Arial" w:hAnsi="Arial" w:cs="Arial"/>
                <w:bCs/>
                <w:spacing w:val="4"/>
                <w:sz w:val="20"/>
                <w:szCs w:val="20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96B3" w14:textId="5C49CFF0" w:rsidR="009E1FC3" w:rsidRPr="00AD1B82" w:rsidRDefault="009E1FC3" w:rsidP="005977B2">
            <w:pPr>
              <w:spacing w:after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500</w:t>
            </w:r>
          </w:p>
        </w:tc>
      </w:tr>
      <w:tr w:rsidR="009E1FC3" w:rsidRPr="00AD1B82" w14:paraId="1D963C6E" w14:textId="77777777" w:rsidTr="00980E85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C55B" w14:textId="57D40A1B" w:rsidR="009E1FC3" w:rsidRPr="00AD1B82" w:rsidRDefault="009E1FC3" w:rsidP="00782DF4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EBA8" w14:textId="2FDAEC78" w:rsidR="009E1FC3" w:rsidRPr="009E1FC3" w:rsidDel="009E1FC3" w:rsidRDefault="009E1FC3" w:rsidP="00782DF4">
            <w:pPr>
              <w:spacing w:after="12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  <w:szCs w:val="20"/>
              </w:rPr>
              <w:t>niszczenie dysków</w:t>
            </w:r>
            <w:r w:rsidR="00A76B58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SSD</w:t>
            </w:r>
            <w:r w:rsidR="0031437E">
              <w:rPr>
                <w:rFonts w:ascii="Arial" w:hAnsi="Arial" w:cs="Arial"/>
                <w:bCs/>
                <w:spacing w:val="4"/>
                <w:sz w:val="20"/>
                <w:szCs w:val="20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5D54" w14:textId="30E83065" w:rsidR="009E1FC3" w:rsidRDefault="00A76B58" w:rsidP="005977B2">
            <w:pPr>
              <w:spacing w:after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250</w:t>
            </w:r>
          </w:p>
        </w:tc>
      </w:tr>
      <w:tr w:rsidR="009E1FC3" w:rsidRPr="00AD1B82" w14:paraId="29AF3D1F" w14:textId="77777777" w:rsidTr="00980E85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046E" w14:textId="31D21939" w:rsidR="009E1FC3" w:rsidRPr="00AD1B82" w:rsidRDefault="00A76B58" w:rsidP="00782DF4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B9D7" w14:textId="6C52A4E5" w:rsidR="009E1FC3" w:rsidRPr="009E1FC3" w:rsidDel="009E1FC3" w:rsidRDefault="00A76B58" w:rsidP="00782DF4">
            <w:pPr>
              <w:spacing w:after="120"/>
              <w:jc w:val="both"/>
              <w:rPr>
                <w:rFonts w:ascii="Arial" w:hAnsi="Arial" w:cs="Arial"/>
                <w:bCs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  <w:szCs w:val="20"/>
              </w:rPr>
              <w:t>niszczenie przenośnych nośników danych: pendrive, płyty CD/DVD, telefony</w:t>
            </w:r>
            <w:r w:rsidR="0031437E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komórkowe.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AB1" w14:textId="70147E81" w:rsidR="009E1FC3" w:rsidRDefault="00A76B58" w:rsidP="005977B2">
            <w:pPr>
              <w:spacing w:after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250</w:t>
            </w:r>
          </w:p>
        </w:tc>
      </w:tr>
    </w:tbl>
    <w:p w14:paraId="53116CD4" w14:textId="77777777" w:rsidR="001F5CAA" w:rsidRPr="007C600C" w:rsidRDefault="001F5CAA" w:rsidP="001F5CAA">
      <w:pPr>
        <w:pStyle w:val="Akapitzlist"/>
        <w:numPr>
          <w:ilvl w:val="0"/>
          <w:numId w:val="1"/>
        </w:numPr>
        <w:spacing w:before="240" w:after="120"/>
        <w:ind w:left="567" w:hanging="567"/>
        <w:rPr>
          <w:rFonts w:ascii="Arial" w:hAnsi="Arial" w:cs="Arial"/>
          <w:b/>
          <w:spacing w:val="4"/>
        </w:rPr>
      </w:pPr>
      <w:r w:rsidRPr="007C600C">
        <w:rPr>
          <w:rFonts w:ascii="Arial" w:hAnsi="Arial" w:cs="Arial"/>
          <w:b/>
          <w:spacing w:val="4"/>
          <w:lang w:val="pl-PL"/>
        </w:rPr>
        <w:t>TERMIN REALIZACJI</w:t>
      </w:r>
      <w:r w:rsidRPr="007C600C">
        <w:rPr>
          <w:rFonts w:ascii="Arial" w:hAnsi="Arial" w:cs="Arial"/>
          <w:b/>
          <w:spacing w:val="4"/>
        </w:rPr>
        <w:t xml:space="preserve"> ZAMÓWIENIA</w:t>
      </w:r>
    </w:p>
    <w:p w14:paraId="4D2AE650" w14:textId="3D084203" w:rsidR="00D80723" w:rsidRPr="00CA65FA" w:rsidRDefault="005977B2" w:rsidP="00D80723">
      <w:pPr>
        <w:spacing w:before="240" w:after="120"/>
        <w:rPr>
          <w:rFonts w:ascii="Arial" w:hAnsi="Arial" w:cs="Arial"/>
          <w:bCs/>
          <w:spacing w:val="4"/>
          <w:sz w:val="20"/>
          <w:szCs w:val="20"/>
        </w:rPr>
      </w:pPr>
      <w:r w:rsidRPr="00CA65FA">
        <w:rPr>
          <w:rFonts w:ascii="Arial" w:hAnsi="Arial" w:cs="Arial"/>
          <w:bCs/>
          <w:spacing w:val="4"/>
          <w:sz w:val="20"/>
          <w:szCs w:val="20"/>
        </w:rPr>
        <w:t xml:space="preserve">W terminie do </w:t>
      </w:r>
      <w:r w:rsidR="00A76B58">
        <w:rPr>
          <w:rFonts w:ascii="Arial" w:hAnsi="Arial" w:cs="Arial"/>
          <w:bCs/>
          <w:spacing w:val="4"/>
          <w:sz w:val="20"/>
          <w:szCs w:val="20"/>
        </w:rPr>
        <w:t>2</w:t>
      </w:r>
      <w:r>
        <w:rPr>
          <w:rFonts w:ascii="Arial" w:hAnsi="Arial" w:cs="Arial"/>
          <w:bCs/>
          <w:spacing w:val="4"/>
          <w:sz w:val="20"/>
          <w:szCs w:val="20"/>
        </w:rPr>
        <w:t>0</w:t>
      </w:r>
      <w:r w:rsidRPr="00CA65FA">
        <w:rPr>
          <w:rFonts w:ascii="Arial" w:hAnsi="Arial" w:cs="Arial"/>
          <w:bCs/>
          <w:spacing w:val="4"/>
          <w:sz w:val="20"/>
          <w:szCs w:val="20"/>
        </w:rPr>
        <w:t xml:space="preserve"> dni od dnia zawarcia umowy Wykonawca </w:t>
      </w:r>
      <w:r w:rsidR="00A76B58">
        <w:rPr>
          <w:rFonts w:ascii="Arial" w:hAnsi="Arial" w:cs="Arial"/>
          <w:bCs/>
          <w:spacing w:val="4"/>
          <w:sz w:val="20"/>
          <w:szCs w:val="20"/>
        </w:rPr>
        <w:t>wykona usługę odbioru</w:t>
      </w:r>
      <w:r w:rsidR="00D80723">
        <w:rPr>
          <w:rFonts w:ascii="Arial" w:hAnsi="Arial" w:cs="Arial"/>
          <w:bCs/>
          <w:spacing w:val="4"/>
          <w:sz w:val="20"/>
          <w:szCs w:val="20"/>
        </w:rPr>
        <w:t xml:space="preserve"> od Zamawiającego, trwałego niszczenia i utylizacji ok 1000 sztuk różnego rodzaju nośników danych. Termin liczony jest od odbioru przedmiotu zamówienia od Zamawiającego do przekazania przez Wykonawcę Zamawiającemu protokołu odbioru z usługi trwałego zniszczenia i utylizacji odebranych nośników danych i nagrania z przeprowadzonego procesu niszczenia.</w:t>
      </w:r>
    </w:p>
    <w:p w14:paraId="4FCAD454" w14:textId="77777777" w:rsidR="005565D0" w:rsidRPr="005565D0" w:rsidRDefault="005565D0" w:rsidP="00980E85">
      <w:pPr>
        <w:pStyle w:val="Akapitzlist"/>
        <w:numPr>
          <w:ilvl w:val="0"/>
          <w:numId w:val="1"/>
        </w:numPr>
        <w:spacing w:before="240" w:line="276" w:lineRule="auto"/>
        <w:ind w:left="567" w:hanging="567"/>
        <w:rPr>
          <w:rFonts w:ascii="Arial" w:hAnsi="Arial" w:cs="Arial"/>
          <w:b/>
          <w:spacing w:val="4"/>
        </w:rPr>
      </w:pPr>
      <w:r w:rsidRPr="005565D0">
        <w:rPr>
          <w:rFonts w:ascii="Arial" w:hAnsi="Arial" w:cs="Arial"/>
          <w:b/>
          <w:spacing w:val="4"/>
        </w:rPr>
        <w:t>MINIMALNE WYMAGANIA DOTYCZĄCE OPROGRAMOWANIA STANOWIĄCEGO PRZEDMIOT ZAMÓWIENIA</w:t>
      </w:r>
    </w:p>
    <w:p w14:paraId="7C64EB48" w14:textId="3B57F8DB" w:rsidR="006E546F" w:rsidRDefault="0031437E" w:rsidP="00D80723">
      <w:pPr>
        <w:spacing w:before="120" w:after="120" w:line="276" w:lineRule="auto"/>
        <w:rPr>
          <w:rFonts w:ascii="Arial" w:hAnsi="Arial" w:cs="Arial"/>
          <w:color w:val="000000" w:themeColor="text1"/>
          <w:spacing w:val="4"/>
          <w:sz w:val="20"/>
          <w:szCs w:val="20"/>
          <w:lang w:eastAsia="zh-CN"/>
        </w:rPr>
      </w:pPr>
      <w:r w:rsidRPr="0031437E">
        <w:rPr>
          <w:rFonts w:ascii="Arial" w:hAnsi="Arial" w:cs="Arial"/>
          <w:color w:val="000000" w:themeColor="text1"/>
          <w:spacing w:val="4"/>
          <w:sz w:val="20"/>
          <w:szCs w:val="20"/>
          <w:lang w:eastAsia="zh-CN"/>
        </w:rPr>
        <w:t xml:space="preserve">Przedmiotem zamówienia jest </w:t>
      </w:r>
      <w:r w:rsidR="00A03E1C" w:rsidRPr="00A03E1C">
        <w:rPr>
          <w:rFonts w:ascii="Arial" w:hAnsi="Arial" w:cs="Arial"/>
          <w:bCs/>
          <w:spacing w:val="4"/>
          <w:sz w:val="20"/>
          <w:szCs w:val="20"/>
        </w:rPr>
        <w:t>usługa trwałego zniszczenia i utylizacji odebranych od Zamawiającego ok. 1 000 sztuk różnego rodzaju nośników danych, w tym – dysków HDD, dysków SSD, pendrive, płyt CD/DVD oraz telefonów komórkowych</w:t>
      </w:r>
      <w:r w:rsidRPr="0031437E">
        <w:rPr>
          <w:rFonts w:ascii="Arial" w:hAnsi="Arial" w:cs="Arial"/>
          <w:color w:val="000000" w:themeColor="text1"/>
          <w:spacing w:val="4"/>
          <w:sz w:val="20"/>
          <w:szCs w:val="20"/>
          <w:lang w:eastAsia="zh-CN"/>
        </w:rPr>
        <w:t>.</w:t>
      </w:r>
    </w:p>
    <w:p w14:paraId="16D58ECA" w14:textId="38F2CC2A" w:rsidR="00D05D96" w:rsidRPr="00D05D96" w:rsidRDefault="00D05D96" w:rsidP="00D05D96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color w:val="000000" w:themeColor="text1"/>
          <w:spacing w:val="4"/>
          <w:lang w:eastAsia="zh-CN"/>
        </w:rPr>
      </w:pPr>
      <w:r w:rsidRPr="00D05D96">
        <w:rPr>
          <w:rFonts w:ascii="Arial" w:hAnsi="Arial" w:cs="Arial"/>
          <w:color w:val="000000" w:themeColor="text1"/>
          <w:spacing w:val="4"/>
          <w:lang w:eastAsia="zh-CN"/>
        </w:rPr>
        <w:t>Zamawiający wymaga, aby Wykonawca – w ramach zlecenia – dostarczył profesjonalne pojemniki w ilości niezbędnej do spakowania nośników podlegających zniszczeniu i utylizacji, odebrał zgromadzone nośniki ze wskazan</w:t>
      </w:r>
      <w:r w:rsidR="00A03E1C">
        <w:rPr>
          <w:rFonts w:ascii="Arial" w:hAnsi="Arial" w:cs="Arial"/>
          <w:color w:val="000000" w:themeColor="text1"/>
          <w:spacing w:val="4"/>
          <w:lang w:val="pl-PL" w:eastAsia="zh-CN"/>
        </w:rPr>
        <w:t>ej</w:t>
      </w:r>
      <w:r w:rsidRPr="00D05D96">
        <w:rPr>
          <w:rFonts w:ascii="Arial" w:hAnsi="Arial" w:cs="Arial"/>
          <w:color w:val="000000" w:themeColor="text1"/>
          <w:spacing w:val="4"/>
          <w:lang w:eastAsia="zh-CN"/>
        </w:rPr>
        <w:t xml:space="preserve"> na terenie Warszawy lokalizacji Ministerstwa </w:t>
      </w:r>
      <w:r w:rsidR="00E5608A">
        <w:rPr>
          <w:rFonts w:ascii="Arial" w:hAnsi="Arial" w:cs="Arial"/>
          <w:color w:val="000000" w:themeColor="text1"/>
          <w:spacing w:val="4"/>
          <w:lang w:val="pl-PL" w:eastAsia="zh-CN"/>
        </w:rPr>
        <w:t>Rozwoju i Technologii przy Pl. Trzech Krzyży 3/5</w:t>
      </w:r>
      <w:r w:rsidRPr="00D05D96">
        <w:rPr>
          <w:rFonts w:ascii="Arial" w:hAnsi="Arial" w:cs="Arial"/>
          <w:color w:val="000000" w:themeColor="text1"/>
          <w:spacing w:val="4"/>
          <w:lang w:eastAsia="zh-CN"/>
        </w:rPr>
        <w:t xml:space="preserve"> i wykonał w swojej siedzibie usługę polegającą na:</w:t>
      </w:r>
    </w:p>
    <w:p w14:paraId="19D3A7E3" w14:textId="77777777" w:rsidR="00D05D96" w:rsidRPr="00D05D96" w:rsidRDefault="00D05D96" w:rsidP="00980E8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color w:val="000000" w:themeColor="text1"/>
          <w:spacing w:val="4"/>
          <w:lang w:eastAsia="zh-CN"/>
        </w:rPr>
      </w:pPr>
      <w:r w:rsidRPr="00D05D96">
        <w:rPr>
          <w:rFonts w:ascii="Arial" w:hAnsi="Arial" w:cs="Arial"/>
          <w:color w:val="000000" w:themeColor="text1"/>
          <w:spacing w:val="4"/>
          <w:lang w:eastAsia="zh-CN"/>
        </w:rPr>
        <w:lastRenderedPageBreak/>
        <w:t xml:space="preserve">demagnetyzacji przy użyciu urządzenia wytwarzającego pole magnetyczne </w:t>
      </w:r>
      <w:r w:rsidRPr="00D05D96">
        <w:rPr>
          <w:rFonts w:ascii="Arial" w:hAnsi="Arial" w:cs="Arial"/>
          <w:color w:val="000000" w:themeColor="text1"/>
          <w:spacing w:val="4"/>
          <w:lang w:eastAsia="zh-CN"/>
        </w:rPr>
        <w:br/>
        <w:t xml:space="preserve">o wartości minimalnej 18.000 </w:t>
      </w:r>
      <w:proofErr w:type="spellStart"/>
      <w:r w:rsidRPr="00D05D96">
        <w:rPr>
          <w:rFonts w:ascii="Arial" w:hAnsi="Arial" w:cs="Arial"/>
          <w:color w:val="000000" w:themeColor="text1"/>
          <w:spacing w:val="4"/>
          <w:lang w:eastAsia="zh-CN"/>
        </w:rPr>
        <w:t>Gs</w:t>
      </w:r>
      <w:proofErr w:type="spellEnd"/>
      <w:r w:rsidRPr="00D05D96">
        <w:rPr>
          <w:rFonts w:ascii="Arial" w:hAnsi="Arial" w:cs="Arial"/>
          <w:color w:val="000000" w:themeColor="text1"/>
          <w:spacing w:val="4"/>
          <w:lang w:eastAsia="zh-CN"/>
        </w:rPr>
        <w:t xml:space="preserve"> (Gaussów);</w:t>
      </w:r>
    </w:p>
    <w:p w14:paraId="67DC7466" w14:textId="558F4298" w:rsidR="00D05D96" w:rsidRPr="00D05D96" w:rsidRDefault="00D05D96" w:rsidP="00980E8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color w:val="000000" w:themeColor="text1"/>
          <w:spacing w:val="4"/>
          <w:lang w:eastAsia="zh-CN"/>
        </w:rPr>
      </w:pPr>
      <w:r w:rsidRPr="00D05D96">
        <w:rPr>
          <w:rFonts w:ascii="Arial" w:hAnsi="Arial" w:cs="Arial"/>
          <w:color w:val="000000" w:themeColor="text1"/>
          <w:spacing w:val="4"/>
          <w:lang w:eastAsia="zh-CN"/>
        </w:rPr>
        <w:t>rozdrobnieniu mechaniczn</w:t>
      </w:r>
      <w:r w:rsidR="00A03E1C">
        <w:rPr>
          <w:rFonts w:ascii="Arial" w:hAnsi="Arial" w:cs="Arial"/>
          <w:color w:val="000000" w:themeColor="text1"/>
          <w:spacing w:val="4"/>
          <w:lang w:val="pl-PL" w:eastAsia="zh-CN"/>
        </w:rPr>
        <w:t>emu</w:t>
      </w:r>
      <w:r w:rsidRPr="00D05D96">
        <w:rPr>
          <w:rFonts w:ascii="Arial" w:hAnsi="Arial" w:cs="Arial"/>
          <w:color w:val="000000" w:themeColor="text1"/>
          <w:spacing w:val="4"/>
          <w:lang w:eastAsia="zh-CN"/>
        </w:rPr>
        <w:t xml:space="preserve"> min. wg normy H-6 (zgodnie z DIN 66399);</w:t>
      </w:r>
    </w:p>
    <w:p w14:paraId="0F6A4B18" w14:textId="77777777" w:rsidR="00D05D96" w:rsidRPr="00D05D96" w:rsidRDefault="00D05D96" w:rsidP="00980E8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color w:val="000000" w:themeColor="text1"/>
          <w:spacing w:val="4"/>
          <w:lang w:eastAsia="zh-CN"/>
        </w:rPr>
      </w:pPr>
      <w:r w:rsidRPr="00D05D96">
        <w:rPr>
          <w:rFonts w:ascii="Arial" w:hAnsi="Arial" w:cs="Arial"/>
          <w:color w:val="000000" w:themeColor="text1"/>
          <w:spacing w:val="4"/>
          <w:lang w:eastAsia="zh-CN"/>
        </w:rPr>
        <w:t>przekazaniu ścinków do utylizacji;</w:t>
      </w:r>
    </w:p>
    <w:p w14:paraId="7BCF899E" w14:textId="77777777" w:rsidR="00D05D96" w:rsidRPr="00D05D96" w:rsidRDefault="00D05D96" w:rsidP="00980E8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color w:val="000000" w:themeColor="text1"/>
          <w:spacing w:val="4"/>
          <w:lang w:eastAsia="zh-CN"/>
        </w:rPr>
      </w:pPr>
      <w:r w:rsidRPr="00D05D96">
        <w:rPr>
          <w:rFonts w:ascii="Arial" w:hAnsi="Arial" w:cs="Arial"/>
          <w:color w:val="000000" w:themeColor="text1"/>
          <w:spacing w:val="4"/>
          <w:lang w:eastAsia="zh-CN"/>
        </w:rPr>
        <w:t>rejestracji w formie obrazu wideo całego procesu niszczenia.</w:t>
      </w:r>
    </w:p>
    <w:p w14:paraId="7555A216" w14:textId="49A7172B" w:rsidR="0031437E" w:rsidRDefault="00D05D96" w:rsidP="00D05D96">
      <w:pPr>
        <w:pStyle w:val="Akapitzlist"/>
        <w:numPr>
          <w:ilvl w:val="0"/>
          <w:numId w:val="35"/>
        </w:numPr>
        <w:spacing w:after="120" w:line="276" w:lineRule="auto"/>
        <w:rPr>
          <w:rFonts w:ascii="Arial" w:hAnsi="Arial" w:cs="Arial"/>
          <w:color w:val="000000" w:themeColor="text1"/>
          <w:spacing w:val="4"/>
          <w:lang w:eastAsia="zh-CN"/>
        </w:rPr>
      </w:pPr>
      <w:r w:rsidRPr="00D05D96">
        <w:rPr>
          <w:rFonts w:ascii="Arial" w:hAnsi="Arial" w:cs="Arial"/>
          <w:color w:val="000000" w:themeColor="text1"/>
          <w:spacing w:val="4"/>
          <w:lang w:eastAsia="zh-CN"/>
        </w:rPr>
        <w:t>Wykonawca wykona powyższe przy wykorzystaniu zatrudnionych w swojej firmie pracowników oraz przy użyciu środków, narzędzi i urządzeń własnych Wykonawcy.</w:t>
      </w:r>
    </w:p>
    <w:p w14:paraId="675BFBC3" w14:textId="77777777" w:rsidR="00D05D96" w:rsidRPr="00D05D96" w:rsidRDefault="00D05D96" w:rsidP="00D05D96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  <w:spacing w:val="4"/>
          <w:lang w:eastAsia="zh-CN"/>
        </w:rPr>
      </w:pPr>
      <w:r w:rsidRPr="00D05D96">
        <w:rPr>
          <w:rFonts w:ascii="Arial" w:hAnsi="Arial" w:cs="Arial"/>
          <w:color w:val="000000" w:themeColor="text1"/>
          <w:spacing w:val="4"/>
          <w:lang w:eastAsia="zh-CN"/>
        </w:rPr>
        <w:t>Wykonawca przekaże Zamawiającemu kartę przekazania odpadu po przekazaniu do utylizacji ścinków powstałych w procesie niszczenia.</w:t>
      </w:r>
    </w:p>
    <w:p w14:paraId="3A83EC55" w14:textId="69B426E0" w:rsidR="00D05D96" w:rsidRPr="00D05D96" w:rsidRDefault="00D05D96" w:rsidP="00D05D96">
      <w:pPr>
        <w:pStyle w:val="Akapitzlist"/>
        <w:numPr>
          <w:ilvl w:val="0"/>
          <w:numId w:val="35"/>
        </w:numPr>
        <w:spacing w:after="120" w:line="276" w:lineRule="auto"/>
        <w:rPr>
          <w:rFonts w:ascii="Arial" w:hAnsi="Arial" w:cs="Arial"/>
          <w:color w:val="000000" w:themeColor="text1"/>
          <w:spacing w:val="4"/>
          <w:lang w:eastAsia="zh-CN"/>
        </w:rPr>
      </w:pPr>
      <w:r w:rsidRPr="00D05D96">
        <w:rPr>
          <w:rFonts w:ascii="Arial" w:hAnsi="Arial" w:cs="Arial"/>
          <w:color w:val="000000" w:themeColor="text1"/>
          <w:spacing w:val="4"/>
          <w:lang w:eastAsia="zh-CN"/>
        </w:rPr>
        <w:t>Zamawiający przekaże Wykonawcy protokół z sumaryczną liczbą dysków, który</w:t>
      </w:r>
      <w:r w:rsidRPr="00D05D96">
        <w:rPr>
          <w:rFonts w:ascii="Arial" w:hAnsi="Arial" w:cs="Arial"/>
          <w:color w:val="000000" w:themeColor="text1"/>
          <w:spacing w:val="4"/>
          <w:lang w:val="pl-PL" w:eastAsia="zh-CN"/>
        </w:rPr>
        <w:t xml:space="preserve"> </w:t>
      </w:r>
      <w:r w:rsidRPr="00D05D96">
        <w:rPr>
          <w:rFonts w:ascii="Arial" w:hAnsi="Arial" w:cs="Arial"/>
          <w:color w:val="000000" w:themeColor="text1"/>
          <w:spacing w:val="4"/>
          <w:lang w:eastAsia="zh-CN"/>
        </w:rPr>
        <w:t>po</w:t>
      </w:r>
      <w:r w:rsidRPr="00D05D96">
        <w:rPr>
          <w:rFonts w:ascii="Arial" w:hAnsi="Arial" w:cs="Arial"/>
          <w:color w:val="000000" w:themeColor="text1"/>
          <w:spacing w:val="4"/>
          <w:lang w:val="pl-PL" w:eastAsia="zh-CN"/>
        </w:rPr>
        <w:t xml:space="preserve">  </w:t>
      </w:r>
      <w:r w:rsidRPr="00D05D96">
        <w:rPr>
          <w:rFonts w:ascii="Arial" w:hAnsi="Arial" w:cs="Arial"/>
          <w:color w:val="000000" w:themeColor="text1"/>
          <w:spacing w:val="4"/>
          <w:lang w:eastAsia="zh-CN"/>
        </w:rPr>
        <w:t>wykonaniu usługi zostanie uzupełniony i przekazany Zamawiającemu</w:t>
      </w:r>
      <w:r>
        <w:rPr>
          <w:rFonts w:ascii="Arial" w:hAnsi="Arial" w:cs="Arial"/>
          <w:color w:val="000000" w:themeColor="text1"/>
          <w:spacing w:val="4"/>
          <w:lang w:val="pl-PL" w:eastAsia="zh-CN"/>
        </w:rPr>
        <w:t xml:space="preserve"> </w:t>
      </w:r>
      <w:r w:rsidRPr="00D05D96">
        <w:rPr>
          <w:rFonts w:ascii="Arial" w:hAnsi="Arial" w:cs="Arial"/>
          <w:color w:val="000000" w:themeColor="text1"/>
          <w:spacing w:val="4"/>
          <w:lang w:eastAsia="zh-CN"/>
        </w:rPr>
        <w:t>do finalnego zatwierdzenia i podpisania.</w:t>
      </w:r>
    </w:p>
    <w:p w14:paraId="42FFB20C" w14:textId="77777777" w:rsidR="00D05D96" w:rsidRPr="00D05D96" w:rsidRDefault="00D05D96" w:rsidP="00D05D96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  <w:spacing w:val="4"/>
          <w:lang w:eastAsia="zh-CN"/>
        </w:rPr>
      </w:pPr>
      <w:r w:rsidRPr="00D05D96">
        <w:rPr>
          <w:rFonts w:ascii="Arial" w:hAnsi="Arial" w:cs="Arial"/>
          <w:color w:val="000000" w:themeColor="text1"/>
          <w:spacing w:val="4"/>
          <w:lang w:eastAsia="zh-CN"/>
        </w:rPr>
        <w:t>Wykonawca przekaże Zamawiającemu nagranie z całego procesu niszczenia nośników danych. Nagranie będzie wykonane w popularnych formatach (</w:t>
      </w:r>
      <w:proofErr w:type="spellStart"/>
      <w:r w:rsidRPr="00D05D96">
        <w:rPr>
          <w:rFonts w:ascii="Arial" w:hAnsi="Arial" w:cs="Arial"/>
          <w:color w:val="000000" w:themeColor="text1"/>
          <w:spacing w:val="4"/>
          <w:lang w:eastAsia="zh-CN"/>
        </w:rPr>
        <w:t>avi</w:t>
      </w:r>
      <w:proofErr w:type="spellEnd"/>
      <w:r w:rsidRPr="00D05D96">
        <w:rPr>
          <w:rFonts w:ascii="Arial" w:hAnsi="Arial" w:cs="Arial"/>
          <w:color w:val="000000" w:themeColor="text1"/>
          <w:spacing w:val="4"/>
          <w:lang w:eastAsia="zh-CN"/>
        </w:rPr>
        <w:t xml:space="preserve">, </w:t>
      </w:r>
      <w:proofErr w:type="spellStart"/>
      <w:r w:rsidRPr="00D05D96">
        <w:rPr>
          <w:rFonts w:ascii="Arial" w:hAnsi="Arial" w:cs="Arial"/>
          <w:color w:val="000000" w:themeColor="text1"/>
          <w:spacing w:val="4"/>
          <w:lang w:eastAsia="zh-CN"/>
        </w:rPr>
        <w:t>mkv</w:t>
      </w:r>
      <w:proofErr w:type="spellEnd"/>
      <w:r w:rsidRPr="00D05D96">
        <w:rPr>
          <w:rFonts w:ascii="Arial" w:hAnsi="Arial" w:cs="Arial"/>
          <w:color w:val="000000" w:themeColor="text1"/>
          <w:spacing w:val="4"/>
          <w:lang w:eastAsia="zh-CN"/>
        </w:rPr>
        <w:t xml:space="preserve">, </w:t>
      </w:r>
      <w:proofErr w:type="spellStart"/>
      <w:r w:rsidRPr="00D05D96">
        <w:rPr>
          <w:rFonts w:ascii="Arial" w:hAnsi="Arial" w:cs="Arial"/>
          <w:color w:val="000000" w:themeColor="text1"/>
          <w:spacing w:val="4"/>
          <w:lang w:eastAsia="zh-CN"/>
        </w:rPr>
        <w:t>wmv</w:t>
      </w:r>
      <w:proofErr w:type="spellEnd"/>
      <w:r w:rsidRPr="00D05D96">
        <w:rPr>
          <w:rFonts w:ascii="Arial" w:hAnsi="Arial" w:cs="Arial"/>
          <w:color w:val="000000" w:themeColor="text1"/>
          <w:spacing w:val="4"/>
          <w:lang w:eastAsia="zh-CN"/>
        </w:rPr>
        <w:t>) oraz możliwe do odtworzenia w popularnych ogólnie dostępnych programach, np.: (VLC Media Player, Media Player Classic, Windows Media Player etc.).</w:t>
      </w:r>
    </w:p>
    <w:p w14:paraId="60D10108" w14:textId="38E387E0" w:rsidR="00D05D96" w:rsidRPr="00D05D96" w:rsidRDefault="00D05D96" w:rsidP="00D05D96">
      <w:pPr>
        <w:pStyle w:val="Akapitzlist"/>
        <w:numPr>
          <w:ilvl w:val="0"/>
          <w:numId w:val="35"/>
        </w:numPr>
        <w:spacing w:after="120" w:line="276" w:lineRule="auto"/>
        <w:rPr>
          <w:rFonts w:ascii="Arial" w:hAnsi="Arial" w:cs="Arial"/>
          <w:color w:val="000000" w:themeColor="text1"/>
          <w:spacing w:val="4"/>
          <w:lang w:eastAsia="zh-CN"/>
        </w:rPr>
      </w:pPr>
      <w:r w:rsidRPr="00D05D96">
        <w:rPr>
          <w:rFonts w:ascii="Arial" w:hAnsi="Arial" w:cs="Arial"/>
          <w:color w:val="000000" w:themeColor="text1"/>
          <w:spacing w:val="4"/>
          <w:lang w:eastAsia="zh-CN"/>
        </w:rPr>
        <w:t>Wykonawca uzgodni z Zamawiającym w jaki</w:t>
      </w:r>
      <w:r w:rsidR="00A03E1C">
        <w:rPr>
          <w:rFonts w:ascii="Arial" w:hAnsi="Arial" w:cs="Arial"/>
          <w:color w:val="000000" w:themeColor="text1"/>
          <w:spacing w:val="4"/>
          <w:lang w:val="pl-PL" w:eastAsia="zh-CN"/>
        </w:rPr>
        <w:t>m</w:t>
      </w:r>
      <w:r w:rsidRPr="00D05D96">
        <w:rPr>
          <w:rFonts w:ascii="Arial" w:hAnsi="Arial" w:cs="Arial"/>
          <w:color w:val="000000" w:themeColor="text1"/>
          <w:spacing w:val="4"/>
          <w:lang w:eastAsia="zh-CN"/>
        </w:rPr>
        <w:t xml:space="preserve"> dni</w:t>
      </w:r>
      <w:r w:rsidR="00A03E1C">
        <w:rPr>
          <w:rFonts w:ascii="Arial" w:hAnsi="Arial" w:cs="Arial"/>
          <w:color w:val="000000" w:themeColor="text1"/>
          <w:spacing w:val="4"/>
          <w:lang w:val="pl-PL" w:eastAsia="zh-CN"/>
        </w:rPr>
        <w:t>u</w:t>
      </w:r>
      <w:r w:rsidRPr="00D05D96">
        <w:rPr>
          <w:rFonts w:ascii="Arial" w:hAnsi="Arial" w:cs="Arial"/>
          <w:color w:val="000000" w:themeColor="text1"/>
          <w:spacing w:val="4"/>
          <w:lang w:eastAsia="zh-CN"/>
        </w:rPr>
        <w:t>, jakim pojazd</w:t>
      </w:r>
      <w:r w:rsidR="00A03E1C">
        <w:rPr>
          <w:rFonts w:ascii="Arial" w:hAnsi="Arial" w:cs="Arial"/>
          <w:color w:val="000000" w:themeColor="text1"/>
          <w:spacing w:val="4"/>
          <w:lang w:val="pl-PL" w:eastAsia="zh-CN"/>
        </w:rPr>
        <w:t>em</w:t>
      </w:r>
      <w:r w:rsidRPr="00D05D96">
        <w:rPr>
          <w:rFonts w:ascii="Arial" w:hAnsi="Arial" w:cs="Arial"/>
          <w:color w:val="000000" w:themeColor="text1"/>
          <w:spacing w:val="4"/>
          <w:lang w:eastAsia="zh-CN"/>
        </w:rPr>
        <w:t xml:space="preserve"> i w jakim składzie osobowym pojawi się w siedzibie Zamawiającego w celu zarejestrowania w rejestrze Ochrony i umożliwienia wjazdu na teren obiektu.</w:t>
      </w:r>
    </w:p>
    <w:p w14:paraId="5728E98D" w14:textId="67AB9EE2" w:rsidR="00D05D96" w:rsidRPr="00D05D96" w:rsidRDefault="00D05D96" w:rsidP="00D05D96">
      <w:pPr>
        <w:pStyle w:val="Akapitzlist"/>
        <w:numPr>
          <w:ilvl w:val="0"/>
          <w:numId w:val="35"/>
        </w:numPr>
        <w:spacing w:after="120" w:line="276" w:lineRule="auto"/>
        <w:rPr>
          <w:rFonts w:ascii="Arial" w:hAnsi="Arial" w:cs="Arial"/>
          <w:color w:val="000000" w:themeColor="text1"/>
          <w:spacing w:val="4"/>
          <w:lang w:eastAsia="zh-CN"/>
        </w:rPr>
      </w:pPr>
      <w:r w:rsidRPr="00D05D96">
        <w:rPr>
          <w:rFonts w:ascii="Arial" w:hAnsi="Arial" w:cs="Arial"/>
          <w:color w:val="000000" w:themeColor="text1"/>
          <w:spacing w:val="4"/>
          <w:lang w:eastAsia="zh-CN"/>
        </w:rPr>
        <w:t>Wykonawca potwierdzi posiadane kompetencje w zakresie bezpiecznego usuwania danych z dysków twardych, przedstawiając posiadane certyfikaty: PN-EN ISO 9001:2015-10 oraz PN-ISO/IEC 27001:2014</w:t>
      </w:r>
    </w:p>
    <w:p w14:paraId="7DE9BB39" w14:textId="77777777" w:rsidR="00D05D96" w:rsidRPr="00D05D96" w:rsidRDefault="00D05D96" w:rsidP="00D05D96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  <w:spacing w:val="4"/>
          <w:lang w:eastAsia="zh-CN"/>
        </w:rPr>
      </w:pPr>
      <w:r w:rsidRPr="00D05D96">
        <w:rPr>
          <w:rFonts w:ascii="Arial" w:hAnsi="Arial" w:cs="Arial"/>
          <w:color w:val="000000" w:themeColor="text1"/>
          <w:spacing w:val="4"/>
          <w:lang w:eastAsia="zh-CN"/>
        </w:rPr>
        <w:t xml:space="preserve">Wykonanie usługi musi być przeprowadzone zgodnie z normą ISO 27001. </w:t>
      </w:r>
    </w:p>
    <w:p w14:paraId="5FBD5892" w14:textId="77777777" w:rsidR="0073700C" w:rsidRPr="007C600C" w:rsidRDefault="0073700C" w:rsidP="0073700C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Helv"/>
          <w:b/>
          <w:color w:val="000000"/>
          <w:spacing w:val="4"/>
        </w:rPr>
      </w:pPr>
      <w:r w:rsidRPr="007C600C">
        <w:rPr>
          <w:rFonts w:ascii="Arial" w:hAnsi="Arial" w:cs="Helv"/>
          <w:b/>
          <w:color w:val="000000"/>
          <w:spacing w:val="4"/>
        </w:rPr>
        <w:t xml:space="preserve">WARUNKI UDZIAŁU W ZAMÓWIENIU </w:t>
      </w:r>
    </w:p>
    <w:p w14:paraId="7DFBCF92" w14:textId="77777777" w:rsidR="0073700C" w:rsidRPr="007C600C" w:rsidRDefault="0073700C" w:rsidP="0073700C">
      <w:pPr>
        <w:autoSpaceDE w:val="0"/>
        <w:autoSpaceDN w:val="0"/>
        <w:adjustRightInd w:val="0"/>
        <w:spacing w:after="120"/>
        <w:jc w:val="both"/>
        <w:rPr>
          <w:rFonts w:ascii="Arial" w:hAnsi="Arial" w:cs="Helv"/>
          <w:color w:val="000000"/>
          <w:spacing w:val="4"/>
          <w:sz w:val="20"/>
          <w:szCs w:val="20"/>
        </w:rPr>
      </w:pPr>
      <w:r w:rsidRPr="007C600C">
        <w:rPr>
          <w:rFonts w:ascii="Arial" w:hAnsi="Arial" w:cs="Helv"/>
          <w:color w:val="000000"/>
          <w:spacing w:val="4"/>
          <w:sz w:val="20"/>
          <w:szCs w:val="20"/>
        </w:rPr>
        <w:t>Udział w zamówieniu mogą wziąć Wykonawcy:</w:t>
      </w:r>
    </w:p>
    <w:p w14:paraId="405721E1" w14:textId="77777777" w:rsidR="0073700C" w:rsidRPr="007C600C" w:rsidRDefault="0073700C" w:rsidP="0073700C">
      <w:pPr>
        <w:pStyle w:val="Akapitzlist"/>
        <w:widowControl/>
        <w:numPr>
          <w:ilvl w:val="0"/>
          <w:numId w:val="25"/>
        </w:numPr>
        <w:spacing w:before="0" w:after="120"/>
        <w:ind w:left="426" w:hanging="426"/>
        <w:contextualSpacing/>
        <w:rPr>
          <w:rFonts w:ascii="Arial" w:hAnsi="Arial" w:cs="Helv"/>
          <w:color w:val="000000"/>
          <w:spacing w:val="4"/>
        </w:rPr>
      </w:pPr>
      <w:r w:rsidRPr="007C600C">
        <w:rPr>
          <w:rFonts w:ascii="Arial" w:hAnsi="Arial" w:cs="Helv"/>
          <w:color w:val="000000"/>
          <w:spacing w:val="4"/>
        </w:rPr>
        <w:t xml:space="preserve">w stosunku do których nie zachodzą przesłanki wykluczenia z postępowania na podstawie art. 7 ust. 1 ustawy z dnia 13 kwietnia 2022 r. o szczególnych rozwiązaniach w zakresie przeciwdziałania wspieraniu agresji na Ukrainę oraz służących ochronie bezpieczeństwa narodowego (Dz. U. poz. 835). Zgodnie z treścią art. 7 ust. 1 ustawy z dnia 13 kwietnia 2022 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C600C">
        <w:rPr>
          <w:rFonts w:ascii="Arial" w:hAnsi="Arial" w:cs="Helv"/>
          <w:color w:val="000000"/>
          <w:spacing w:val="4"/>
        </w:rPr>
        <w:t>Pzp</w:t>
      </w:r>
      <w:proofErr w:type="spellEnd"/>
      <w:r w:rsidRPr="007C600C">
        <w:rPr>
          <w:rFonts w:ascii="Arial" w:hAnsi="Arial" w:cs="Helv"/>
          <w:color w:val="000000"/>
          <w:spacing w:val="4"/>
        </w:rPr>
        <w:t xml:space="preserve"> wyklucza się:</w:t>
      </w:r>
    </w:p>
    <w:p w14:paraId="69BB88BB" w14:textId="77777777" w:rsidR="0073700C" w:rsidRPr="007C600C" w:rsidRDefault="0073700C" w:rsidP="0073700C">
      <w:pPr>
        <w:pStyle w:val="Akapitzlist"/>
        <w:widowControl/>
        <w:numPr>
          <w:ilvl w:val="0"/>
          <w:numId w:val="26"/>
        </w:numPr>
        <w:tabs>
          <w:tab w:val="left" w:pos="851"/>
        </w:tabs>
        <w:spacing w:before="0" w:after="120"/>
        <w:ind w:left="851" w:hanging="425"/>
        <w:contextualSpacing/>
        <w:rPr>
          <w:rFonts w:ascii="Arial" w:hAnsi="Arial" w:cs="Helv"/>
          <w:color w:val="000000"/>
          <w:spacing w:val="4"/>
        </w:rPr>
      </w:pPr>
      <w:r w:rsidRPr="007C600C">
        <w:rPr>
          <w:rFonts w:ascii="Arial" w:hAnsi="Arial" w:cs="Helv"/>
          <w:color w:val="000000"/>
          <w:spacing w:val="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795F86" w14:textId="77777777" w:rsidR="0073700C" w:rsidRPr="007C600C" w:rsidRDefault="0073700C" w:rsidP="0073700C">
      <w:pPr>
        <w:pStyle w:val="Akapitzlist"/>
        <w:widowControl/>
        <w:numPr>
          <w:ilvl w:val="0"/>
          <w:numId w:val="26"/>
        </w:numPr>
        <w:tabs>
          <w:tab w:val="left" w:pos="851"/>
        </w:tabs>
        <w:spacing w:before="0" w:after="120"/>
        <w:ind w:left="851" w:hanging="425"/>
        <w:contextualSpacing/>
        <w:rPr>
          <w:rFonts w:ascii="Arial" w:hAnsi="Arial" w:cs="Helv"/>
          <w:color w:val="000000"/>
          <w:spacing w:val="4"/>
        </w:rPr>
      </w:pPr>
      <w:r w:rsidRPr="007C600C">
        <w:rPr>
          <w:rFonts w:ascii="Arial" w:hAnsi="Arial" w:cs="Helv"/>
          <w:color w:val="000000"/>
          <w:spacing w:val="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527F9A" w14:textId="77777777" w:rsidR="0073700C" w:rsidRPr="007C600C" w:rsidRDefault="0073700C" w:rsidP="0073700C">
      <w:pPr>
        <w:pStyle w:val="Akapitzlist"/>
        <w:widowControl/>
        <w:numPr>
          <w:ilvl w:val="0"/>
          <w:numId w:val="26"/>
        </w:numPr>
        <w:tabs>
          <w:tab w:val="left" w:pos="851"/>
        </w:tabs>
        <w:spacing w:before="0" w:after="120"/>
        <w:ind w:left="851" w:hanging="425"/>
        <w:contextualSpacing/>
        <w:rPr>
          <w:rFonts w:ascii="Arial" w:hAnsi="Arial" w:cs="Helv"/>
          <w:color w:val="000000"/>
          <w:spacing w:val="4"/>
        </w:rPr>
      </w:pPr>
      <w:r w:rsidRPr="007C600C">
        <w:rPr>
          <w:rFonts w:ascii="Arial" w:hAnsi="Arial" w:cs="Helv"/>
          <w:color w:val="000000"/>
          <w:spacing w:val="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F634AC" w14:textId="77777777" w:rsidR="003764FA" w:rsidRPr="007C600C" w:rsidRDefault="003764FA" w:rsidP="00980E85">
      <w:pPr>
        <w:pStyle w:val="Akapitzlist"/>
        <w:numPr>
          <w:ilvl w:val="0"/>
          <w:numId w:val="1"/>
        </w:numPr>
        <w:spacing w:before="360" w:after="240"/>
        <w:ind w:left="567" w:hanging="567"/>
        <w:rPr>
          <w:rFonts w:ascii="Arial" w:hAnsi="Arial" w:cs="Arial"/>
          <w:b/>
          <w:spacing w:val="4"/>
        </w:rPr>
      </w:pPr>
      <w:r w:rsidRPr="007C600C">
        <w:rPr>
          <w:rFonts w:ascii="Arial" w:hAnsi="Arial" w:cs="Arial"/>
          <w:b/>
          <w:spacing w:val="4"/>
        </w:rPr>
        <w:t>MIEJSCE I TERMIN SKŁADANIA OFERT</w:t>
      </w:r>
    </w:p>
    <w:p w14:paraId="604FA2E4" w14:textId="17DF575F" w:rsidR="00726887" w:rsidRPr="007C600C" w:rsidRDefault="003764FA" w:rsidP="00980E85">
      <w:pPr>
        <w:numPr>
          <w:ilvl w:val="0"/>
          <w:numId w:val="5"/>
        </w:numPr>
        <w:spacing w:after="120"/>
        <w:ind w:left="426" w:firstLine="0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pacing w:val="4"/>
          <w:kern w:val="2"/>
          <w:sz w:val="20"/>
          <w:szCs w:val="20"/>
        </w:rPr>
        <w:t xml:space="preserve">Ofertę należy przesłać </w:t>
      </w:r>
      <w:r w:rsidRPr="007C600C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 xml:space="preserve">do dnia </w:t>
      </w:r>
      <w:r w:rsidR="00B834AA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>0</w:t>
      </w:r>
      <w:r w:rsidR="00D05D96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>2</w:t>
      </w:r>
      <w:r w:rsidR="00037C8D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>.</w:t>
      </w:r>
      <w:r w:rsidR="00B834AA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>10</w:t>
      </w:r>
      <w:r w:rsidR="00037C8D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>.2023</w:t>
      </w:r>
      <w:r w:rsidR="00037C8D" w:rsidRPr="007C600C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 xml:space="preserve"> </w:t>
      </w:r>
      <w:r w:rsidR="002650FB" w:rsidRPr="007C600C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 xml:space="preserve">r. do godz. </w:t>
      </w:r>
      <w:r w:rsidR="00037C8D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>1</w:t>
      </w:r>
      <w:r w:rsidR="00B834AA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>6</w:t>
      </w:r>
      <w:r w:rsidR="00037C8D">
        <w:rPr>
          <w:rFonts w:ascii="Arial" w:hAnsi="Arial" w:cs="Arial"/>
          <w:b/>
          <w:spacing w:val="4"/>
          <w:kern w:val="2"/>
          <w:sz w:val="20"/>
          <w:szCs w:val="20"/>
          <w:u w:val="single"/>
        </w:rPr>
        <w:t>.00</w:t>
      </w:r>
      <w:r w:rsidR="00037C8D" w:rsidRPr="007C600C">
        <w:rPr>
          <w:rFonts w:ascii="Arial" w:hAnsi="Arial" w:cs="Arial"/>
          <w:spacing w:val="4"/>
          <w:kern w:val="2"/>
          <w:sz w:val="20"/>
          <w:szCs w:val="20"/>
        </w:rPr>
        <w:t>.</w:t>
      </w:r>
    </w:p>
    <w:p w14:paraId="6A29010F" w14:textId="77777777" w:rsidR="00726887" w:rsidRPr="007C600C" w:rsidRDefault="00726887" w:rsidP="00980E85">
      <w:pPr>
        <w:numPr>
          <w:ilvl w:val="0"/>
          <w:numId w:val="5"/>
        </w:numPr>
        <w:spacing w:after="120"/>
        <w:ind w:left="709" w:hanging="283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pacing w:val="4"/>
          <w:sz w:val="20"/>
          <w:szCs w:val="20"/>
        </w:rPr>
        <w:t xml:space="preserve">Oferty należy przesłać za pośrednictwem poczty elektronicznej poprzez wypełnienie załączonego formularza ofertowego na adres: </w:t>
      </w:r>
      <w:hyperlink r:id="rId8" w:history="1">
        <w:r w:rsidRPr="007C600C">
          <w:rPr>
            <w:rStyle w:val="Hipercze"/>
            <w:rFonts w:ascii="Arial" w:hAnsi="Arial" w:cs="Arial"/>
            <w:spacing w:val="4"/>
            <w:sz w:val="20"/>
            <w:szCs w:val="20"/>
          </w:rPr>
          <w:t>ofertyIT@mrit.gov.pl</w:t>
        </w:r>
      </w:hyperlink>
      <w:r w:rsidRPr="007C600C">
        <w:rPr>
          <w:rFonts w:ascii="Arial" w:hAnsi="Arial" w:cs="Arial"/>
          <w:spacing w:val="4"/>
          <w:sz w:val="20"/>
          <w:szCs w:val="20"/>
        </w:rPr>
        <w:t xml:space="preserve">, </w:t>
      </w:r>
    </w:p>
    <w:p w14:paraId="421A7C6F" w14:textId="77777777" w:rsidR="00726887" w:rsidRPr="007C600C" w:rsidRDefault="00726887" w:rsidP="00980E85">
      <w:pPr>
        <w:numPr>
          <w:ilvl w:val="0"/>
          <w:numId w:val="5"/>
        </w:numPr>
        <w:spacing w:after="120"/>
        <w:ind w:left="709" w:hanging="283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pacing w:val="4"/>
          <w:sz w:val="20"/>
          <w:szCs w:val="20"/>
        </w:rPr>
        <w:t xml:space="preserve">Oferty dostarczone po terminie nie będą rozpatrywane. </w:t>
      </w:r>
    </w:p>
    <w:p w14:paraId="0D247BF4" w14:textId="77777777" w:rsidR="00726887" w:rsidRPr="007C600C" w:rsidRDefault="00726887" w:rsidP="00980E85">
      <w:pPr>
        <w:numPr>
          <w:ilvl w:val="0"/>
          <w:numId w:val="5"/>
        </w:numPr>
        <w:spacing w:after="120"/>
        <w:ind w:left="709" w:hanging="283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pacing w:val="4"/>
          <w:sz w:val="20"/>
          <w:szCs w:val="20"/>
        </w:rPr>
        <w:t>Wykonawca jest zobowiązany do wskazania w ofercie terminu związania ofertą, nie krótszego niż 30 dni kalendarzowych.</w:t>
      </w:r>
    </w:p>
    <w:p w14:paraId="4BB3FA02" w14:textId="77777777" w:rsidR="00726887" w:rsidRPr="007C600C" w:rsidRDefault="00726887" w:rsidP="00980E85">
      <w:pPr>
        <w:numPr>
          <w:ilvl w:val="0"/>
          <w:numId w:val="5"/>
        </w:numPr>
        <w:spacing w:after="120"/>
        <w:ind w:left="709" w:hanging="283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Cena oferty powinna uwzględniać wszystkie zobowiązania, musi być podana w walucie polskiej, tj. PLN cyfrowo i słownie, wraz z należytym podatkiem VAT – jeżeli występuje.</w:t>
      </w:r>
    </w:p>
    <w:p w14:paraId="528B0BAC" w14:textId="77777777" w:rsidR="00726887" w:rsidRPr="007C600C" w:rsidRDefault="00726887" w:rsidP="00980E85">
      <w:pPr>
        <w:numPr>
          <w:ilvl w:val="0"/>
          <w:numId w:val="5"/>
        </w:numPr>
        <w:spacing w:after="120"/>
        <w:ind w:left="709" w:hanging="283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Cena podana w ofercie powinna obejmować wszystkie koszty i składniki związane z wykonaniem zamówienia.</w:t>
      </w:r>
    </w:p>
    <w:p w14:paraId="3B4BA35F" w14:textId="77777777" w:rsidR="005B31CC" w:rsidRPr="007C600C" w:rsidRDefault="005B31CC" w:rsidP="00980E85">
      <w:pPr>
        <w:numPr>
          <w:ilvl w:val="0"/>
          <w:numId w:val="5"/>
        </w:numPr>
        <w:spacing w:after="120"/>
        <w:ind w:left="709" w:hanging="283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Wraz z ofertą Wykonawca zobowiązany jest przekazać podpisane oświadczenie stanowiące Załącznik nr 2 do zapytania </w:t>
      </w:r>
    </w:p>
    <w:p w14:paraId="5FC73DD7" w14:textId="77777777" w:rsidR="00726887" w:rsidRPr="007C600C" w:rsidRDefault="00726887" w:rsidP="00980E85">
      <w:pPr>
        <w:numPr>
          <w:ilvl w:val="0"/>
          <w:numId w:val="5"/>
        </w:numPr>
        <w:spacing w:after="120"/>
        <w:ind w:left="709" w:hanging="283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7C600C">
        <w:rPr>
          <w:rFonts w:ascii="Arial" w:hAnsi="Arial" w:cs="Arial"/>
          <w:spacing w:val="4"/>
          <w:kern w:val="2"/>
          <w:sz w:val="20"/>
          <w:szCs w:val="20"/>
        </w:rPr>
        <w:t xml:space="preserve">Jedynym kryterium wyboru najkorzystniejszej oferty jest </w:t>
      </w:r>
      <w:r w:rsidRPr="007C600C">
        <w:rPr>
          <w:rFonts w:ascii="Arial" w:hAnsi="Arial" w:cs="Arial"/>
          <w:spacing w:val="4"/>
          <w:kern w:val="2"/>
          <w:sz w:val="20"/>
          <w:szCs w:val="20"/>
          <w:u w:val="single"/>
        </w:rPr>
        <w:t>cena</w:t>
      </w:r>
      <w:r w:rsidRPr="007C600C">
        <w:rPr>
          <w:rFonts w:ascii="Arial" w:hAnsi="Arial" w:cs="Arial"/>
          <w:spacing w:val="4"/>
          <w:kern w:val="2"/>
          <w:sz w:val="20"/>
          <w:szCs w:val="20"/>
        </w:rPr>
        <w:t>.</w:t>
      </w:r>
    </w:p>
    <w:p w14:paraId="799C4222" w14:textId="77777777" w:rsidR="00726887" w:rsidRPr="007C600C" w:rsidRDefault="00726887" w:rsidP="00726887">
      <w:pPr>
        <w:pStyle w:val="Akapitzlist"/>
        <w:numPr>
          <w:ilvl w:val="0"/>
          <w:numId w:val="23"/>
        </w:numPr>
        <w:ind w:left="709"/>
        <w:rPr>
          <w:rFonts w:ascii="Arial" w:hAnsi="Arial" w:cs="Arial"/>
          <w:color w:val="000000"/>
        </w:rPr>
      </w:pPr>
      <w:r w:rsidRPr="007C600C">
        <w:rPr>
          <w:rFonts w:ascii="Arial" w:hAnsi="Arial" w:cs="Arial"/>
          <w:b/>
          <w:bCs/>
          <w:color w:val="000000"/>
        </w:rPr>
        <w:t xml:space="preserve">DODATKOWE INFORMACJE </w:t>
      </w:r>
    </w:p>
    <w:p w14:paraId="7AA21B2B" w14:textId="77777777" w:rsidR="00726887" w:rsidRPr="007C600C" w:rsidRDefault="00726887" w:rsidP="00726887">
      <w:pPr>
        <w:pStyle w:val="Akapitzlist"/>
        <w:numPr>
          <w:ilvl w:val="0"/>
          <w:numId w:val="20"/>
        </w:numPr>
        <w:spacing w:after="120"/>
        <w:rPr>
          <w:rFonts w:ascii="Arial" w:hAnsi="Arial" w:cs="Arial"/>
          <w:spacing w:val="4"/>
        </w:rPr>
      </w:pPr>
      <w:r w:rsidRPr="007C600C">
        <w:rPr>
          <w:rFonts w:ascii="Arial" w:hAnsi="Arial" w:cs="Arial"/>
          <w:spacing w:val="4"/>
        </w:rPr>
        <w:t xml:space="preserve">Niniejsze zapytanie nie stanowi oferty w myśl art. 66 Kodeksu Cywilnego, jak również nie jest ogłoszeniem w rozumieniu ustawy Prawo Zamówień Publicznych. </w:t>
      </w:r>
    </w:p>
    <w:p w14:paraId="37F93489" w14:textId="77777777" w:rsidR="00726887" w:rsidRPr="007C600C" w:rsidRDefault="00726887" w:rsidP="00726887">
      <w:pPr>
        <w:pStyle w:val="Akapitzlist"/>
        <w:numPr>
          <w:ilvl w:val="0"/>
          <w:numId w:val="20"/>
        </w:numPr>
        <w:spacing w:after="120"/>
        <w:rPr>
          <w:rFonts w:ascii="Arial" w:hAnsi="Arial" w:cs="Arial"/>
          <w:spacing w:val="4"/>
        </w:rPr>
      </w:pPr>
      <w:r w:rsidRPr="007C600C">
        <w:rPr>
          <w:rFonts w:ascii="Arial" w:hAnsi="Arial" w:cs="Arial"/>
          <w:spacing w:val="4"/>
        </w:rPr>
        <w:t>Zapytanie nie jest postępowaniem o udzielenie zamówienia w rozumieniu przepisów Prawa zamówień publicznych oraz nie kształtuje zobowiązania Zamawiającego do</w:t>
      </w:r>
      <w:r w:rsidRPr="007C600C">
        <w:rPr>
          <w:rFonts w:ascii="Arial" w:hAnsi="Arial" w:cs="Arial"/>
          <w:spacing w:val="4"/>
          <w:lang w:val="pl-PL"/>
        </w:rPr>
        <w:t> </w:t>
      </w:r>
      <w:r w:rsidRPr="007C600C">
        <w:rPr>
          <w:rFonts w:ascii="Arial" w:hAnsi="Arial" w:cs="Arial"/>
          <w:spacing w:val="4"/>
        </w:rPr>
        <w:t xml:space="preserve">przyjęcia którejkolwiek z ofert. </w:t>
      </w:r>
    </w:p>
    <w:p w14:paraId="6E61459B" w14:textId="77777777" w:rsidR="00726887" w:rsidRPr="007C600C" w:rsidRDefault="00726887" w:rsidP="00726887">
      <w:pPr>
        <w:pStyle w:val="Akapitzlist"/>
        <w:numPr>
          <w:ilvl w:val="0"/>
          <w:numId w:val="20"/>
        </w:numPr>
        <w:spacing w:after="120"/>
        <w:rPr>
          <w:rFonts w:ascii="Arial" w:hAnsi="Arial" w:cs="Arial"/>
          <w:spacing w:val="4"/>
        </w:rPr>
      </w:pPr>
      <w:r w:rsidRPr="007C600C">
        <w:rPr>
          <w:rFonts w:ascii="Arial" w:hAnsi="Arial" w:cs="Arial"/>
          <w:spacing w:val="4"/>
        </w:rPr>
        <w:t>Zamawiający zastrzega sobie prawo do rezygnacji z zamówienia, bez wyboru którejkolwiek ze złożonych ofert.</w:t>
      </w:r>
    </w:p>
    <w:p w14:paraId="24B84359" w14:textId="77777777" w:rsidR="00E86F17" w:rsidRPr="007C600C" w:rsidRDefault="00726887" w:rsidP="00E86F17">
      <w:pPr>
        <w:pStyle w:val="Akapitzlist"/>
        <w:numPr>
          <w:ilvl w:val="0"/>
          <w:numId w:val="20"/>
        </w:numPr>
        <w:spacing w:after="120"/>
        <w:rPr>
          <w:rFonts w:ascii="Arial" w:hAnsi="Arial" w:cs="Arial"/>
          <w:spacing w:val="4"/>
        </w:rPr>
      </w:pPr>
      <w:r w:rsidRPr="007C600C">
        <w:rPr>
          <w:rFonts w:ascii="Arial" w:hAnsi="Arial" w:cs="Arial"/>
          <w:spacing w:val="4"/>
        </w:rPr>
        <w:t>Zamawiający zawiera umowy na podstawie własnych wzorów umów stosowanych w</w:t>
      </w:r>
      <w:r w:rsidRPr="007C600C">
        <w:rPr>
          <w:rFonts w:ascii="Arial" w:hAnsi="Arial" w:cs="Arial"/>
          <w:spacing w:val="4"/>
          <w:lang w:val="pl-PL"/>
        </w:rPr>
        <w:t> </w:t>
      </w:r>
      <w:r w:rsidRPr="007C600C">
        <w:rPr>
          <w:rFonts w:ascii="Arial" w:hAnsi="Arial" w:cs="Arial"/>
          <w:spacing w:val="4"/>
        </w:rPr>
        <w:t>Ministerstwie Rozwoju</w:t>
      </w:r>
      <w:r w:rsidRPr="007C600C">
        <w:rPr>
          <w:rFonts w:ascii="Arial" w:hAnsi="Arial" w:cs="Arial"/>
          <w:spacing w:val="4"/>
          <w:lang w:val="pl-PL"/>
        </w:rPr>
        <w:t xml:space="preserve"> i Technologii.</w:t>
      </w: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9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8C3A" w14:textId="77777777" w:rsidR="00040BBE" w:rsidRDefault="00040BBE">
      <w:r>
        <w:separator/>
      </w:r>
    </w:p>
  </w:endnote>
  <w:endnote w:type="continuationSeparator" w:id="0">
    <w:p w14:paraId="32E2C533" w14:textId="77777777" w:rsidR="00040BBE" w:rsidRDefault="0004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5C22E1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5C22E1" w:rsidRDefault="005C22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0F82" w14:textId="77777777" w:rsidR="00040BBE" w:rsidRDefault="00040BBE">
      <w:r>
        <w:separator/>
      </w:r>
    </w:p>
  </w:footnote>
  <w:footnote w:type="continuationSeparator" w:id="0">
    <w:p w14:paraId="026742E5" w14:textId="77777777" w:rsidR="00040BBE" w:rsidRDefault="00040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8926EE7"/>
    <w:multiLevelType w:val="hybridMultilevel"/>
    <w:tmpl w:val="9BEAEE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5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93A58"/>
    <w:multiLevelType w:val="hybridMultilevel"/>
    <w:tmpl w:val="263C10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86B4E2C"/>
    <w:multiLevelType w:val="hybridMultilevel"/>
    <w:tmpl w:val="5BD2E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759AF"/>
    <w:multiLevelType w:val="hybridMultilevel"/>
    <w:tmpl w:val="B2005352"/>
    <w:lvl w:ilvl="0" w:tplc="FC0E38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83090"/>
    <w:multiLevelType w:val="hybridMultilevel"/>
    <w:tmpl w:val="86A4A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94684"/>
    <w:multiLevelType w:val="hybridMultilevel"/>
    <w:tmpl w:val="F2AC6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44B19"/>
    <w:multiLevelType w:val="hybridMultilevel"/>
    <w:tmpl w:val="77A43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EB824D0"/>
    <w:multiLevelType w:val="hybridMultilevel"/>
    <w:tmpl w:val="51DA9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6"/>
  </w:num>
  <w:num w:numId="2" w16cid:durableId="461308027">
    <w:abstractNumId w:val="18"/>
  </w:num>
  <w:num w:numId="3" w16cid:durableId="20937811">
    <w:abstractNumId w:val="22"/>
  </w:num>
  <w:num w:numId="4" w16cid:durableId="1536692888">
    <w:abstractNumId w:val="12"/>
  </w:num>
  <w:num w:numId="5" w16cid:durableId="1840608589">
    <w:abstractNumId w:val="8"/>
  </w:num>
  <w:num w:numId="6" w16cid:durableId="71392273">
    <w:abstractNumId w:val="0"/>
  </w:num>
  <w:num w:numId="7" w16cid:durableId="1685941167">
    <w:abstractNumId w:val="19"/>
  </w:num>
  <w:num w:numId="8" w16cid:durableId="1888058358">
    <w:abstractNumId w:val="13"/>
  </w:num>
  <w:num w:numId="9" w16cid:durableId="1618682034">
    <w:abstractNumId w:val="4"/>
  </w:num>
  <w:num w:numId="10" w16cid:durableId="1789664475">
    <w:abstractNumId w:val="30"/>
  </w:num>
  <w:num w:numId="11" w16cid:durableId="885335772">
    <w:abstractNumId w:val="6"/>
  </w:num>
  <w:num w:numId="12" w16cid:durableId="1584605085">
    <w:abstractNumId w:val="10"/>
  </w:num>
  <w:num w:numId="13" w16cid:durableId="523784859">
    <w:abstractNumId w:val="1"/>
  </w:num>
  <w:num w:numId="14" w16cid:durableId="379787429">
    <w:abstractNumId w:val="14"/>
  </w:num>
  <w:num w:numId="15" w16cid:durableId="890658179">
    <w:abstractNumId w:val="17"/>
  </w:num>
  <w:num w:numId="16" w16cid:durableId="1088503781">
    <w:abstractNumId w:val="7"/>
  </w:num>
  <w:num w:numId="17" w16cid:durableId="1625192445">
    <w:abstractNumId w:val="33"/>
  </w:num>
  <w:num w:numId="18" w16cid:durableId="1607033905">
    <w:abstractNumId w:val="35"/>
  </w:num>
  <w:num w:numId="19" w16cid:durableId="1202983345">
    <w:abstractNumId w:val="2"/>
  </w:num>
  <w:num w:numId="20" w16cid:durableId="1089037486">
    <w:abstractNumId w:val="23"/>
  </w:num>
  <w:num w:numId="21" w16cid:durableId="1511528617">
    <w:abstractNumId w:val="34"/>
  </w:num>
  <w:num w:numId="22" w16cid:durableId="54159607">
    <w:abstractNumId w:val="16"/>
  </w:num>
  <w:num w:numId="23" w16cid:durableId="1634827744">
    <w:abstractNumId w:val="24"/>
  </w:num>
  <w:num w:numId="24" w16cid:durableId="1514538497">
    <w:abstractNumId w:val="25"/>
  </w:num>
  <w:num w:numId="25" w16cid:durableId="2143842936">
    <w:abstractNumId w:val="28"/>
  </w:num>
  <w:num w:numId="26" w16cid:durableId="1587767810">
    <w:abstractNumId w:val="20"/>
  </w:num>
  <w:num w:numId="27" w16cid:durableId="474184572">
    <w:abstractNumId w:val="5"/>
  </w:num>
  <w:num w:numId="28" w16cid:durableId="1990014346">
    <w:abstractNumId w:val="9"/>
  </w:num>
  <w:num w:numId="29" w16cid:durableId="982779084">
    <w:abstractNumId w:val="15"/>
  </w:num>
  <w:num w:numId="30" w16cid:durableId="125509485">
    <w:abstractNumId w:val="37"/>
  </w:num>
  <w:num w:numId="31" w16cid:durableId="923029900">
    <w:abstractNumId w:val="31"/>
  </w:num>
  <w:num w:numId="32" w16cid:durableId="2050909063">
    <w:abstractNumId w:val="32"/>
  </w:num>
  <w:num w:numId="33" w16cid:durableId="1021467790">
    <w:abstractNumId w:val="29"/>
  </w:num>
  <w:num w:numId="34" w16cid:durableId="706101153">
    <w:abstractNumId w:val="11"/>
  </w:num>
  <w:num w:numId="35" w16cid:durableId="136068791">
    <w:abstractNumId w:val="21"/>
  </w:num>
  <w:num w:numId="36" w16cid:durableId="1443183789">
    <w:abstractNumId w:val="27"/>
  </w:num>
  <w:num w:numId="37" w16cid:durableId="2097944046">
    <w:abstractNumId w:val="3"/>
  </w:num>
  <w:num w:numId="38" w16cid:durableId="186929628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0651E"/>
    <w:rsid w:val="00037C8D"/>
    <w:rsid w:val="00040BBE"/>
    <w:rsid w:val="000833B5"/>
    <w:rsid w:val="0008617B"/>
    <w:rsid w:val="00087F4C"/>
    <w:rsid w:val="000B5B29"/>
    <w:rsid w:val="000D2A5E"/>
    <w:rsid w:val="00100057"/>
    <w:rsid w:val="001019EE"/>
    <w:rsid w:val="001031B7"/>
    <w:rsid w:val="001246FC"/>
    <w:rsid w:val="00125DD4"/>
    <w:rsid w:val="0012625E"/>
    <w:rsid w:val="00147272"/>
    <w:rsid w:val="00150206"/>
    <w:rsid w:val="001730D8"/>
    <w:rsid w:val="001A20C8"/>
    <w:rsid w:val="001C1F90"/>
    <w:rsid w:val="001D03BF"/>
    <w:rsid w:val="001D7636"/>
    <w:rsid w:val="001F5CAA"/>
    <w:rsid w:val="002066AE"/>
    <w:rsid w:val="00214E68"/>
    <w:rsid w:val="00217535"/>
    <w:rsid w:val="00224613"/>
    <w:rsid w:val="00236DFD"/>
    <w:rsid w:val="002650FB"/>
    <w:rsid w:val="00275A4A"/>
    <w:rsid w:val="002842EA"/>
    <w:rsid w:val="00292CAD"/>
    <w:rsid w:val="00293E7F"/>
    <w:rsid w:val="002F5CBC"/>
    <w:rsid w:val="002F67EC"/>
    <w:rsid w:val="0031437E"/>
    <w:rsid w:val="0033282B"/>
    <w:rsid w:val="00337415"/>
    <w:rsid w:val="00341905"/>
    <w:rsid w:val="00362634"/>
    <w:rsid w:val="00375845"/>
    <w:rsid w:val="003764FA"/>
    <w:rsid w:val="00380665"/>
    <w:rsid w:val="003859E5"/>
    <w:rsid w:val="003A3927"/>
    <w:rsid w:val="003C6599"/>
    <w:rsid w:val="00411510"/>
    <w:rsid w:val="00413E79"/>
    <w:rsid w:val="004173F0"/>
    <w:rsid w:val="00437684"/>
    <w:rsid w:val="00474B3B"/>
    <w:rsid w:val="004A6796"/>
    <w:rsid w:val="004A6FCF"/>
    <w:rsid w:val="004C048F"/>
    <w:rsid w:val="004C5F5B"/>
    <w:rsid w:val="004C664C"/>
    <w:rsid w:val="004E28BE"/>
    <w:rsid w:val="00513EAE"/>
    <w:rsid w:val="00531A78"/>
    <w:rsid w:val="005565D0"/>
    <w:rsid w:val="00567F85"/>
    <w:rsid w:val="00570552"/>
    <w:rsid w:val="00580594"/>
    <w:rsid w:val="005870A1"/>
    <w:rsid w:val="0059691F"/>
    <w:rsid w:val="005977B2"/>
    <w:rsid w:val="005A60DE"/>
    <w:rsid w:val="005B31CC"/>
    <w:rsid w:val="005B6FB7"/>
    <w:rsid w:val="005B7A4D"/>
    <w:rsid w:val="005C14C7"/>
    <w:rsid w:val="005C22E1"/>
    <w:rsid w:val="005E10BF"/>
    <w:rsid w:val="005E50B0"/>
    <w:rsid w:val="005F06FF"/>
    <w:rsid w:val="00610958"/>
    <w:rsid w:val="00634462"/>
    <w:rsid w:val="0066153B"/>
    <w:rsid w:val="00671DC6"/>
    <w:rsid w:val="00683E8B"/>
    <w:rsid w:val="00696059"/>
    <w:rsid w:val="006E546F"/>
    <w:rsid w:val="006F0C13"/>
    <w:rsid w:val="00701886"/>
    <w:rsid w:val="00707981"/>
    <w:rsid w:val="00712E80"/>
    <w:rsid w:val="00726887"/>
    <w:rsid w:val="0073700C"/>
    <w:rsid w:val="007424A7"/>
    <w:rsid w:val="00752BC2"/>
    <w:rsid w:val="007855F4"/>
    <w:rsid w:val="007A0C97"/>
    <w:rsid w:val="007C600C"/>
    <w:rsid w:val="007D6375"/>
    <w:rsid w:val="008074DB"/>
    <w:rsid w:val="00821F7D"/>
    <w:rsid w:val="00876E4C"/>
    <w:rsid w:val="00883531"/>
    <w:rsid w:val="00895250"/>
    <w:rsid w:val="008A721C"/>
    <w:rsid w:val="008D0482"/>
    <w:rsid w:val="008F2C5F"/>
    <w:rsid w:val="008F67C1"/>
    <w:rsid w:val="0093153A"/>
    <w:rsid w:val="00971501"/>
    <w:rsid w:val="00975EC1"/>
    <w:rsid w:val="00980E85"/>
    <w:rsid w:val="00996DDF"/>
    <w:rsid w:val="009A6401"/>
    <w:rsid w:val="009B7E35"/>
    <w:rsid w:val="009D0E70"/>
    <w:rsid w:val="009D65BF"/>
    <w:rsid w:val="009E1FC3"/>
    <w:rsid w:val="00A025D7"/>
    <w:rsid w:val="00A030B5"/>
    <w:rsid w:val="00A03E1C"/>
    <w:rsid w:val="00A33D77"/>
    <w:rsid w:val="00A33DF7"/>
    <w:rsid w:val="00A4553A"/>
    <w:rsid w:val="00A54499"/>
    <w:rsid w:val="00A55663"/>
    <w:rsid w:val="00A645C9"/>
    <w:rsid w:val="00A758F7"/>
    <w:rsid w:val="00A76B58"/>
    <w:rsid w:val="00A961F8"/>
    <w:rsid w:val="00A96818"/>
    <w:rsid w:val="00AD3659"/>
    <w:rsid w:val="00AE5626"/>
    <w:rsid w:val="00B03B59"/>
    <w:rsid w:val="00B0507A"/>
    <w:rsid w:val="00B14679"/>
    <w:rsid w:val="00B16BE5"/>
    <w:rsid w:val="00B176DF"/>
    <w:rsid w:val="00B24EAB"/>
    <w:rsid w:val="00B3178D"/>
    <w:rsid w:val="00B33310"/>
    <w:rsid w:val="00B445CD"/>
    <w:rsid w:val="00B452B1"/>
    <w:rsid w:val="00B5525C"/>
    <w:rsid w:val="00B56BFA"/>
    <w:rsid w:val="00B6017E"/>
    <w:rsid w:val="00B615F5"/>
    <w:rsid w:val="00B65571"/>
    <w:rsid w:val="00B73D83"/>
    <w:rsid w:val="00B834AA"/>
    <w:rsid w:val="00BB1E71"/>
    <w:rsid w:val="00BB6F2B"/>
    <w:rsid w:val="00C11FAE"/>
    <w:rsid w:val="00C16289"/>
    <w:rsid w:val="00C614A3"/>
    <w:rsid w:val="00C61AA7"/>
    <w:rsid w:val="00C85A45"/>
    <w:rsid w:val="00C87EA5"/>
    <w:rsid w:val="00C95541"/>
    <w:rsid w:val="00CA092B"/>
    <w:rsid w:val="00CC2E16"/>
    <w:rsid w:val="00CC5231"/>
    <w:rsid w:val="00CC73A2"/>
    <w:rsid w:val="00CD2A2B"/>
    <w:rsid w:val="00CE4124"/>
    <w:rsid w:val="00D05D96"/>
    <w:rsid w:val="00D80723"/>
    <w:rsid w:val="00D85A5D"/>
    <w:rsid w:val="00D912CA"/>
    <w:rsid w:val="00D93646"/>
    <w:rsid w:val="00DB1643"/>
    <w:rsid w:val="00DB6090"/>
    <w:rsid w:val="00DC1C99"/>
    <w:rsid w:val="00DC4B5D"/>
    <w:rsid w:val="00E03DD5"/>
    <w:rsid w:val="00E1278C"/>
    <w:rsid w:val="00E27E3E"/>
    <w:rsid w:val="00E5608A"/>
    <w:rsid w:val="00E578D8"/>
    <w:rsid w:val="00E75663"/>
    <w:rsid w:val="00E86F17"/>
    <w:rsid w:val="00E93D02"/>
    <w:rsid w:val="00E94DCC"/>
    <w:rsid w:val="00EC13E4"/>
    <w:rsid w:val="00ED13D2"/>
    <w:rsid w:val="00F077E8"/>
    <w:rsid w:val="00F229F1"/>
    <w:rsid w:val="00F23EE1"/>
    <w:rsid w:val="00F2495A"/>
    <w:rsid w:val="00F54744"/>
    <w:rsid w:val="00F55261"/>
    <w:rsid w:val="00F65E3C"/>
    <w:rsid w:val="00F66D3E"/>
    <w:rsid w:val="00FA7AD4"/>
    <w:rsid w:val="00FC3982"/>
    <w:rsid w:val="00FC6A44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4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,Podsis rysunku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1DC6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IT@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5</cp:revision>
  <cp:lastPrinted>2022-09-21T08:12:00Z</cp:lastPrinted>
  <dcterms:created xsi:type="dcterms:W3CDTF">2023-09-12T09:09:00Z</dcterms:created>
  <dcterms:modified xsi:type="dcterms:W3CDTF">2023-09-22T13:39:00Z</dcterms:modified>
</cp:coreProperties>
</file>