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997"/>
        <w:gridCol w:w="366"/>
        <w:gridCol w:w="203"/>
        <w:gridCol w:w="106"/>
        <w:gridCol w:w="34"/>
        <w:gridCol w:w="568"/>
        <w:gridCol w:w="144"/>
        <w:gridCol w:w="249"/>
        <w:gridCol w:w="316"/>
        <w:gridCol w:w="150"/>
        <w:gridCol w:w="382"/>
        <w:gridCol w:w="177"/>
        <w:gridCol w:w="152"/>
        <w:gridCol w:w="387"/>
        <w:gridCol w:w="170"/>
        <w:gridCol w:w="155"/>
        <w:gridCol w:w="553"/>
        <w:gridCol w:w="156"/>
        <w:gridCol w:w="235"/>
        <w:gridCol w:w="251"/>
        <w:gridCol w:w="67"/>
        <w:gridCol w:w="156"/>
        <w:gridCol w:w="380"/>
        <w:gridCol w:w="173"/>
        <w:gridCol w:w="155"/>
        <w:gridCol w:w="554"/>
        <w:gridCol w:w="165"/>
        <w:gridCol w:w="543"/>
        <w:gridCol w:w="175"/>
        <w:gridCol w:w="534"/>
        <w:gridCol w:w="284"/>
        <w:gridCol w:w="425"/>
        <w:gridCol w:w="11"/>
        <w:gridCol w:w="698"/>
        <w:gridCol w:w="21"/>
        <w:gridCol w:w="262"/>
      </w:tblGrid>
      <w:tr w:rsidR="006E0A13" w:rsidRPr="006E0A13" w:rsidTr="0012390D">
        <w:trPr>
          <w:gridAfter w:val="1"/>
          <w:wAfter w:w="262" w:type="dxa"/>
          <w:trHeight w:val="1611"/>
        </w:trPr>
        <w:tc>
          <w:tcPr>
            <w:tcW w:w="6596" w:type="dxa"/>
            <w:gridSpan w:val="21"/>
          </w:tcPr>
          <w:p w:rsidR="006A701A" w:rsidRPr="00603F1B" w:rsidRDefault="006A701A" w:rsidP="00F91203">
            <w:pPr>
              <w:spacing w:before="120" w:line="240" w:lineRule="auto"/>
              <w:ind w:left="34"/>
              <w:rPr>
                <w:rFonts w:ascii="Times New Roman" w:hAnsi="Times New Roman"/>
              </w:rPr>
            </w:pPr>
            <w:bookmarkStart w:id="0" w:name="t1"/>
            <w:r w:rsidRPr="00603F1B">
              <w:rPr>
                <w:rFonts w:ascii="Times New Roman" w:hAnsi="Times New Roman"/>
                <w:b/>
              </w:rPr>
              <w:t xml:space="preserve">Nazwa </w:t>
            </w:r>
            <w:r w:rsidR="001B75D8" w:rsidRPr="00603F1B">
              <w:rPr>
                <w:rFonts w:ascii="Times New Roman" w:hAnsi="Times New Roman"/>
                <w:b/>
              </w:rPr>
              <w:t>projektu</w:t>
            </w:r>
          </w:p>
          <w:p w:rsidR="00304838" w:rsidRPr="00603F1B" w:rsidRDefault="00771762" w:rsidP="00F91203">
            <w:pPr>
              <w:spacing w:line="240" w:lineRule="auto"/>
              <w:ind w:left="34"/>
              <w:rPr>
                <w:rFonts w:ascii="Times New Roman" w:hAnsi="Times New Roman"/>
                <w:bCs/>
              </w:rPr>
            </w:pPr>
            <w:r w:rsidRPr="00603F1B">
              <w:rPr>
                <w:rFonts w:ascii="Times New Roman" w:hAnsi="Times New Roman"/>
                <w:bCs/>
              </w:rPr>
              <w:t xml:space="preserve">Ustawa </w:t>
            </w:r>
            <w:r w:rsidR="00304838" w:rsidRPr="00603F1B">
              <w:rPr>
                <w:rFonts w:ascii="Times New Roman" w:hAnsi="Times New Roman"/>
                <w:bCs/>
              </w:rPr>
              <w:t>o zmianie ustawy – Prawo o ruchu drogowym</w:t>
            </w:r>
          </w:p>
          <w:p w:rsidR="006A701A" w:rsidRPr="00603F1B" w:rsidRDefault="006A701A" w:rsidP="00F91203">
            <w:pPr>
              <w:spacing w:before="120" w:line="240" w:lineRule="auto"/>
              <w:ind w:left="34"/>
              <w:rPr>
                <w:rFonts w:ascii="Times New Roman" w:hAnsi="Times New Roman"/>
                <w:b/>
              </w:rPr>
            </w:pPr>
            <w:r w:rsidRPr="00603F1B">
              <w:rPr>
                <w:rFonts w:ascii="Times New Roman" w:hAnsi="Times New Roman"/>
                <w:b/>
              </w:rPr>
              <w:t>Ministerstwo wiodące i ministerstwa współpracujące</w:t>
            </w:r>
          </w:p>
          <w:bookmarkEnd w:id="0"/>
          <w:p w:rsidR="006A701A" w:rsidRPr="00603F1B" w:rsidRDefault="00304838" w:rsidP="00F91203">
            <w:pPr>
              <w:spacing w:line="240" w:lineRule="auto"/>
              <w:ind w:left="34"/>
              <w:rPr>
                <w:rFonts w:ascii="Times New Roman" w:hAnsi="Times New Roman"/>
              </w:rPr>
            </w:pPr>
            <w:r w:rsidRPr="00603F1B">
              <w:rPr>
                <w:rFonts w:ascii="Times New Roman" w:hAnsi="Times New Roman"/>
              </w:rPr>
              <w:t>Ministerstwo Infrastruktury</w:t>
            </w:r>
          </w:p>
          <w:p w:rsidR="00304838" w:rsidRPr="00603F1B" w:rsidRDefault="00304838" w:rsidP="00F91203">
            <w:pPr>
              <w:spacing w:line="240" w:lineRule="auto"/>
              <w:ind w:left="34"/>
              <w:rPr>
                <w:rFonts w:ascii="Times New Roman" w:hAnsi="Times New Roman"/>
              </w:rPr>
            </w:pPr>
          </w:p>
          <w:p w:rsidR="001B3460" w:rsidRPr="00603F1B" w:rsidRDefault="001B3460" w:rsidP="00F91203">
            <w:pPr>
              <w:spacing w:line="240" w:lineRule="auto"/>
              <w:ind w:left="34"/>
              <w:rPr>
                <w:rFonts w:ascii="Times New Roman" w:hAnsi="Times New Roman"/>
                <w:b/>
              </w:rPr>
            </w:pPr>
            <w:r w:rsidRPr="00603F1B">
              <w:rPr>
                <w:rFonts w:ascii="Times New Roman" w:hAnsi="Times New Roman"/>
                <w:b/>
              </w:rPr>
              <w:t xml:space="preserve">Osoba odpowiedzialna za projekt w randze Ministra, Sekretarza Stanu lub Podsekretarza Stanu </w:t>
            </w:r>
          </w:p>
          <w:p w:rsidR="001B3460" w:rsidRPr="00603F1B" w:rsidRDefault="00304838" w:rsidP="00F91203">
            <w:pPr>
              <w:spacing w:line="240" w:lineRule="auto"/>
              <w:ind w:left="34"/>
              <w:rPr>
                <w:rFonts w:ascii="Times New Roman" w:hAnsi="Times New Roman"/>
              </w:rPr>
            </w:pPr>
            <w:r w:rsidRPr="00603F1B">
              <w:rPr>
                <w:rFonts w:ascii="Times New Roman" w:hAnsi="Times New Roman"/>
              </w:rPr>
              <w:t>Rafał Weber – Sekretarz Stanu w Ministerstwie Infrastruktury</w:t>
            </w:r>
          </w:p>
          <w:p w:rsidR="006A701A" w:rsidRPr="00603F1B" w:rsidRDefault="006A701A" w:rsidP="00F91203">
            <w:pPr>
              <w:spacing w:before="120" w:line="240" w:lineRule="auto"/>
              <w:ind w:left="34"/>
              <w:rPr>
                <w:rFonts w:ascii="Times New Roman" w:hAnsi="Times New Roman"/>
                <w:b/>
              </w:rPr>
            </w:pPr>
            <w:r w:rsidRPr="00603F1B">
              <w:rPr>
                <w:rFonts w:ascii="Times New Roman" w:hAnsi="Times New Roman"/>
                <w:b/>
              </w:rPr>
              <w:t>Kontakt do opiekuna merytorycznego projektu</w:t>
            </w:r>
          </w:p>
          <w:p w:rsidR="006A701A" w:rsidRPr="006E0A13" w:rsidRDefault="00304838" w:rsidP="00F91203">
            <w:pPr>
              <w:spacing w:line="240" w:lineRule="auto"/>
              <w:ind w:left="34"/>
              <w:rPr>
                <w:rFonts w:ascii="Times New Roman" w:hAnsi="Times New Roman"/>
              </w:rPr>
            </w:pPr>
            <w:r w:rsidRPr="00603F1B">
              <w:rPr>
                <w:rFonts w:ascii="Times New Roman" w:hAnsi="Times New Roman"/>
              </w:rPr>
              <w:t>Krzysztof Tomczak – Zastępca Dyrektora Departamentu Transportu Drogowego</w:t>
            </w:r>
          </w:p>
        </w:tc>
        <w:tc>
          <w:tcPr>
            <w:tcW w:w="4341" w:type="dxa"/>
            <w:gridSpan w:val="15"/>
            <w:shd w:val="clear" w:color="auto" w:fill="FFFFFF"/>
          </w:tcPr>
          <w:p w:rsidR="001B3460" w:rsidRPr="006E0A13" w:rsidRDefault="001B3460" w:rsidP="001B3460">
            <w:pPr>
              <w:spacing w:line="240" w:lineRule="auto"/>
              <w:rPr>
                <w:rFonts w:ascii="Times New Roman" w:hAnsi="Times New Roman"/>
                <w:b/>
                <w:sz w:val="21"/>
                <w:szCs w:val="21"/>
              </w:rPr>
            </w:pPr>
            <w:r w:rsidRPr="006E0A13">
              <w:rPr>
                <w:rFonts w:ascii="Times New Roman" w:hAnsi="Times New Roman"/>
                <w:b/>
                <w:sz w:val="21"/>
                <w:szCs w:val="21"/>
              </w:rPr>
              <w:t>Data sporządzenia</w:t>
            </w:r>
            <w:r w:rsidRPr="006E0A13">
              <w:rPr>
                <w:rFonts w:ascii="Times New Roman" w:hAnsi="Times New Roman"/>
                <w:b/>
                <w:sz w:val="21"/>
                <w:szCs w:val="21"/>
              </w:rPr>
              <w:br/>
            </w:r>
            <w:r w:rsidR="0012390D">
              <w:rPr>
                <w:rFonts w:ascii="Times New Roman" w:hAnsi="Times New Roman"/>
                <w:b/>
                <w:sz w:val="21"/>
                <w:szCs w:val="21"/>
              </w:rPr>
              <w:t>30</w:t>
            </w:r>
            <w:r w:rsidR="002B37FB">
              <w:rPr>
                <w:rFonts w:ascii="Times New Roman" w:hAnsi="Times New Roman"/>
                <w:b/>
                <w:sz w:val="21"/>
                <w:szCs w:val="21"/>
              </w:rPr>
              <w:t>.</w:t>
            </w:r>
            <w:r w:rsidR="000F1D6F">
              <w:rPr>
                <w:rFonts w:ascii="Times New Roman" w:hAnsi="Times New Roman"/>
                <w:b/>
                <w:sz w:val="21"/>
                <w:szCs w:val="21"/>
              </w:rPr>
              <w:t>04</w:t>
            </w:r>
            <w:r w:rsidR="005B7D2D">
              <w:rPr>
                <w:rFonts w:ascii="Times New Roman" w:hAnsi="Times New Roman"/>
                <w:b/>
                <w:sz w:val="21"/>
                <w:szCs w:val="21"/>
              </w:rPr>
              <w:t>.2021</w:t>
            </w:r>
          </w:p>
          <w:p w:rsidR="00F76884" w:rsidRPr="006E0A13" w:rsidRDefault="00F76884" w:rsidP="00F76884">
            <w:pPr>
              <w:spacing w:line="240" w:lineRule="auto"/>
              <w:rPr>
                <w:rFonts w:ascii="Times New Roman" w:hAnsi="Times New Roman"/>
                <w:b/>
              </w:rPr>
            </w:pPr>
          </w:p>
          <w:p w:rsidR="00F76884" w:rsidRPr="00591C42" w:rsidRDefault="00F76884" w:rsidP="00F76884">
            <w:pPr>
              <w:spacing w:line="240" w:lineRule="auto"/>
              <w:rPr>
                <w:rFonts w:ascii="Times New Roman" w:hAnsi="Times New Roman"/>
                <w:b/>
              </w:rPr>
            </w:pPr>
            <w:r w:rsidRPr="00591C42">
              <w:rPr>
                <w:rFonts w:ascii="Times New Roman" w:hAnsi="Times New Roman"/>
                <w:b/>
              </w:rPr>
              <w:t xml:space="preserve">Źródło: </w:t>
            </w:r>
            <w:bookmarkStart w:id="1" w:name="Lista1"/>
          </w:p>
          <w:bookmarkEnd w:id="1" w:displacedByCustomXml="next"/>
          <w:sdt>
            <w:sdtPr>
              <w:rPr>
                <w:rFonts w:ascii="Times New Roman" w:hAnsi="Times New Roman"/>
              </w:rPr>
              <w:id w:val="-1451614635"/>
              <w:placeholder>
                <w:docPart w:val="2CF2776629634218A3BA3865CC944DB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Content>
              <w:p w:rsidR="00D33B7E" w:rsidRDefault="00E80B4D" w:rsidP="00D33B7E">
                <w:pPr>
                  <w:spacing w:line="240" w:lineRule="auto"/>
                </w:pPr>
                <w:r>
                  <w:rPr>
                    <w:rFonts w:ascii="Times New Roman" w:hAnsi="Times New Roman"/>
                  </w:rPr>
                  <w:t>Inne</w:t>
                </w:r>
              </w:p>
            </w:sdtContent>
          </w:sdt>
          <w:p w:rsidR="00BA2BB7" w:rsidRPr="006E0A13" w:rsidRDefault="00D33B7E" w:rsidP="00D33B7E">
            <w:pPr>
              <w:spacing w:line="240" w:lineRule="auto"/>
              <w:rPr>
                <w:rFonts w:ascii="Times New Roman" w:hAnsi="Times New Roman"/>
              </w:rPr>
            </w:pPr>
            <w:r w:rsidRPr="006E0A13">
              <w:rPr>
                <w:rFonts w:ascii="Times New Roman" w:hAnsi="Times New Roman"/>
              </w:rPr>
              <w:t xml:space="preserve"> </w:t>
            </w:r>
          </w:p>
          <w:p w:rsidR="00F76884" w:rsidRPr="006E0A13" w:rsidRDefault="00F76884" w:rsidP="00F76884">
            <w:pPr>
              <w:spacing w:line="240" w:lineRule="auto"/>
              <w:rPr>
                <w:rFonts w:ascii="Times New Roman" w:hAnsi="Times New Roman"/>
              </w:rPr>
            </w:pPr>
          </w:p>
          <w:p w:rsidR="006A701A" w:rsidRPr="006E0A13" w:rsidRDefault="006A701A" w:rsidP="007943E2">
            <w:pPr>
              <w:spacing w:before="120" w:line="240" w:lineRule="auto"/>
              <w:rPr>
                <w:rFonts w:ascii="Times New Roman" w:hAnsi="Times New Roman"/>
                <w:b/>
              </w:rPr>
            </w:pPr>
            <w:r w:rsidRPr="006E0A13">
              <w:rPr>
                <w:rFonts w:ascii="Times New Roman" w:hAnsi="Times New Roman"/>
                <w:b/>
              </w:rPr>
              <w:t xml:space="preserve">Nr </w:t>
            </w:r>
            <w:r w:rsidR="0057668E" w:rsidRPr="006E0A13">
              <w:rPr>
                <w:rFonts w:ascii="Times New Roman" w:hAnsi="Times New Roman"/>
                <w:b/>
              </w:rPr>
              <w:t>w</w:t>
            </w:r>
            <w:r w:rsidRPr="006E0A13">
              <w:rPr>
                <w:rFonts w:ascii="Times New Roman" w:hAnsi="Times New Roman"/>
                <w:b/>
              </w:rPr>
              <w:t xml:space="preserve"> wykaz</w:t>
            </w:r>
            <w:r w:rsidR="0057668E" w:rsidRPr="006E0A13">
              <w:rPr>
                <w:rFonts w:ascii="Times New Roman" w:hAnsi="Times New Roman"/>
                <w:b/>
              </w:rPr>
              <w:t>ie</w:t>
            </w:r>
            <w:r w:rsidRPr="006E0A13">
              <w:rPr>
                <w:rFonts w:ascii="Times New Roman" w:hAnsi="Times New Roman"/>
                <w:b/>
              </w:rPr>
              <w:t xml:space="preserve"> prac </w:t>
            </w:r>
          </w:p>
          <w:p w:rsidR="006A701A" w:rsidRPr="006E0A13" w:rsidRDefault="001C231A" w:rsidP="007943E2">
            <w:pPr>
              <w:spacing w:line="240" w:lineRule="auto"/>
              <w:rPr>
                <w:rFonts w:ascii="Times New Roman" w:hAnsi="Times New Roman"/>
              </w:rPr>
            </w:pPr>
            <w:r>
              <w:rPr>
                <w:rFonts w:ascii="Times New Roman" w:hAnsi="Times New Roman"/>
                <w:b/>
              </w:rPr>
              <w:t>UD 94</w:t>
            </w:r>
          </w:p>
          <w:p w:rsidR="006A701A" w:rsidRPr="006E0A13" w:rsidRDefault="006A701A" w:rsidP="00A17CB2">
            <w:pPr>
              <w:spacing w:line="240" w:lineRule="auto"/>
              <w:rPr>
                <w:rFonts w:ascii="Times New Roman" w:hAnsi="Times New Roman"/>
                <w:sz w:val="28"/>
                <w:szCs w:val="28"/>
              </w:rPr>
            </w:pPr>
          </w:p>
        </w:tc>
      </w:tr>
      <w:tr w:rsidR="006E0A13" w:rsidRPr="006E0A13" w:rsidTr="0012390D">
        <w:trPr>
          <w:gridAfter w:val="1"/>
          <w:wAfter w:w="262" w:type="dxa"/>
          <w:trHeight w:val="142"/>
        </w:trPr>
        <w:tc>
          <w:tcPr>
            <w:tcW w:w="10937" w:type="dxa"/>
            <w:gridSpan w:val="36"/>
            <w:shd w:val="clear" w:color="auto" w:fill="99CCFF"/>
          </w:tcPr>
          <w:p w:rsidR="006A701A" w:rsidRPr="006E0A13" w:rsidRDefault="006A701A" w:rsidP="001B4CA1">
            <w:pPr>
              <w:spacing w:line="240" w:lineRule="auto"/>
              <w:ind w:left="57"/>
              <w:jc w:val="center"/>
              <w:rPr>
                <w:rFonts w:ascii="Times New Roman" w:hAnsi="Times New Roman"/>
                <w:b/>
                <w:sz w:val="32"/>
                <w:szCs w:val="32"/>
              </w:rPr>
            </w:pPr>
            <w:r w:rsidRPr="006E0A13">
              <w:rPr>
                <w:rFonts w:ascii="Times New Roman" w:hAnsi="Times New Roman"/>
                <w:b/>
                <w:sz w:val="32"/>
                <w:szCs w:val="32"/>
              </w:rPr>
              <w:t>OCENA SKUTKÓW REGULACJI</w:t>
            </w:r>
          </w:p>
        </w:tc>
      </w:tr>
      <w:tr w:rsidR="006E0A13" w:rsidRPr="006E0A13" w:rsidTr="0012390D">
        <w:trPr>
          <w:gridAfter w:val="1"/>
          <w:wAfter w:w="262" w:type="dxa"/>
          <w:trHeight w:val="333"/>
        </w:trPr>
        <w:tc>
          <w:tcPr>
            <w:tcW w:w="10937" w:type="dxa"/>
            <w:gridSpan w:val="36"/>
            <w:shd w:val="clear" w:color="auto" w:fill="99CCFF"/>
            <w:vAlign w:val="center"/>
          </w:tcPr>
          <w:p w:rsidR="006A701A" w:rsidRPr="006E0A13" w:rsidRDefault="003D12F6" w:rsidP="006A701A">
            <w:pPr>
              <w:numPr>
                <w:ilvl w:val="0"/>
                <w:numId w:val="3"/>
              </w:numPr>
              <w:spacing w:before="60" w:after="60" w:line="240" w:lineRule="auto"/>
              <w:ind w:left="318" w:hanging="284"/>
              <w:jc w:val="both"/>
              <w:rPr>
                <w:rFonts w:ascii="Times New Roman" w:hAnsi="Times New Roman"/>
                <w:b/>
              </w:rPr>
            </w:pPr>
            <w:r w:rsidRPr="006E0A13">
              <w:rPr>
                <w:rFonts w:ascii="Times New Roman" w:hAnsi="Times New Roman"/>
                <w:b/>
              </w:rPr>
              <w:t xml:space="preserve">Jaki problem jest </w:t>
            </w:r>
            <w:r w:rsidR="00CC6305" w:rsidRPr="006E0A13">
              <w:rPr>
                <w:rFonts w:ascii="Times New Roman" w:hAnsi="Times New Roman"/>
                <w:b/>
              </w:rPr>
              <w:t>rozwiązywany?</w:t>
            </w:r>
            <w:bookmarkStart w:id="2" w:name="Wybór1"/>
            <w:bookmarkEnd w:id="2"/>
          </w:p>
        </w:tc>
      </w:tr>
      <w:tr w:rsidR="006E0A13" w:rsidRPr="006E0A13" w:rsidTr="0012390D">
        <w:trPr>
          <w:gridAfter w:val="1"/>
          <w:wAfter w:w="262" w:type="dxa"/>
          <w:trHeight w:val="142"/>
        </w:trPr>
        <w:tc>
          <w:tcPr>
            <w:tcW w:w="10937" w:type="dxa"/>
            <w:gridSpan w:val="36"/>
            <w:shd w:val="clear" w:color="auto" w:fill="FFFFFF"/>
          </w:tcPr>
          <w:p w:rsidR="00E4585C" w:rsidRPr="00C65B4D" w:rsidRDefault="00B967CA" w:rsidP="003201ED">
            <w:pPr>
              <w:spacing w:line="240" w:lineRule="auto"/>
              <w:jc w:val="both"/>
              <w:rPr>
                <w:rFonts w:asciiTheme="minorBidi" w:hAnsiTheme="minorBidi"/>
                <w:b/>
                <w:sz w:val="24"/>
                <w:szCs w:val="24"/>
              </w:rPr>
            </w:pPr>
            <w:r w:rsidRPr="00B967CA">
              <w:rPr>
                <w:rFonts w:ascii="Times New Roman" w:hAnsi="Times New Roman"/>
              </w:rPr>
              <w:t>Zmieniony art. 66 ust. 1a ustawy z dnia 20 czerwca 19</w:t>
            </w:r>
            <w:r w:rsidR="00BA1898">
              <w:rPr>
                <w:rFonts w:ascii="Times New Roman" w:hAnsi="Times New Roman"/>
              </w:rPr>
              <w:t xml:space="preserve">97 r. – Prawo o ruchu drogowym </w:t>
            </w:r>
            <w:r w:rsidR="00650CC0" w:rsidRPr="00B967CA">
              <w:rPr>
                <w:rFonts w:ascii="Times New Roman" w:hAnsi="Times New Roman"/>
              </w:rPr>
              <w:t>z</w:t>
            </w:r>
            <w:r w:rsidR="00650CC0" w:rsidRPr="00650CC0">
              <w:rPr>
                <w:rFonts w:ascii="Times New Roman" w:hAnsi="Times New Roman"/>
              </w:rPr>
              <w:t>achowuje obowiązek</w:t>
            </w:r>
            <w:r w:rsidR="00650CC0">
              <w:rPr>
                <w:rFonts w:ascii="Times New Roman" w:hAnsi="Times New Roman"/>
              </w:rPr>
              <w:t xml:space="preserve"> </w:t>
            </w:r>
            <w:r w:rsidR="00650CC0" w:rsidRPr="00650CC0">
              <w:rPr>
                <w:rFonts w:ascii="Times New Roman" w:hAnsi="Times New Roman"/>
              </w:rPr>
              <w:t>wyposażenia</w:t>
            </w:r>
            <w:r w:rsidR="00650CC0">
              <w:rPr>
                <w:rFonts w:ascii="Times New Roman" w:hAnsi="Times New Roman"/>
              </w:rPr>
              <w:t xml:space="preserve"> </w:t>
            </w:r>
            <w:r w:rsidR="00B01482">
              <w:rPr>
                <w:rFonts w:ascii="Times New Roman" w:hAnsi="Times New Roman"/>
              </w:rPr>
              <w:t>określonych</w:t>
            </w:r>
            <w:r w:rsidR="00650CC0">
              <w:rPr>
                <w:rFonts w:ascii="Times New Roman" w:hAnsi="Times New Roman"/>
              </w:rPr>
              <w:t xml:space="preserve"> </w:t>
            </w:r>
            <w:r w:rsidR="00B01482">
              <w:rPr>
                <w:rFonts w:ascii="Times New Roman" w:hAnsi="Times New Roman"/>
              </w:rPr>
              <w:t>kategorii</w:t>
            </w:r>
            <w:r w:rsidR="00650CC0">
              <w:rPr>
                <w:rFonts w:ascii="Times New Roman" w:hAnsi="Times New Roman"/>
              </w:rPr>
              <w:t xml:space="preserve"> pojazdów </w:t>
            </w:r>
            <w:r w:rsidR="00650CC0" w:rsidRPr="005A2CAF">
              <w:rPr>
                <w:rFonts w:ascii="Times New Roman" w:hAnsi="Times New Roman"/>
              </w:rPr>
              <w:t>w homologowany ogranicznik prędkości</w:t>
            </w:r>
            <w:r w:rsidR="00650CC0" w:rsidRPr="00650CC0">
              <w:rPr>
                <w:rFonts w:ascii="Times New Roman" w:hAnsi="Times New Roman"/>
              </w:rPr>
              <w:t>, odwołując się</w:t>
            </w:r>
            <w:r w:rsidR="002652A2">
              <w:rPr>
                <w:rFonts w:ascii="Times New Roman" w:hAnsi="Times New Roman"/>
              </w:rPr>
              <w:t xml:space="preserve"> </w:t>
            </w:r>
            <w:r w:rsidR="00650CC0" w:rsidRPr="00650CC0">
              <w:rPr>
                <w:rFonts w:ascii="Times New Roman" w:hAnsi="Times New Roman"/>
              </w:rPr>
              <w:t xml:space="preserve">do pojazdów kategorii homologacyjnej </w:t>
            </w:r>
            <w:r w:rsidR="00650CC0" w:rsidRPr="005A2CAF">
              <w:rPr>
                <w:rFonts w:ascii="Times New Roman" w:hAnsi="Times New Roman"/>
              </w:rPr>
              <w:t>M</w:t>
            </w:r>
            <w:r w:rsidR="00650CC0" w:rsidRPr="002E3B66">
              <w:rPr>
                <w:rFonts w:ascii="Times New Roman" w:hAnsi="Times New Roman"/>
                <w:vertAlign w:val="subscript"/>
              </w:rPr>
              <w:t>2</w:t>
            </w:r>
            <w:r w:rsidR="00650CC0" w:rsidRPr="00C65B4D">
              <w:rPr>
                <w:rFonts w:ascii="Times New Roman" w:hAnsi="Times New Roman"/>
              </w:rPr>
              <w:t>,</w:t>
            </w:r>
            <w:r w:rsidR="00650CC0" w:rsidRPr="005A2CAF">
              <w:rPr>
                <w:rFonts w:ascii="Times New Roman" w:hAnsi="Times New Roman"/>
              </w:rPr>
              <w:t xml:space="preserve"> M</w:t>
            </w:r>
            <w:r w:rsidR="00650CC0" w:rsidRPr="002E3B66">
              <w:rPr>
                <w:rFonts w:ascii="Times New Roman" w:hAnsi="Times New Roman"/>
                <w:vertAlign w:val="subscript"/>
              </w:rPr>
              <w:t>3</w:t>
            </w:r>
            <w:r w:rsidR="00650CC0" w:rsidRPr="005A2CAF">
              <w:rPr>
                <w:rFonts w:ascii="Times New Roman" w:hAnsi="Times New Roman"/>
              </w:rPr>
              <w:t xml:space="preserve"> oraz N</w:t>
            </w:r>
            <w:r w:rsidR="00650CC0" w:rsidRPr="004834E2">
              <w:rPr>
                <w:rFonts w:ascii="Times New Roman" w:hAnsi="Times New Roman"/>
                <w:vertAlign w:val="subscript"/>
              </w:rPr>
              <w:t>2</w:t>
            </w:r>
            <w:r w:rsidR="00650CC0" w:rsidRPr="005A2CAF">
              <w:rPr>
                <w:rFonts w:ascii="Times New Roman" w:hAnsi="Times New Roman"/>
              </w:rPr>
              <w:t>, N</w:t>
            </w:r>
            <w:r w:rsidR="00650CC0" w:rsidRPr="004834E2">
              <w:rPr>
                <w:rFonts w:ascii="Times New Roman" w:hAnsi="Times New Roman"/>
                <w:vertAlign w:val="subscript"/>
              </w:rPr>
              <w:t>3</w:t>
            </w:r>
            <w:r w:rsidR="00650CC0" w:rsidRPr="00650CC0">
              <w:rPr>
                <w:rFonts w:ascii="Times New Roman" w:hAnsi="Times New Roman"/>
              </w:rPr>
              <w:t>,</w:t>
            </w:r>
            <w:r w:rsidR="00650CC0">
              <w:rPr>
                <w:rFonts w:ascii="Times New Roman" w:hAnsi="Times New Roman"/>
              </w:rPr>
              <w:t xml:space="preserve"> </w:t>
            </w:r>
            <w:r w:rsidR="00650CC0" w:rsidRPr="005A2CAF">
              <w:rPr>
                <w:rFonts w:ascii="Times New Roman" w:hAnsi="Times New Roman"/>
              </w:rPr>
              <w:t>ograniczający ich prędkość od</w:t>
            </w:r>
            <w:r w:rsidR="00650CC0">
              <w:rPr>
                <w:rFonts w:ascii="Times New Roman" w:hAnsi="Times New Roman"/>
              </w:rPr>
              <w:t xml:space="preserve">powiednio do 100 km/h i 90 km/h. </w:t>
            </w:r>
            <w:r w:rsidR="004834E2">
              <w:rPr>
                <w:rFonts w:ascii="Times New Roman" w:hAnsi="Times New Roman"/>
              </w:rPr>
              <w:t xml:space="preserve">Ponadto </w:t>
            </w:r>
            <w:r w:rsidR="005A2CAF" w:rsidRPr="00685027">
              <w:rPr>
                <w:rFonts w:ascii="Times New Roman" w:hAnsi="Times New Roman"/>
              </w:rPr>
              <w:t>mając na uwadze, że określony obecnie</w:t>
            </w:r>
            <w:r w:rsidR="004834E2">
              <w:rPr>
                <w:rFonts w:ascii="Times New Roman" w:hAnsi="Times New Roman"/>
              </w:rPr>
              <w:t xml:space="preserve"> w ustawie</w:t>
            </w:r>
            <w:r w:rsidR="00BA1898">
              <w:rPr>
                <w:rFonts w:ascii="Times New Roman" w:hAnsi="Times New Roman"/>
              </w:rPr>
              <w:t xml:space="preserve"> Prawo o ruchu drogowym</w:t>
            </w:r>
            <w:r w:rsidR="005A2CAF" w:rsidRPr="00685027">
              <w:rPr>
                <w:rFonts w:ascii="Times New Roman" w:hAnsi="Times New Roman"/>
              </w:rPr>
              <w:t xml:space="preserve"> zbiór pojazdów, którego obowiązek</w:t>
            </w:r>
            <w:r w:rsidR="004834E2">
              <w:rPr>
                <w:rFonts w:ascii="Times New Roman" w:hAnsi="Times New Roman"/>
              </w:rPr>
              <w:t xml:space="preserve"> wyposażenia w homologowany </w:t>
            </w:r>
            <w:r w:rsidR="004834E2" w:rsidRPr="005A2CAF">
              <w:rPr>
                <w:rFonts w:ascii="Times New Roman" w:hAnsi="Times New Roman"/>
              </w:rPr>
              <w:t>ogranicznik prędkości</w:t>
            </w:r>
            <w:r w:rsidR="005A2CAF" w:rsidRPr="00685027">
              <w:rPr>
                <w:rFonts w:ascii="Times New Roman" w:hAnsi="Times New Roman"/>
              </w:rPr>
              <w:t xml:space="preserve"> nie dotyczy</w:t>
            </w:r>
            <w:r w:rsidR="00B930F0">
              <w:rPr>
                <w:rFonts w:ascii="Times New Roman" w:hAnsi="Times New Roman"/>
              </w:rPr>
              <w:t>,</w:t>
            </w:r>
            <w:r w:rsidR="005A2CAF" w:rsidRPr="00685027">
              <w:rPr>
                <w:rFonts w:ascii="Times New Roman" w:hAnsi="Times New Roman"/>
              </w:rPr>
              <w:t xml:space="preserve"> był niepełny, w zmienionym </w:t>
            </w:r>
            <w:r w:rsidR="00B930F0">
              <w:rPr>
                <w:rFonts w:ascii="Times New Roman" w:hAnsi="Times New Roman"/>
              </w:rPr>
              <w:t xml:space="preserve">w </w:t>
            </w:r>
            <w:r w:rsidR="005A2CAF" w:rsidRPr="00685027">
              <w:rPr>
                <w:rFonts w:ascii="Times New Roman" w:hAnsi="Times New Roman"/>
              </w:rPr>
              <w:t>art. 66 ust. 1b</w:t>
            </w:r>
            <w:r w:rsidR="00C65B4D">
              <w:rPr>
                <w:rFonts w:ascii="Times New Roman" w:hAnsi="Times New Roman"/>
              </w:rPr>
              <w:t xml:space="preserve"> ustawy</w:t>
            </w:r>
            <w:r w:rsidR="005A2CAF" w:rsidRPr="00685027">
              <w:rPr>
                <w:rFonts w:ascii="Times New Roman" w:hAnsi="Times New Roman"/>
              </w:rPr>
              <w:t xml:space="preserve"> uwzględniono także inne pojazdy, które zostały zarejestrowane</w:t>
            </w:r>
            <w:r w:rsidR="00B930F0">
              <w:rPr>
                <w:rFonts w:ascii="Times New Roman" w:hAnsi="Times New Roman"/>
              </w:rPr>
              <w:t>,</w:t>
            </w:r>
            <w:r w:rsidR="005A2CAF" w:rsidRPr="00685027">
              <w:rPr>
                <w:rFonts w:ascii="Times New Roman" w:hAnsi="Times New Roman"/>
              </w:rPr>
              <w:t xml:space="preserve"> stosownie przed dniem 1 stycznia 1988</w:t>
            </w:r>
            <w:r w:rsidR="004834E2">
              <w:rPr>
                <w:rFonts w:ascii="Times New Roman" w:hAnsi="Times New Roman"/>
              </w:rPr>
              <w:t xml:space="preserve"> r. lub </w:t>
            </w:r>
            <w:r w:rsidR="00BA1898">
              <w:rPr>
                <w:rFonts w:ascii="Times New Roman" w:hAnsi="Times New Roman"/>
              </w:rPr>
              <w:br/>
            </w:r>
            <w:r w:rsidR="004834E2">
              <w:rPr>
                <w:rFonts w:ascii="Times New Roman" w:hAnsi="Times New Roman"/>
              </w:rPr>
              <w:t xml:space="preserve">1 października 2001 r. </w:t>
            </w:r>
          </w:p>
          <w:p w:rsidR="00B930F0" w:rsidRDefault="00650CC0" w:rsidP="00455D99">
            <w:pPr>
              <w:spacing w:before="120" w:line="240" w:lineRule="auto"/>
              <w:jc w:val="both"/>
              <w:rPr>
                <w:rFonts w:ascii="Times New Roman" w:hAnsi="Times New Roman"/>
              </w:rPr>
            </w:pPr>
            <w:r>
              <w:rPr>
                <w:rFonts w:ascii="Times New Roman" w:hAnsi="Times New Roman"/>
              </w:rPr>
              <w:t>Zmiana</w:t>
            </w:r>
            <w:r w:rsidR="007D6D2F" w:rsidRPr="006E0A13">
              <w:rPr>
                <w:rFonts w:ascii="Times New Roman" w:hAnsi="Times New Roman"/>
              </w:rPr>
              <w:t xml:space="preserve"> art. 67 ustawy wynika z potrzeby przekazania zadania wykonywanego przez Ministra Infrastruktury,</w:t>
            </w:r>
            <w:r w:rsidR="00B930F0">
              <w:rPr>
                <w:rFonts w:ascii="Times New Roman" w:hAnsi="Times New Roman"/>
              </w:rPr>
              <w:t xml:space="preserve"> jakim jest wydawanie odstępstw</w:t>
            </w:r>
            <w:r w:rsidR="007D6D2F" w:rsidRPr="006E0A13">
              <w:rPr>
                <w:rFonts w:ascii="Times New Roman" w:hAnsi="Times New Roman"/>
              </w:rPr>
              <w:t xml:space="preserve"> od warunków technicznych pojazdów, do jednostki podległej tj. do Tra</w:t>
            </w:r>
            <w:r w:rsidR="00B01482">
              <w:rPr>
                <w:rFonts w:ascii="Times New Roman" w:hAnsi="Times New Roman"/>
              </w:rPr>
              <w:t>nsportowego Dozoru Technicznego.</w:t>
            </w:r>
            <w:r w:rsidR="007D6D2F" w:rsidRPr="006E0A13">
              <w:rPr>
                <w:rFonts w:ascii="Times New Roman" w:hAnsi="Times New Roman"/>
              </w:rPr>
              <w:t xml:space="preserve"> </w:t>
            </w:r>
            <w:r w:rsidR="00B01482" w:rsidRPr="00B01482">
              <w:rPr>
                <w:rFonts w:ascii="Times New Roman" w:hAnsi="Times New Roman"/>
              </w:rPr>
              <w:t xml:space="preserve">Rozwiązania przyjęte w projekcie, w zakresie art. 80a ust. 2 pkt 3 lit </w:t>
            </w:r>
            <w:r w:rsidR="00BA1898">
              <w:rPr>
                <w:rFonts w:ascii="Times New Roman" w:hAnsi="Times New Roman"/>
              </w:rPr>
              <w:t>d</w:t>
            </w:r>
            <w:r w:rsidR="00B01482" w:rsidRPr="00B01482">
              <w:rPr>
                <w:rFonts w:ascii="Times New Roman" w:hAnsi="Times New Roman"/>
              </w:rPr>
              <w:t>, art. 80b ust. 1 pkt 24 i ust. 2 oraz art. 80ba</w:t>
            </w:r>
            <w:r w:rsidR="00BA1898">
              <w:rPr>
                <w:rFonts w:ascii="Times New Roman" w:hAnsi="Times New Roman"/>
              </w:rPr>
              <w:t xml:space="preserve"> ust. 1 pkt 10 i ust. 1a, </w:t>
            </w:r>
            <w:r w:rsidR="00B01482" w:rsidRPr="00B01482">
              <w:rPr>
                <w:rFonts w:ascii="Times New Roman" w:hAnsi="Times New Roman"/>
              </w:rPr>
              <w:t xml:space="preserve">umożliwiają przekazywanie, gromadzenie i udostępnianie z </w:t>
            </w:r>
            <w:r w:rsidR="00B930F0">
              <w:rPr>
                <w:rFonts w:ascii="Times New Roman" w:hAnsi="Times New Roman"/>
              </w:rPr>
              <w:t>centralnej ewidencji pojazdów</w:t>
            </w:r>
            <w:r w:rsidR="00B01482" w:rsidRPr="00B01482">
              <w:rPr>
                <w:rFonts w:ascii="Times New Roman" w:hAnsi="Times New Roman"/>
              </w:rPr>
              <w:t xml:space="preserve"> danych o odstępstwach od warunków technicznych</w:t>
            </w:r>
            <w:r w:rsidR="00B930F0">
              <w:rPr>
                <w:rFonts w:ascii="Times New Roman" w:hAnsi="Times New Roman"/>
              </w:rPr>
              <w:t xml:space="preserve"> pojazdów</w:t>
            </w:r>
            <w:r w:rsidR="00B01482" w:rsidRPr="00B01482">
              <w:rPr>
                <w:rFonts w:ascii="Times New Roman" w:hAnsi="Times New Roman"/>
              </w:rPr>
              <w:t xml:space="preserve">. Zmiana ta obejmuje m.in. budowę aplikacji dostępowej dla TDT oraz API dla tej aplikacji, rozszerzenie zakresu danych po stronie centralnej oraz rozszerzenie zakresu danych w kanałach udostępniania. </w:t>
            </w:r>
          </w:p>
          <w:p w:rsidR="00455D99" w:rsidRDefault="00995451" w:rsidP="00455D99">
            <w:pPr>
              <w:spacing w:before="120" w:line="240" w:lineRule="auto"/>
              <w:jc w:val="both"/>
              <w:rPr>
                <w:rFonts w:ascii="Times New Roman" w:hAnsi="Times New Roman"/>
              </w:rPr>
            </w:pPr>
            <w:r w:rsidRPr="00995451">
              <w:rPr>
                <w:rFonts w:ascii="Times New Roman" w:hAnsi="Times New Roman"/>
              </w:rPr>
              <w:t>J</w:t>
            </w:r>
            <w:r w:rsidR="00C65B4D">
              <w:rPr>
                <w:rFonts w:ascii="Times New Roman" w:hAnsi="Times New Roman"/>
              </w:rPr>
              <w:t>ednocześnie w</w:t>
            </w:r>
            <w:r w:rsidR="00BA1898">
              <w:rPr>
                <w:rFonts w:ascii="Times New Roman" w:hAnsi="Times New Roman"/>
              </w:rPr>
              <w:t xml:space="preserve"> dodanym w</w:t>
            </w:r>
            <w:r w:rsidR="00C65B4D">
              <w:rPr>
                <w:rFonts w:ascii="Times New Roman" w:hAnsi="Times New Roman"/>
              </w:rPr>
              <w:t xml:space="preserve"> art. 67 ust. </w:t>
            </w:r>
            <w:r w:rsidR="00BA1898">
              <w:rPr>
                <w:rFonts w:ascii="Times New Roman" w:hAnsi="Times New Roman"/>
              </w:rPr>
              <w:t>11</w:t>
            </w:r>
            <w:r w:rsidR="00C65B4D">
              <w:rPr>
                <w:rFonts w:ascii="Times New Roman" w:hAnsi="Times New Roman"/>
              </w:rPr>
              <w:t xml:space="preserve"> </w:t>
            </w:r>
            <w:r w:rsidRPr="00995451">
              <w:rPr>
                <w:rFonts w:ascii="Times New Roman" w:hAnsi="Times New Roman"/>
              </w:rPr>
              <w:t xml:space="preserve">została wprowadzona nowa delegacja dla ministra właściwego do spraw transportu, na podstawie której minister właściwy do spraw transportu określi wysokość opłat za wydanie odstępstwa od warunków technicznych. </w:t>
            </w:r>
          </w:p>
          <w:p w:rsidR="006A701A" w:rsidRDefault="001A425B" w:rsidP="00C65B4D">
            <w:pPr>
              <w:spacing w:before="120" w:line="240" w:lineRule="auto"/>
              <w:jc w:val="both"/>
              <w:rPr>
                <w:rFonts w:ascii="Times New Roman" w:hAnsi="Times New Roman"/>
              </w:rPr>
            </w:pPr>
            <w:r w:rsidRPr="006E0A13">
              <w:rPr>
                <w:rFonts w:ascii="Times New Roman" w:hAnsi="Times New Roman"/>
              </w:rPr>
              <w:t xml:space="preserve">Obecnie obowiązujący przepis art. 81b ust. 1 </w:t>
            </w:r>
            <w:r w:rsidR="00C65B4D">
              <w:rPr>
                <w:rFonts w:ascii="Times New Roman" w:hAnsi="Times New Roman"/>
              </w:rPr>
              <w:t>ustawy</w:t>
            </w:r>
            <w:r w:rsidR="0094307A">
              <w:rPr>
                <w:rFonts w:ascii="Times New Roman" w:hAnsi="Times New Roman"/>
              </w:rPr>
              <w:t xml:space="preserve"> </w:t>
            </w:r>
            <w:r w:rsidR="00BA1898">
              <w:rPr>
                <w:rFonts w:ascii="Times New Roman" w:hAnsi="Times New Roman"/>
              </w:rPr>
              <w:t xml:space="preserve">– Prawo o ruchu drogowym </w:t>
            </w:r>
            <w:r w:rsidRPr="006E0A13">
              <w:rPr>
                <w:rFonts w:ascii="Times New Roman" w:hAnsi="Times New Roman"/>
              </w:rPr>
              <w:t xml:space="preserve">obejmuje zakresem regulacji pojazdy, które zgodnie z definicją określoną w </w:t>
            </w:r>
            <w:r w:rsidR="00C65B4D">
              <w:rPr>
                <w:rFonts w:ascii="Times New Roman" w:hAnsi="Times New Roman"/>
              </w:rPr>
              <w:t>ustawie</w:t>
            </w:r>
            <w:r w:rsidRPr="006E0A13">
              <w:rPr>
                <w:rFonts w:ascii="Times New Roman" w:hAnsi="Times New Roman"/>
              </w:rPr>
              <w:t xml:space="preserve">, oznaczają </w:t>
            </w:r>
            <w:r w:rsidR="0094307A">
              <w:rPr>
                <w:rFonts w:ascii="Times New Roman" w:hAnsi="Times New Roman"/>
              </w:rPr>
              <w:t>„</w:t>
            </w:r>
            <w:r w:rsidRPr="006E0A13">
              <w:rPr>
                <w:rFonts w:ascii="Times New Roman" w:hAnsi="Times New Roman"/>
              </w:rPr>
              <w:t>środek transportu przeznaczony do poruszania się po drodze oraz maszynę lub urządzenie do tego przystosowane</w:t>
            </w:r>
            <w:r w:rsidR="0094307A">
              <w:rPr>
                <w:rFonts w:ascii="Times New Roman" w:hAnsi="Times New Roman"/>
              </w:rPr>
              <w:t>”</w:t>
            </w:r>
            <w:r w:rsidRPr="006E0A13">
              <w:rPr>
                <w:rFonts w:ascii="Times New Roman" w:hAnsi="Times New Roman"/>
              </w:rPr>
              <w:t>. Z tego powodu ustawodawca ustanawiając art. 81b ust. 1 wskazał, aby właściciel każdego pojazdu (w tym np. wózków widłowych, maszyn budowlanych), miał obowiązek, w terminie 14 dni od dnia wymiany drogomierza</w:t>
            </w:r>
            <w:r w:rsidR="009B663E">
              <w:rPr>
                <w:rFonts w:ascii="Times New Roman" w:hAnsi="Times New Roman"/>
              </w:rPr>
              <w:t>,</w:t>
            </w:r>
            <w:r w:rsidRPr="006E0A13">
              <w:rPr>
                <w:rFonts w:ascii="Times New Roman" w:hAnsi="Times New Roman"/>
              </w:rPr>
              <w:t xml:space="preserve"> przedstawić pojazd w stacji kontroli pojazdów w celu dokonania odczytu wskazania drogomierza. Jednakże, zasadniczo zakres przedmiotowy </w:t>
            </w:r>
            <w:r w:rsidR="00C65B4D">
              <w:rPr>
                <w:rFonts w:ascii="Times New Roman" w:hAnsi="Times New Roman"/>
              </w:rPr>
              <w:t>ustawy</w:t>
            </w:r>
            <w:r w:rsidRPr="006E0A13">
              <w:rPr>
                <w:rFonts w:ascii="Times New Roman" w:hAnsi="Times New Roman"/>
              </w:rPr>
              <w:t xml:space="preserve"> dotyczy pojazdów przystosowanych do poruszania się po drodze. Zatem z jednej strony ustawodawca </w:t>
            </w:r>
            <w:r w:rsidR="00644979">
              <w:rPr>
                <w:rFonts w:ascii="Times New Roman" w:hAnsi="Times New Roman"/>
              </w:rPr>
              <w:t xml:space="preserve">przepisem </w:t>
            </w:r>
            <w:r w:rsidRPr="006E0A13">
              <w:rPr>
                <w:rFonts w:ascii="Times New Roman" w:hAnsi="Times New Roman"/>
              </w:rPr>
              <w:t xml:space="preserve">art. 81b </w:t>
            </w:r>
            <w:r w:rsidR="00C65B4D">
              <w:rPr>
                <w:rFonts w:ascii="Times New Roman" w:hAnsi="Times New Roman"/>
              </w:rPr>
              <w:t>ustawy</w:t>
            </w:r>
            <w:r w:rsidR="009B663E">
              <w:rPr>
                <w:rFonts w:ascii="Times New Roman" w:hAnsi="Times New Roman"/>
              </w:rPr>
              <w:t xml:space="preserve"> </w:t>
            </w:r>
            <w:r w:rsidRPr="006E0A13">
              <w:rPr>
                <w:rFonts w:ascii="Times New Roman" w:hAnsi="Times New Roman"/>
              </w:rPr>
              <w:t>obejmuje wszystkie pojazdy (w tym niepodlegające rejestracji), z drugiej zaś przedmiotem regulacji ustawy macierzystej są pojazdy przystosowane do poruszania się po drodze.  Dodatkowo diagnosta, który miałby weryfikować stan drogomierza we wszystkich pojazdach, nie ma ani uprawnień ani kompetencji do sprawdzania po</w:t>
            </w:r>
            <w:r w:rsidR="003C0BA5" w:rsidRPr="006E0A13">
              <w:rPr>
                <w:rFonts w:ascii="Times New Roman" w:hAnsi="Times New Roman"/>
              </w:rPr>
              <w:t xml:space="preserve">dzespołów np. maszyn </w:t>
            </w:r>
            <w:r w:rsidR="0094307A">
              <w:rPr>
                <w:rFonts w:ascii="Times New Roman" w:hAnsi="Times New Roman"/>
              </w:rPr>
              <w:t>„</w:t>
            </w:r>
            <w:proofErr w:type="spellStart"/>
            <w:r w:rsidR="003C0BA5" w:rsidRPr="006E0A13">
              <w:rPr>
                <w:rFonts w:ascii="Times New Roman" w:hAnsi="Times New Roman"/>
              </w:rPr>
              <w:t>niedrogowych</w:t>
            </w:r>
            <w:proofErr w:type="spellEnd"/>
            <w:r w:rsidR="0094307A">
              <w:rPr>
                <w:rFonts w:ascii="Times New Roman" w:hAnsi="Times New Roman"/>
              </w:rPr>
              <w:t>”,</w:t>
            </w:r>
            <w:r w:rsidRPr="006E0A13">
              <w:rPr>
                <w:rFonts w:ascii="Times New Roman" w:hAnsi="Times New Roman"/>
              </w:rPr>
              <w:t xml:space="preserve"> a same stacje kontroli pojazdów nie są przystosowane do przyjmowania takich pojazdów. Ze względów bezpieczeństwa wewnętrznego państwa, niepożądanym jest, aby pojazdy określone w art. 73 ust. 2b i 3 </w:t>
            </w:r>
            <w:r w:rsidR="00C65B4D">
              <w:rPr>
                <w:rFonts w:ascii="Times New Roman" w:hAnsi="Times New Roman"/>
              </w:rPr>
              <w:t>ustawy</w:t>
            </w:r>
            <w:r w:rsidRPr="006E0A13">
              <w:rPr>
                <w:rFonts w:ascii="Times New Roman" w:hAnsi="Times New Roman"/>
              </w:rPr>
              <w:t xml:space="preserve"> (tzw. pojazdy służb) były objęte procedurą „odczytu drogomierza”, dlatego również i te pojazdy zost</w:t>
            </w:r>
            <w:r w:rsidR="00995451">
              <w:rPr>
                <w:rFonts w:ascii="Times New Roman" w:hAnsi="Times New Roman"/>
              </w:rPr>
              <w:t xml:space="preserve">ały wyłączone z tej procedury. </w:t>
            </w:r>
            <w:r w:rsidRPr="006E0A13">
              <w:rPr>
                <w:rFonts w:ascii="Times New Roman" w:hAnsi="Times New Roman"/>
              </w:rPr>
              <w:t xml:space="preserve">Z uwagi na powyższe, oraz fakt, że procedura nieuprawnionej ingerencji w drogomierz dotyczy głównie pojazdów samochodowych, przedmiotowa zmiana art. 81b ust. 1 </w:t>
            </w:r>
            <w:r w:rsidR="00C65B4D">
              <w:rPr>
                <w:rFonts w:ascii="Times New Roman" w:hAnsi="Times New Roman"/>
              </w:rPr>
              <w:t>ustawy</w:t>
            </w:r>
            <w:r w:rsidR="00104089">
              <w:rPr>
                <w:rFonts w:ascii="Times New Roman" w:hAnsi="Times New Roman"/>
              </w:rPr>
              <w:t xml:space="preserve"> </w:t>
            </w:r>
            <w:r w:rsidRPr="006E0A13">
              <w:rPr>
                <w:rFonts w:ascii="Times New Roman" w:hAnsi="Times New Roman"/>
              </w:rPr>
              <w:t>pozwala doprecyzować, że jedynie właściciel lub posiadacz pojazdu samochodowego, ciągnika rolniczego, pojazdu wolnobieżnego wchodzącego w skład kolejki turystycznej lub motoroweru, także niezarejestrowanego, to jest pojazdów przystosowanych do poruszania się po drodze, po wymianie drogomierza ma obowiązek zgłoszenia się w stacji kontroli po</w:t>
            </w:r>
            <w:r w:rsidR="00EF0DA0" w:rsidRPr="006E0A13">
              <w:rPr>
                <w:rFonts w:ascii="Times New Roman" w:hAnsi="Times New Roman"/>
              </w:rPr>
              <w:t>jazdów celem dokonania odczytu.</w:t>
            </w:r>
          </w:p>
          <w:p w:rsidR="00F41E3A" w:rsidRPr="000F1D6F" w:rsidRDefault="00F41E3A" w:rsidP="00C65B4D">
            <w:pPr>
              <w:spacing w:before="120" w:line="240" w:lineRule="auto"/>
              <w:jc w:val="both"/>
              <w:rPr>
                <w:rFonts w:ascii="Times New Roman" w:hAnsi="Times New Roman"/>
              </w:rPr>
            </w:pPr>
            <w:r w:rsidRPr="000F1D6F">
              <w:rPr>
                <w:rFonts w:ascii="Times New Roman" w:hAnsi="Times New Roman"/>
              </w:rPr>
              <w:t xml:space="preserve">Zmiana brzmienia przepisu  art. 64d ust. 3 ustawy </w:t>
            </w:r>
            <w:r w:rsidR="00BA1898">
              <w:rPr>
                <w:rFonts w:ascii="Times New Roman" w:hAnsi="Times New Roman"/>
              </w:rPr>
              <w:t xml:space="preserve">– </w:t>
            </w:r>
            <w:r w:rsidRPr="000F1D6F">
              <w:rPr>
                <w:rFonts w:ascii="Times New Roman" w:hAnsi="Times New Roman"/>
              </w:rPr>
              <w:t>Prawo o ruchu drogowym ujednolici procedurę wydawania zezwoleń na przejazd pojazdem nienormatywnym. Projektowane brzmienie tego przepisu wprowadzi obowiązek ponoszenia opłat za wydanie zezwoleń</w:t>
            </w:r>
            <w:r w:rsidR="00F32D23" w:rsidRPr="000F1D6F">
              <w:rPr>
                <w:rFonts w:ascii="Times New Roman" w:hAnsi="Times New Roman"/>
              </w:rPr>
              <w:t xml:space="preserve"> kat. V. </w:t>
            </w:r>
            <w:r w:rsidRPr="000F1D6F">
              <w:rPr>
                <w:rFonts w:ascii="Times New Roman" w:hAnsi="Times New Roman"/>
              </w:rPr>
              <w:t xml:space="preserve"> Projektowana zmiana spowoduje, iż będą obowiązywały takie same zasady wnoszenia opłat za wydanie zezwoleń dla wszystkich kategorii</w:t>
            </w:r>
            <w:r w:rsidR="00F32D23" w:rsidRPr="000F1D6F">
              <w:rPr>
                <w:rFonts w:ascii="Times New Roman" w:hAnsi="Times New Roman"/>
              </w:rPr>
              <w:t xml:space="preserve"> zezwoleń tj. I-V</w:t>
            </w:r>
            <w:r w:rsidRPr="000F1D6F">
              <w:rPr>
                <w:rFonts w:ascii="Times New Roman" w:hAnsi="Times New Roman"/>
              </w:rPr>
              <w:t xml:space="preserve">. </w:t>
            </w:r>
            <w:r w:rsidR="00F32D23" w:rsidRPr="000F1D6F">
              <w:rPr>
                <w:rFonts w:ascii="Times New Roman" w:hAnsi="Times New Roman"/>
              </w:rPr>
              <w:t>Ponadto zmiana ta uwzględnia postulaty Ministerstwa Klimatu i Środowiska, dotyczące zapewnienia sprawnej realizacji wniosków o wydanie zezwoleń na przejazdy pojazdów nienormatywnych, w związku ze wzrostem ilości przejazdów</w:t>
            </w:r>
            <w:r w:rsidR="000F1D6F">
              <w:rPr>
                <w:rFonts w:ascii="Times New Roman" w:hAnsi="Times New Roman"/>
              </w:rPr>
              <w:t>,</w:t>
            </w:r>
            <w:r w:rsidR="00F32D23" w:rsidRPr="000F1D6F">
              <w:rPr>
                <w:rFonts w:ascii="Times New Roman" w:hAnsi="Times New Roman"/>
              </w:rPr>
              <w:t xml:space="preserve"> jakie wynikać będą z „Krajowego planu na rzecz energii i klimatu na lata 2021-2030”.</w:t>
            </w:r>
          </w:p>
          <w:p w:rsidR="00F734B5" w:rsidRPr="00F32D23" w:rsidRDefault="00F734B5" w:rsidP="00C65B4D">
            <w:pPr>
              <w:spacing w:before="120" w:line="240" w:lineRule="auto"/>
              <w:jc w:val="both"/>
              <w:rPr>
                <w:rFonts w:ascii="Times New Roman" w:hAnsi="Times New Roman"/>
                <w:color w:val="FF0000"/>
              </w:rPr>
            </w:pPr>
          </w:p>
          <w:p w:rsidR="00F41E3A" w:rsidRPr="006E0A13" w:rsidRDefault="00F41E3A" w:rsidP="00C65B4D">
            <w:pPr>
              <w:spacing w:before="120" w:line="240" w:lineRule="auto"/>
              <w:jc w:val="both"/>
              <w:rPr>
                <w:rFonts w:ascii="Times New Roman" w:hAnsi="Times New Roman"/>
              </w:rPr>
            </w:pPr>
          </w:p>
        </w:tc>
      </w:tr>
      <w:tr w:rsidR="006E0A13" w:rsidRPr="006E0A13" w:rsidTr="0012390D">
        <w:trPr>
          <w:gridAfter w:val="1"/>
          <w:wAfter w:w="262" w:type="dxa"/>
          <w:trHeight w:val="142"/>
        </w:trPr>
        <w:tc>
          <w:tcPr>
            <w:tcW w:w="10937" w:type="dxa"/>
            <w:gridSpan w:val="36"/>
            <w:shd w:val="clear" w:color="auto" w:fill="99CCFF"/>
            <w:vAlign w:val="center"/>
          </w:tcPr>
          <w:p w:rsidR="006A701A" w:rsidRPr="006E0A13" w:rsidRDefault="0013216E" w:rsidP="00C53F26">
            <w:pPr>
              <w:numPr>
                <w:ilvl w:val="0"/>
                <w:numId w:val="3"/>
              </w:numPr>
              <w:spacing w:before="60" w:after="60" w:line="240" w:lineRule="auto"/>
              <w:ind w:left="318" w:hanging="284"/>
              <w:jc w:val="both"/>
              <w:rPr>
                <w:rFonts w:ascii="Times New Roman" w:hAnsi="Times New Roman"/>
                <w:b/>
              </w:rPr>
            </w:pPr>
            <w:r w:rsidRPr="006E0A13">
              <w:rPr>
                <w:rFonts w:ascii="Times New Roman" w:hAnsi="Times New Roman"/>
                <w:b/>
                <w:spacing w:val="-2"/>
              </w:rPr>
              <w:lastRenderedPageBreak/>
              <w:t>Rekomendowane rozwiązanie, w tym planowane narzędzia interwencji, i oczekiwany efekt</w:t>
            </w:r>
          </w:p>
        </w:tc>
      </w:tr>
      <w:tr w:rsidR="006E0A13" w:rsidRPr="006E0A13" w:rsidTr="0012390D">
        <w:trPr>
          <w:gridAfter w:val="1"/>
          <w:wAfter w:w="262" w:type="dxa"/>
          <w:trHeight w:val="142"/>
        </w:trPr>
        <w:tc>
          <w:tcPr>
            <w:tcW w:w="10937" w:type="dxa"/>
            <w:gridSpan w:val="36"/>
            <w:shd w:val="clear" w:color="auto" w:fill="auto"/>
          </w:tcPr>
          <w:p w:rsidR="00E3602F" w:rsidRDefault="00E3602F" w:rsidP="00C154E0">
            <w:pPr>
              <w:spacing w:line="240" w:lineRule="auto"/>
              <w:jc w:val="both"/>
              <w:rPr>
                <w:rFonts w:ascii="Times New Roman" w:hAnsi="Times New Roman"/>
              </w:rPr>
            </w:pPr>
          </w:p>
          <w:p w:rsidR="002652A2" w:rsidRDefault="002652A2" w:rsidP="00C154E0">
            <w:pPr>
              <w:spacing w:line="240" w:lineRule="auto"/>
              <w:jc w:val="both"/>
              <w:rPr>
                <w:rFonts w:ascii="Times New Roman" w:hAnsi="Times New Roman"/>
              </w:rPr>
            </w:pPr>
            <w:r>
              <w:rPr>
                <w:rFonts w:ascii="Times New Roman" w:hAnsi="Times New Roman"/>
              </w:rPr>
              <w:t>Zmiana</w:t>
            </w:r>
            <w:r w:rsidRPr="00685027">
              <w:rPr>
                <w:rFonts w:ascii="Times New Roman" w:hAnsi="Times New Roman"/>
              </w:rPr>
              <w:t xml:space="preserve"> </w:t>
            </w:r>
            <w:r w:rsidR="00995451">
              <w:rPr>
                <w:rFonts w:ascii="Times New Roman" w:hAnsi="Times New Roman"/>
              </w:rPr>
              <w:t xml:space="preserve">w zakresie </w:t>
            </w:r>
            <w:r w:rsidR="00A272E9">
              <w:rPr>
                <w:rFonts w:ascii="Times New Roman" w:hAnsi="Times New Roman"/>
              </w:rPr>
              <w:t xml:space="preserve">wskazania </w:t>
            </w:r>
            <w:r w:rsidR="00455D99">
              <w:rPr>
                <w:rFonts w:ascii="Times New Roman" w:hAnsi="Times New Roman"/>
              </w:rPr>
              <w:t xml:space="preserve">określonych kategorii </w:t>
            </w:r>
            <w:r w:rsidR="00B930F0">
              <w:rPr>
                <w:rFonts w:ascii="Times New Roman" w:hAnsi="Times New Roman"/>
              </w:rPr>
              <w:t>pojazdów podlegających obowiązkowi wyposażenia</w:t>
            </w:r>
            <w:r w:rsidR="00995451">
              <w:rPr>
                <w:rFonts w:ascii="Times New Roman" w:hAnsi="Times New Roman"/>
              </w:rPr>
              <w:t xml:space="preserve"> </w:t>
            </w:r>
            <w:r w:rsidR="00B930F0">
              <w:rPr>
                <w:rFonts w:ascii="Times New Roman" w:hAnsi="Times New Roman"/>
              </w:rPr>
              <w:br/>
            </w:r>
            <w:r w:rsidR="00995451" w:rsidRPr="005A2CAF">
              <w:rPr>
                <w:rFonts w:ascii="Times New Roman" w:hAnsi="Times New Roman"/>
              </w:rPr>
              <w:t>w homologowany ogranicznik prędkości</w:t>
            </w:r>
            <w:r>
              <w:rPr>
                <w:rFonts w:ascii="Times New Roman" w:hAnsi="Times New Roman"/>
              </w:rPr>
              <w:t xml:space="preserve"> pozwoli na dostosowanie przepisów</w:t>
            </w:r>
            <w:r w:rsidRPr="004834E2">
              <w:rPr>
                <w:rFonts w:ascii="Times New Roman" w:hAnsi="Times New Roman"/>
              </w:rPr>
              <w:t xml:space="preserve"> ustawy </w:t>
            </w:r>
            <w:r w:rsidR="00BA1898">
              <w:rPr>
                <w:rFonts w:ascii="Times New Roman" w:hAnsi="Times New Roman"/>
              </w:rPr>
              <w:t xml:space="preserve">– Prawo o ruchu drogowym </w:t>
            </w:r>
            <w:r w:rsidRPr="004834E2">
              <w:rPr>
                <w:rFonts w:ascii="Times New Roman" w:hAnsi="Times New Roman"/>
              </w:rPr>
              <w:t>do terminologii stosowanej w przepisach Unii Europejskiej</w:t>
            </w:r>
            <w:r>
              <w:rPr>
                <w:rFonts w:ascii="Times New Roman" w:hAnsi="Times New Roman"/>
              </w:rPr>
              <w:t xml:space="preserve">. </w:t>
            </w:r>
          </w:p>
          <w:p w:rsidR="00455D99" w:rsidRPr="00995451" w:rsidRDefault="009F5A4B" w:rsidP="00455D99">
            <w:pPr>
              <w:spacing w:before="120" w:line="240" w:lineRule="auto"/>
              <w:jc w:val="both"/>
              <w:rPr>
                <w:rFonts w:ascii="Times New Roman" w:hAnsi="Times New Roman"/>
              </w:rPr>
            </w:pPr>
            <w:r>
              <w:rPr>
                <w:rFonts w:ascii="Times New Roman" w:hAnsi="Times New Roman"/>
                <w:spacing w:val="-2"/>
              </w:rPr>
              <w:t>P</w:t>
            </w:r>
            <w:r w:rsidR="00A272E9" w:rsidRPr="00A272E9">
              <w:rPr>
                <w:rFonts w:ascii="Times New Roman" w:hAnsi="Times New Roman"/>
                <w:spacing w:val="-2"/>
              </w:rPr>
              <w:t xml:space="preserve">rzeniesienie kompetencji do wydawania, w drodze decyzji administracyjnej, odstępstwa od warunków technicznych, jakim powinien odpowiadać pojazd, z poziomu ministra właściwego do spraw transportu na Dyrektora Transportowego Dozoru Technicznego jest spowodowana </w:t>
            </w:r>
            <w:r w:rsidR="00A272E9" w:rsidRPr="00A272E9">
              <w:rPr>
                <w:rFonts w:ascii="Times New Roman" w:hAnsi="Times New Roman"/>
              </w:rPr>
              <w:t>bardzo dużą liczbą</w:t>
            </w:r>
            <w:r w:rsidR="00995451" w:rsidRPr="00A272E9">
              <w:rPr>
                <w:rFonts w:ascii="Times New Roman" w:hAnsi="Times New Roman"/>
              </w:rPr>
              <w:t xml:space="preserve"> wniosków o odstępstwo od warunków technicznych</w:t>
            </w:r>
            <w:r w:rsidR="00455D99">
              <w:rPr>
                <w:rFonts w:ascii="Times New Roman" w:hAnsi="Times New Roman"/>
              </w:rPr>
              <w:t xml:space="preserve"> pojazdów wpływających do Ministerstwa</w:t>
            </w:r>
            <w:r w:rsidR="00946178">
              <w:rPr>
                <w:rFonts w:ascii="Times New Roman" w:hAnsi="Times New Roman"/>
              </w:rPr>
              <w:t xml:space="preserve"> Infrastruktury</w:t>
            </w:r>
            <w:r w:rsidR="00995451" w:rsidRPr="00A272E9">
              <w:rPr>
                <w:rFonts w:ascii="Times New Roman" w:hAnsi="Times New Roman"/>
              </w:rPr>
              <w:t xml:space="preserve"> (średnio 1400</w:t>
            </w:r>
            <w:r w:rsidR="00995451" w:rsidRPr="006E0A13">
              <w:rPr>
                <w:rFonts w:ascii="Times New Roman" w:hAnsi="Times New Roman"/>
              </w:rPr>
              <w:t xml:space="preserve"> </w:t>
            </w:r>
            <w:r w:rsidR="00A272E9">
              <w:rPr>
                <w:rFonts w:ascii="Times New Roman" w:hAnsi="Times New Roman"/>
              </w:rPr>
              <w:t>rocznie).</w:t>
            </w:r>
            <w:r w:rsidR="00995451" w:rsidRPr="006E0A13">
              <w:rPr>
                <w:rFonts w:ascii="Times New Roman" w:hAnsi="Times New Roman"/>
              </w:rPr>
              <w:t xml:space="preserve"> </w:t>
            </w:r>
            <w:r w:rsidR="00A272E9">
              <w:rPr>
                <w:rFonts w:ascii="Times New Roman" w:hAnsi="Times New Roman"/>
              </w:rPr>
              <w:t>Pozostawienie</w:t>
            </w:r>
            <w:r w:rsidR="00995451" w:rsidRPr="006E0A13">
              <w:rPr>
                <w:rFonts w:ascii="Times New Roman" w:hAnsi="Times New Roman"/>
              </w:rPr>
              <w:t xml:space="preserve"> zadania we właściwości </w:t>
            </w:r>
            <w:r w:rsidR="00946178">
              <w:rPr>
                <w:rFonts w:ascii="Times New Roman" w:hAnsi="Times New Roman"/>
              </w:rPr>
              <w:t>ministra właściwego do spraw transportu</w:t>
            </w:r>
            <w:r w:rsidR="00995451" w:rsidRPr="006E0A13">
              <w:rPr>
                <w:rFonts w:ascii="Times New Roman" w:hAnsi="Times New Roman"/>
              </w:rPr>
              <w:t xml:space="preserve"> wymuszałaby stworzenie nowych stanowisk pracy w resorcie do obsługi obywateli </w:t>
            </w:r>
            <w:r w:rsidR="00BA1898">
              <w:rPr>
                <w:rFonts w:ascii="Times New Roman" w:hAnsi="Times New Roman"/>
              </w:rPr>
              <w:br/>
            </w:r>
            <w:r w:rsidR="00995451" w:rsidRPr="006E0A13">
              <w:rPr>
                <w:rFonts w:ascii="Times New Roman" w:hAnsi="Times New Roman"/>
              </w:rPr>
              <w:t xml:space="preserve">w tym zakresie. Wiązałoby się to z koniecznością poniesienia dodatkowych kosztów pozyskania nowych etatów, stworzenia stanowisk pracy i zapewnienia wynagrodzenia dla pracowników. Dodatkowo </w:t>
            </w:r>
            <w:r w:rsidR="00995451">
              <w:rPr>
                <w:rFonts w:ascii="Times New Roman" w:hAnsi="Times New Roman"/>
              </w:rPr>
              <w:t>z dniem</w:t>
            </w:r>
            <w:r w:rsidR="00995451" w:rsidRPr="006E0A13">
              <w:rPr>
                <w:rFonts w:ascii="Times New Roman" w:hAnsi="Times New Roman"/>
              </w:rPr>
              <w:t xml:space="preserve"> 1 stycznia 2020 r. w</w:t>
            </w:r>
            <w:r w:rsidR="00995451">
              <w:rPr>
                <w:rFonts w:ascii="Times New Roman" w:hAnsi="Times New Roman"/>
              </w:rPr>
              <w:t>eszła</w:t>
            </w:r>
            <w:r w:rsidR="00995451" w:rsidRPr="006E0A13">
              <w:rPr>
                <w:rFonts w:ascii="Times New Roman" w:hAnsi="Times New Roman"/>
              </w:rPr>
              <w:t xml:space="preserve"> w życie </w:t>
            </w:r>
            <w:r w:rsidR="00995451">
              <w:rPr>
                <w:rFonts w:ascii="Times New Roman" w:hAnsi="Times New Roman"/>
              </w:rPr>
              <w:t>ustawa z dnia 19 lipca 2019 r. o zmianie ustawy o utrzymaniu czystości i porządku w gminach oraz niektórych innych ustaw</w:t>
            </w:r>
            <w:r w:rsidR="00995451" w:rsidRPr="00D161FC">
              <w:rPr>
                <w:rFonts w:ascii="Times New Roman" w:hAnsi="Times New Roman"/>
              </w:rPr>
              <w:t xml:space="preserve"> (Dz. U. poz. 1579)</w:t>
            </w:r>
            <w:r w:rsidR="00995451">
              <w:rPr>
                <w:rFonts w:ascii="Times New Roman" w:hAnsi="Times New Roman"/>
              </w:rPr>
              <w:t xml:space="preserve">, która w art. 4 dokonała zmiany </w:t>
            </w:r>
            <w:r>
              <w:rPr>
                <w:rFonts w:ascii="Times New Roman" w:hAnsi="Times New Roman"/>
              </w:rPr>
              <w:t>ustawy</w:t>
            </w:r>
            <w:r w:rsidR="00995451">
              <w:rPr>
                <w:rFonts w:ascii="Times New Roman" w:hAnsi="Times New Roman"/>
              </w:rPr>
              <w:t xml:space="preserve"> – </w:t>
            </w:r>
            <w:r w:rsidR="00995451" w:rsidRPr="006E0A13">
              <w:rPr>
                <w:rFonts w:ascii="Times New Roman" w:hAnsi="Times New Roman"/>
              </w:rPr>
              <w:t>nowe przepisy wprowadz</w:t>
            </w:r>
            <w:r w:rsidR="00995451">
              <w:rPr>
                <w:rFonts w:ascii="Times New Roman" w:hAnsi="Times New Roman"/>
              </w:rPr>
              <w:t>iły</w:t>
            </w:r>
            <w:r w:rsidR="00995451" w:rsidRPr="006E0A13">
              <w:rPr>
                <w:rFonts w:ascii="Times New Roman" w:hAnsi="Times New Roman"/>
              </w:rPr>
              <w:t xml:space="preserve"> kary pieniężne dla właścicieli pojazdów za niezarejestrowanie na terytorium Rzeczypospolitej Polskiej w terminie 30 dni</w:t>
            </w:r>
            <w:r w:rsidR="00995451">
              <w:rPr>
                <w:rFonts w:ascii="Times New Roman" w:hAnsi="Times New Roman"/>
              </w:rPr>
              <w:t xml:space="preserve"> od dnia sprowadzenia</w:t>
            </w:r>
            <w:r w:rsidR="00995451" w:rsidRPr="006E0A13">
              <w:rPr>
                <w:rFonts w:ascii="Times New Roman" w:hAnsi="Times New Roman"/>
              </w:rPr>
              <w:t xml:space="preserve"> pojazdu niebędącego nowym pojazdem, sprowadzonego z terytorium państwa członkowskiego Unii Europejskiej. Około 800 takich spraw rocznie jest powiązanych z obowiązkiem uzyskania odstępstwa od warunków technicznych (pojazdy nienormatywne). Aktualnie średni czas uzyskania odstępstwa od warunków technicznych wynosi około 3 miesięcy. Kary pieniężne (od 200 zł do 1000</w:t>
            </w:r>
            <w:r w:rsidR="00995451">
              <w:rPr>
                <w:rFonts w:ascii="Times New Roman" w:hAnsi="Times New Roman"/>
              </w:rPr>
              <w:t xml:space="preserve"> </w:t>
            </w:r>
            <w:r w:rsidR="00995451" w:rsidRPr="006E0A13">
              <w:rPr>
                <w:rFonts w:ascii="Times New Roman" w:hAnsi="Times New Roman"/>
              </w:rPr>
              <w:t xml:space="preserve">zł) </w:t>
            </w:r>
            <w:r w:rsidR="00995451">
              <w:rPr>
                <w:rFonts w:ascii="Times New Roman" w:hAnsi="Times New Roman"/>
              </w:rPr>
              <w:t>są</w:t>
            </w:r>
            <w:r w:rsidR="00995451" w:rsidRPr="006E0A13">
              <w:rPr>
                <w:rFonts w:ascii="Times New Roman" w:hAnsi="Times New Roman"/>
              </w:rPr>
              <w:t xml:space="preserve"> nakładane przez starostę w sytuacji dokonania naruszenia 30-dniowego terminu o</w:t>
            </w:r>
            <w:r w:rsidR="00995451">
              <w:rPr>
                <w:rFonts w:ascii="Times New Roman" w:hAnsi="Times New Roman"/>
              </w:rPr>
              <w:t>d</w:t>
            </w:r>
            <w:r w:rsidR="00995451" w:rsidRPr="006E0A13">
              <w:rPr>
                <w:rFonts w:ascii="Times New Roman" w:hAnsi="Times New Roman"/>
              </w:rPr>
              <w:t xml:space="preserve"> 1 stycznia 2020 r., czyli faktycznie od lutego 2020 r. Może to doprowadzić do sytuacji</w:t>
            </w:r>
            <w:r w:rsidR="0077450D">
              <w:rPr>
                <w:rFonts w:ascii="Times New Roman" w:hAnsi="Times New Roman"/>
              </w:rPr>
              <w:t>,</w:t>
            </w:r>
            <w:r w:rsidR="00995451" w:rsidRPr="006E0A13">
              <w:rPr>
                <w:rFonts w:ascii="Times New Roman" w:hAnsi="Times New Roman"/>
              </w:rPr>
              <w:t xml:space="preserve"> w której właściciel pojazdu za niezawinione przez siebie niedopełnienie obowiązku rejestracji pojazdu w terminie 30 dni </w:t>
            </w:r>
            <w:r w:rsidR="00995451">
              <w:rPr>
                <w:rFonts w:ascii="Times New Roman" w:hAnsi="Times New Roman"/>
              </w:rPr>
              <w:t xml:space="preserve">– </w:t>
            </w:r>
            <w:r w:rsidR="00995451" w:rsidRPr="006E0A13">
              <w:rPr>
                <w:rFonts w:ascii="Times New Roman" w:hAnsi="Times New Roman"/>
              </w:rPr>
              <w:t>ze względu na długi czas uzyskania w Ministerstwie Infrastruktury odstępstwa od warunków technicznych, będzie doma</w:t>
            </w:r>
            <w:r w:rsidR="0077450D">
              <w:rPr>
                <w:rFonts w:ascii="Times New Roman" w:hAnsi="Times New Roman"/>
              </w:rPr>
              <w:t>gał się rekompensaty finansowej</w:t>
            </w:r>
            <w:r w:rsidR="00995451" w:rsidRPr="006E0A13">
              <w:rPr>
                <w:rFonts w:ascii="Times New Roman" w:hAnsi="Times New Roman"/>
              </w:rPr>
              <w:t xml:space="preserve"> i wystąpi w tym zakresie do Ministerstwa Infrastruktury. Dlatego zasadne jest przekazanie kompetencji </w:t>
            </w:r>
            <w:r w:rsidR="00713CC3">
              <w:rPr>
                <w:rFonts w:ascii="Times New Roman" w:hAnsi="Times New Roman"/>
              </w:rPr>
              <w:t>ministra właściwego do spraw transportu</w:t>
            </w:r>
            <w:r w:rsidR="00995451" w:rsidRPr="006E0A13">
              <w:rPr>
                <w:rFonts w:ascii="Times New Roman" w:hAnsi="Times New Roman"/>
              </w:rPr>
              <w:t xml:space="preserve"> w tym zakresie do jednostki podległej. </w:t>
            </w:r>
            <w:r w:rsidR="00995451">
              <w:rPr>
                <w:rFonts w:ascii="Times New Roman" w:hAnsi="Times New Roman"/>
              </w:rPr>
              <w:t>U</w:t>
            </w:r>
            <w:r w:rsidR="00995451" w:rsidRPr="006E0A13">
              <w:rPr>
                <w:rFonts w:ascii="Times New Roman" w:hAnsi="Times New Roman"/>
              </w:rPr>
              <w:t>sprawni</w:t>
            </w:r>
            <w:r w:rsidR="00995451">
              <w:rPr>
                <w:rFonts w:ascii="Times New Roman" w:hAnsi="Times New Roman"/>
              </w:rPr>
              <w:t xml:space="preserve"> to</w:t>
            </w:r>
            <w:r w:rsidR="00995451" w:rsidRPr="006E0A13">
              <w:rPr>
                <w:rFonts w:ascii="Times New Roman" w:hAnsi="Times New Roman"/>
              </w:rPr>
              <w:t xml:space="preserve"> obsługę obywateli i zapewni realizacj</w:t>
            </w:r>
            <w:r w:rsidR="00995451">
              <w:rPr>
                <w:rFonts w:ascii="Times New Roman" w:hAnsi="Times New Roman"/>
              </w:rPr>
              <w:t>ę</w:t>
            </w:r>
            <w:r w:rsidR="00995451" w:rsidRPr="006E0A13">
              <w:rPr>
                <w:rFonts w:ascii="Times New Roman" w:hAnsi="Times New Roman"/>
              </w:rPr>
              <w:t xml:space="preserve"> zadania w wymaganym terminie i tym samym w sposób pozytywny wpłynie na zaufanie obywateli do organów państwa. Ponadto Dyrektor Transportowego Dozoru Technicznego posiada szerokie kompetencje w dziedzinach ściśle pow</w:t>
            </w:r>
            <w:r w:rsidR="00995451">
              <w:rPr>
                <w:rFonts w:ascii="Times New Roman" w:hAnsi="Times New Roman"/>
              </w:rPr>
              <w:t>iązanych z transportem drogowym,</w:t>
            </w:r>
            <w:r w:rsidR="00995451" w:rsidRPr="006E0A13">
              <w:rPr>
                <w:rFonts w:ascii="Times New Roman" w:hAnsi="Times New Roman"/>
              </w:rPr>
              <w:t xml:space="preserve"> posiada wieloletnie doświadczenie w obszarze homologacji, badań technicznych pojazdów oraz na gruncie warunków technicznych pojazdów. Powyższe doświadczenie, zdobyte </w:t>
            </w:r>
            <w:r w:rsidR="00BA1898">
              <w:rPr>
                <w:rFonts w:ascii="Times New Roman" w:hAnsi="Times New Roman"/>
              </w:rPr>
              <w:br/>
            </w:r>
            <w:r w:rsidR="00995451" w:rsidRPr="006E0A13">
              <w:rPr>
                <w:rFonts w:ascii="Times New Roman" w:hAnsi="Times New Roman"/>
              </w:rPr>
              <w:t>w kraju</w:t>
            </w:r>
            <w:r w:rsidR="00995451">
              <w:rPr>
                <w:rFonts w:ascii="Times New Roman" w:hAnsi="Times New Roman"/>
              </w:rPr>
              <w:t>,</w:t>
            </w:r>
            <w:r w:rsidR="00995451" w:rsidRPr="006E0A13">
              <w:rPr>
                <w:rFonts w:ascii="Times New Roman" w:hAnsi="Times New Roman"/>
              </w:rPr>
              <w:t xml:space="preserve"> jak i na arenie międzynarodowej, pozwoli TDT wykonywać nowe zadanie z najwyższą starannością oraz rzetelnością.</w:t>
            </w:r>
            <w:r w:rsidR="00995451">
              <w:rPr>
                <w:rFonts w:ascii="Times New Roman" w:hAnsi="Times New Roman"/>
              </w:rPr>
              <w:t xml:space="preserve"> </w:t>
            </w:r>
            <w:r w:rsidR="00455D99" w:rsidRPr="00995451">
              <w:rPr>
                <w:rFonts w:ascii="Times New Roman" w:hAnsi="Times New Roman"/>
              </w:rPr>
              <w:t xml:space="preserve">Efektem tej zmiany będzie sprawna i terminowa obsługa obywateli w tym zakresie. Dodatkowo określenie realnych kosztów przy wykonywaniu tego zadania, które będą odzwierciedlone w opłacie za udzielenie </w:t>
            </w:r>
            <w:r w:rsidR="00713CC3">
              <w:rPr>
                <w:rFonts w:ascii="Times New Roman" w:hAnsi="Times New Roman"/>
              </w:rPr>
              <w:t>odstępstwa od warunków technicznych</w:t>
            </w:r>
            <w:r w:rsidR="00455D99" w:rsidRPr="00995451">
              <w:rPr>
                <w:rFonts w:ascii="Times New Roman" w:hAnsi="Times New Roman"/>
              </w:rPr>
              <w:t>, nie będzie obciążać budżetu państwa. Wykonywane przez Dyrektora Transportowego Dozoru Technicznego zadanie będzie realizowane przy uwzględnieniu przepisów ustawy z dnia 14 czerwca 1960 r. – Kodeks postępowania administracyjnego</w:t>
            </w:r>
            <w:r>
              <w:rPr>
                <w:rFonts w:ascii="Times New Roman" w:hAnsi="Times New Roman"/>
              </w:rPr>
              <w:t xml:space="preserve"> (Dz. U. z 2020 r. poz. 256, z </w:t>
            </w:r>
            <w:proofErr w:type="spellStart"/>
            <w:r>
              <w:rPr>
                <w:rFonts w:ascii="Times New Roman" w:hAnsi="Times New Roman"/>
              </w:rPr>
              <w:t>późn</w:t>
            </w:r>
            <w:proofErr w:type="spellEnd"/>
            <w:r>
              <w:rPr>
                <w:rFonts w:ascii="Times New Roman" w:hAnsi="Times New Roman"/>
              </w:rPr>
              <w:t xml:space="preserve">. </w:t>
            </w:r>
            <w:proofErr w:type="spellStart"/>
            <w:r>
              <w:rPr>
                <w:rFonts w:ascii="Times New Roman" w:hAnsi="Times New Roman"/>
              </w:rPr>
              <w:t>zm</w:t>
            </w:r>
            <w:proofErr w:type="spellEnd"/>
            <w:r>
              <w:rPr>
                <w:rFonts w:ascii="Times New Roman" w:hAnsi="Times New Roman"/>
              </w:rPr>
              <w:t>).</w:t>
            </w:r>
          </w:p>
          <w:p w:rsidR="006A701A" w:rsidRPr="001F1BCE" w:rsidRDefault="00156063" w:rsidP="002652A2">
            <w:pPr>
              <w:spacing w:before="120" w:line="240" w:lineRule="auto"/>
              <w:jc w:val="both"/>
              <w:rPr>
                <w:rFonts w:ascii="Times New Roman" w:hAnsi="Times New Roman"/>
                <w:spacing w:val="-2"/>
              </w:rPr>
            </w:pPr>
            <w:r w:rsidRPr="001F1BCE">
              <w:rPr>
                <w:rFonts w:ascii="Times New Roman" w:hAnsi="Times New Roman"/>
                <w:spacing w:val="-2"/>
              </w:rPr>
              <w:t>Zmiana art. 81b ust. 1</w:t>
            </w:r>
            <w:r w:rsidR="001F1BCE">
              <w:rPr>
                <w:rFonts w:ascii="Times New Roman" w:hAnsi="Times New Roman"/>
                <w:spacing w:val="-2"/>
              </w:rPr>
              <w:t xml:space="preserve"> ustawy </w:t>
            </w:r>
            <w:r w:rsidR="00BA1898">
              <w:rPr>
                <w:rFonts w:ascii="Times New Roman" w:hAnsi="Times New Roman"/>
                <w:spacing w:val="-2"/>
              </w:rPr>
              <w:t xml:space="preserve">– Prawo o ruchu drogowym </w:t>
            </w:r>
            <w:r w:rsidR="00AA450F" w:rsidRPr="001F1BCE">
              <w:rPr>
                <w:rFonts w:ascii="Times New Roman" w:hAnsi="Times New Roman"/>
                <w:spacing w:val="-2"/>
              </w:rPr>
              <w:t xml:space="preserve">ma na celu dostosowanie zbioru katalogu pojazdów, które </w:t>
            </w:r>
            <w:r w:rsidR="00BA1898">
              <w:rPr>
                <w:rFonts w:ascii="Times New Roman" w:hAnsi="Times New Roman"/>
                <w:spacing w:val="-2"/>
              </w:rPr>
              <w:br/>
            </w:r>
            <w:r w:rsidR="00AA450F" w:rsidRPr="001F1BCE">
              <w:rPr>
                <w:rFonts w:ascii="Times New Roman" w:hAnsi="Times New Roman"/>
                <w:spacing w:val="-2"/>
              </w:rPr>
              <w:t xml:space="preserve">z uwagi na wymianę drogomierza powinny zostać poddane procedurze związanej z </w:t>
            </w:r>
            <w:r w:rsidR="007A0AE3" w:rsidRPr="001F1BCE">
              <w:rPr>
                <w:rFonts w:ascii="Times New Roman" w:hAnsi="Times New Roman"/>
                <w:spacing w:val="-2"/>
              </w:rPr>
              <w:t xml:space="preserve">odczytem wskazania </w:t>
            </w:r>
            <w:r w:rsidR="00AA450F" w:rsidRPr="001F1BCE">
              <w:rPr>
                <w:rFonts w:ascii="Times New Roman" w:hAnsi="Times New Roman"/>
                <w:spacing w:val="-2"/>
              </w:rPr>
              <w:t xml:space="preserve">drogomierza </w:t>
            </w:r>
            <w:r w:rsidR="00BA1898">
              <w:rPr>
                <w:rFonts w:ascii="Times New Roman" w:hAnsi="Times New Roman"/>
                <w:spacing w:val="-2"/>
              </w:rPr>
              <w:br/>
            </w:r>
            <w:r w:rsidR="00AA450F" w:rsidRPr="001F1BCE">
              <w:rPr>
                <w:rFonts w:ascii="Times New Roman" w:hAnsi="Times New Roman"/>
                <w:spacing w:val="-2"/>
              </w:rPr>
              <w:t xml:space="preserve">do zbioru pojazdów gromadzonych w centralnej ewidencji pojazdów. Jednocześnie w dodawanym w art. 81b ust. 2a wyłącza się pojazdy określone w art. 73 ust. 2b i 3 </w:t>
            </w:r>
            <w:r w:rsidR="00BA1898">
              <w:rPr>
                <w:rFonts w:ascii="Times New Roman" w:hAnsi="Times New Roman"/>
                <w:spacing w:val="-2"/>
              </w:rPr>
              <w:t xml:space="preserve">ww. </w:t>
            </w:r>
            <w:r w:rsidR="001F1BCE">
              <w:rPr>
                <w:rFonts w:ascii="Times New Roman" w:hAnsi="Times New Roman"/>
                <w:spacing w:val="-2"/>
              </w:rPr>
              <w:t>ustawy</w:t>
            </w:r>
            <w:r w:rsidR="00AA450F" w:rsidRPr="001F1BCE">
              <w:rPr>
                <w:rFonts w:ascii="Times New Roman" w:hAnsi="Times New Roman"/>
                <w:spacing w:val="-2"/>
              </w:rPr>
              <w:t>, tj. pojazdy należące do obcych sił zbrojnych przebywających na terytorium Rzeczypospolitej Polskiej, na podstawie umów międzynarodowych oraz pojazdy Sił Zbrojnych Rzeczypospolitej Polskiej, Służby Ochrony Państwa, Policji, Agencji Bezpieczeństwa Wewnętrznego, Agencji Wywiadu, Służby Kontrwywiadu Wojskowego, Służby Wywiadu Wojskowego, Centralnego Biura Antykorupcyjnego, Straży Granicznej oraz Krajowej Administracji Skarbowej wykorzystywany</w:t>
            </w:r>
            <w:r w:rsidR="00EF0DA0" w:rsidRPr="001F1BCE">
              <w:rPr>
                <w:rFonts w:ascii="Times New Roman" w:hAnsi="Times New Roman"/>
                <w:spacing w:val="-2"/>
              </w:rPr>
              <w:t>ch przez Służbę Celno-Skarbową.</w:t>
            </w:r>
          </w:p>
          <w:p w:rsidR="00F51609" w:rsidRDefault="004133BC" w:rsidP="002652A2">
            <w:pPr>
              <w:spacing w:before="120" w:line="240" w:lineRule="auto"/>
              <w:jc w:val="both"/>
              <w:rPr>
                <w:rFonts w:ascii="Times New Roman" w:hAnsi="Times New Roman"/>
                <w:color w:val="0D0D0D"/>
              </w:rPr>
            </w:pPr>
            <w:r>
              <w:rPr>
                <w:rFonts w:ascii="Times New Roman" w:hAnsi="Times New Roman"/>
                <w:color w:val="0D0D0D"/>
              </w:rPr>
              <w:t>Przeprowadzona analiza wykazała, że nie jest możliwe osiągnięcie celu projektu ustawy za pomocą innych środków niż zmiana przepisów.</w:t>
            </w:r>
          </w:p>
          <w:p w:rsidR="00F34477" w:rsidRPr="000F1D6F" w:rsidRDefault="00F41E3A" w:rsidP="002652A2">
            <w:pPr>
              <w:spacing w:before="120" w:line="240" w:lineRule="auto"/>
              <w:jc w:val="both"/>
              <w:rPr>
                <w:rFonts w:ascii="Times New Roman" w:hAnsi="Times New Roman"/>
              </w:rPr>
            </w:pPr>
            <w:r w:rsidRPr="000F1D6F">
              <w:rPr>
                <w:rFonts w:ascii="Times New Roman" w:hAnsi="Times New Roman"/>
              </w:rPr>
              <w:t xml:space="preserve">Zmiana brzmienia </w:t>
            </w:r>
            <w:r w:rsidR="000F1D6F" w:rsidRPr="000F1D6F">
              <w:rPr>
                <w:rFonts w:ascii="Times New Roman" w:hAnsi="Times New Roman"/>
              </w:rPr>
              <w:t xml:space="preserve">przepisu </w:t>
            </w:r>
            <w:r w:rsidR="00F32D23" w:rsidRPr="000F1D6F">
              <w:rPr>
                <w:rFonts w:ascii="Times New Roman" w:hAnsi="Times New Roman"/>
              </w:rPr>
              <w:t>art. 64d ust. 3</w:t>
            </w:r>
            <w:r w:rsidR="002F637D" w:rsidRPr="000F1D6F">
              <w:rPr>
                <w:rFonts w:ascii="Times New Roman" w:hAnsi="Times New Roman"/>
              </w:rPr>
              <w:t xml:space="preserve"> </w:t>
            </w:r>
            <w:r w:rsidR="00F32D23" w:rsidRPr="000F1D6F">
              <w:rPr>
                <w:rFonts w:ascii="Times New Roman" w:hAnsi="Times New Roman"/>
              </w:rPr>
              <w:t>ustawy</w:t>
            </w:r>
            <w:r w:rsidR="00BA1898">
              <w:rPr>
                <w:rFonts w:ascii="Times New Roman" w:hAnsi="Times New Roman"/>
              </w:rPr>
              <w:t xml:space="preserve"> – Prawo o ruchu drogowym</w:t>
            </w:r>
            <w:r w:rsidRPr="000F1D6F">
              <w:rPr>
                <w:rFonts w:ascii="Times New Roman" w:hAnsi="Times New Roman"/>
                <w:i/>
              </w:rPr>
              <w:t xml:space="preserve"> </w:t>
            </w:r>
            <w:r w:rsidRPr="000F1D6F">
              <w:rPr>
                <w:rFonts w:ascii="Times New Roman" w:hAnsi="Times New Roman"/>
              </w:rPr>
              <w:t>ujednolici obowiązek ponoszenia opłat za wydanie zezwoleń we wszystkich kategoriach zezwoleń. Ponadto wprowadzenie przedmiotowego obowiązku za wydanie zezwolenia w stosunku do zezwolenia V kategorii usprawni pracę organu wydającego takie zezwolenie.</w:t>
            </w:r>
          </w:p>
        </w:tc>
      </w:tr>
      <w:tr w:rsidR="006E0A13" w:rsidRPr="006E0A13" w:rsidTr="0012390D">
        <w:trPr>
          <w:gridAfter w:val="1"/>
          <w:wAfter w:w="262" w:type="dxa"/>
          <w:trHeight w:val="307"/>
        </w:trPr>
        <w:tc>
          <w:tcPr>
            <w:tcW w:w="10937" w:type="dxa"/>
            <w:gridSpan w:val="36"/>
            <w:shd w:val="clear" w:color="auto" w:fill="99CCFF"/>
            <w:vAlign w:val="center"/>
          </w:tcPr>
          <w:p w:rsidR="006A701A" w:rsidRPr="006E0A13" w:rsidRDefault="009E3C4B" w:rsidP="007D2192">
            <w:pPr>
              <w:numPr>
                <w:ilvl w:val="0"/>
                <w:numId w:val="3"/>
              </w:numPr>
              <w:spacing w:before="60" w:after="60" w:line="240" w:lineRule="auto"/>
              <w:ind w:left="318" w:hanging="284"/>
              <w:jc w:val="both"/>
              <w:rPr>
                <w:rFonts w:ascii="Times New Roman" w:hAnsi="Times New Roman"/>
                <w:b/>
              </w:rPr>
            </w:pPr>
            <w:r w:rsidRPr="006E0A13">
              <w:rPr>
                <w:rFonts w:ascii="Times New Roman" w:hAnsi="Times New Roman"/>
                <w:b/>
                <w:spacing w:val="-2"/>
              </w:rPr>
              <w:t>Jak problem został rozwiązany w innych krajach, w szczególności krajach członkowskich OECD/UE</w:t>
            </w:r>
            <w:r w:rsidR="006A701A" w:rsidRPr="006E0A13">
              <w:rPr>
                <w:rFonts w:ascii="Times New Roman" w:hAnsi="Times New Roman"/>
                <w:b/>
              </w:rPr>
              <w:t>?</w:t>
            </w:r>
            <w:r w:rsidR="006A701A" w:rsidRPr="006E0A13">
              <w:rPr>
                <w:rFonts w:ascii="Times New Roman" w:hAnsi="Times New Roman"/>
                <w:i/>
              </w:rPr>
              <w:t xml:space="preserve"> </w:t>
            </w:r>
          </w:p>
        </w:tc>
      </w:tr>
      <w:tr w:rsidR="006E0A13" w:rsidRPr="006E0A13" w:rsidTr="0012390D">
        <w:trPr>
          <w:gridAfter w:val="1"/>
          <w:wAfter w:w="262" w:type="dxa"/>
          <w:trHeight w:val="142"/>
        </w:trPr>
        <w:tc>
          <w:tcPr>
            <w:tcW w:w="10937" w:type="dxa"/>
            <w:gridSpan w:val="36"/>
            <w:shd w:val="clear" w:color="auto" w:fill="auto"/>
          </w:tcPr>
          <w:p w:rsidR="006A701A" w:rsidRPr="006E0A13" w:rsidRDefault="0042405D" w:rsidP="001F1BCE">
            <w:pPr>
              <w:spacing w:before="120" w:after="120" w:line="240" w:lineRule="auto"/>
              <w:jc w:val="both"/>
              <w:rPr>
                <w:rFonts w:ascii="Times New Roman" w:hAnsi="Times New Roman"/>
                <w:spacing w:val="-2"/>
              </w:rPr>
            </w:pPr>
            <w:r w:rsidRPr="006E0A13">
              <w:rPr>
                <w:rFonts w:ascii="Times New Roman" w:hAnsi="Times New Roman"/>
                <w:spacing w:val="-2"/>
              </w:rPr>
              <w:t>Inne kraje UE również</w:t>
            </w:r>
            <w:r w:rsidR="00A272E9">
              <w:rPr>
                <w:rFonts w:ascii="Times New Roman" w:hAnsi="Times New Roman"/>
                <w:spacing w:val="-2"/>
              </w:rPr>
              <w:t xml:space="preserve"> wymagają </w:t>
            </w:r>
            <w:r w:rsidR="00A272E9" w:rsidRPr="00650CC0">
              <w:rPr>
                <w:rFonts w:ascii="Times New Roman" w:hAnsi="Times New Roman"/>
              </w:rPr>
              <w:t>wyposażenia</w:t>
            </w:r>
            <w:r w:rsidR="00E4335F">
              <w:rPr>
                <w:rFonts w:ascii="Times New Roman" w:hAnsi="Times New Roman"/>
              </w:rPr>
              <w:t xml:space="preserve"> w </w:t>
            </w:r>
            <w:r w:rsidR="00A272E9" w:rsidRPr="005A2CAF">
              <w:rPr>
                <w:rFonts w:ascii="Times New Roman" w:hAnsi="Times New Roman"/>
              </w:rPr>
              <w:t>homologowany ogranicznik prędkości</w:t>
            </w:r>
            <w:r w:rsidR="00455D99">
              <w:rPr>
                <w:rFonts w:ascii="Times New Roman" w:hAnsi="Times New Roman"/>
              </w:rPr>
              <w:t xml:space="preserve"> określonych pojazdów kategorii homologacyjnej</w:t>
            </w:r>
            <w:r w:rsidR="0077450D">
              <w:rPr>
                <w:rFonts w:ascii="Times New Roman" w:hAnsi="Times New Roman"/>
              </w:rPr>
              <w:t>,</w:t>
            </w:r>
            <w:r w:rsidR="00E4335F">
              <w:rPr>
                <w:rFonts w:ascii="Times New Roman" w:hAnsi="Times New Roman"/>
              </w:rPr>
              <w:t xml:space="preserve"> jak również</w:t>
            </w:r>
            <w:r w:rsidR="00A272E9">
              <w:rPr>
                <w:rFonts w:ascii="Times New Roman" w:hAnsi="Times New Roman"/>
              </w:rPr>
              <w:t xml:space="preserve"> </w:t>
            </w:r>
            <w:r w:rsidRPr="006E0A13">
              <w:rPr>
                <w:rFonts w:ascii="Times New Roman" w:hAnsi="Times New Roman"/>
                <w:spacing w:val="-2"/>
              </w:rPr>
              <w:t xml:space="preserve">wydają </w:t>
            </w:r>
            <w:r w:rsidRPr="006E0A13">
              <w:rPr>
                <w:rFonts w:ascii="Times New Roman" w:hAnsi="Times New Roman"/>
              </w:rPr>
              <w:t>odstępstwa od warunków technicznych pojazdów lub</w:t>
            </w:r>
            <w:r w:rsidR="00B66308">
              <w:rPr>
                <w:rFonts w:ascii="Times New Roman" w:hAnsi="Times New Roman"/>
              </w:rPr>
              <w:t xml:space="preserve"> stosują procedury równorzędne.</w:t>
            </w:r>
            <w:r w:rsidR="00F16EC5">
              <w:rPr>
                <w:rFonts w:ascii="Times New Roman" w:hAnsi="Times New Roman"/>
                <w:spacing w:val="-2"/>
              </w:rPr>
              <w:t xml:space="preserve"> W </w:t>
            </w:r>
            <w:r w:rsidR="001166C8" w:rsidRPr="006E0A13">
              <w:rPr>
                <w:rFonts w:ascii="Times New Roman" w:hAnsi="Times New Roman"/>
                <w:spacing w:val="-2"/>
              </w:rPr>
              <w:t>zakresie art. 81</w:t>
            </w:r>
            <w:r w:rsidR="00EF0DA0" w:rsidRPr="006E0A13">
              <w:rPr>
                <w:rFonts w:ascii="Times New Roman" w:hAnsi="Times New Roman"/>
                <w:spacing w:val="-2"/>
              </w:rPr>
              <w:t xml:space="preserve">b ust. 1 </w:t>
            </w:r>
            <w:r w:rsidR="001F1BCE">
              <w:rPr>
                <w:rFonts w:ascii="Times New Roman" w:hAnsi="Times New Roman"/>
                <w:spacing w:val="-2"/>
              </w:rPr>
              <w:t>ustawy</w:t>
            </w:r>
            <w:r w:rsidR="003C0BA5" w:rsidRPr="006E0A13">
              <w:rPr>
                <w:rFonts w:ascii="Times New Roman" w:hAnsi="Times New Roman"/>
                <w:spacing w:val="-2"/>
              </w:rPr>
              <w:t xml:space="preserve"> </w:t>
            </w:r>
            <w:r w:rsidR="004133BC">
              <w:rPr>
                <w:rFonts w:ascii="Times New Roman" w:hAnsi="Times New Roman"/>
                <w:spacing w:val="-2"/>
              </w:rPr>
              <w:t>–</w:t>
            </w:r>
            <w:r w:rsidR="00EF0DA0" w:rsidRPr="006E0A13">
              <w:rPr>
                <w:rFonts w:ascii="Times New Roman" w:hAnsi="Times New Roman"/>
                <w:spacing w:val="-2"/>
              </w:rPr>
              <w:t xml:space="preserve"> </w:t>
            </w:r>
            <w:r w:rsidR="000E4378">
              <w:rPr>
                <w:rFonts w:ascii="Times New Roman" w:hAnsi="Times New Roman"/>
                <w:spacing w:val="-2"/>
              </w:rPr>
              <w:t>nie dotyczy.</w:t>
            </w:r>
          </w:p>
        </w:tc>
      </w:tr>
      <w:tr w:rsidR="006E0A13" w:rsidRPr="006E0A13" w:rsidTr="0012390D">
        <w:trPr>
          <w:gridAfter w:val="1"/>
          <w:wAfter w:w="262" w:type="dxa"/>
          <w:trHeight w:val="359"/>
        </w:trPr>
        <w:tc>
          <w:tcPr>
            <w:tcW w:w="10937" w:type="dxa"/>
            <w:gridSpan w:val="36"/>
            <w:shd w:val="clear" w:color="auto" w:fill="99CCFF"/>
            <w:vAlign w:val="center"/>
          </w:tcPr>
          <w:p w:rsidR="006A701A" w:rsidRPr="006E0A13" w:rsidRDefault="006A701A" w:rsidP="00213EFD">
            <w:pPr>
              <w:numPr>
                <w:ilvl w:val="0"/>
                <w:numId w:val="3"/>
              </w:numPr>
              <w:spacing w:before="60" w:after="60" w:line="240" w:lineRule="auto"/>
              <w:ind w:left="318" w:hanging="284"/>
              <w:jc w:val="both"/>
              <w:rPr>
                <w:rFonts w:ascii="Times New Roman" w:hAnsi="Times New Roman"/>
                <w:b/>
              </w:rPr>
            </w:pPr>
            <w:r w:rsidRPr="006E0A13">
              <w:rPr>
                <w:rFonts w:ascii="Times New Roman" w:hAnsi="Times New Roman"/>
                <w:b/>
              </w:rPr>
              <w:t>Podmioty, na które oddziałuje projekt</w:t>
            </w:r>
          </w:p>
        </w:tc>
      </w:tr>
      <w:tr w:rsidR="006E0A13" w:rsidRPr="006E0A13" w:rsidTr="0012390D">
        <w:trPr>
          <w:gridAfter w:val="1"/>
          <w:wAfter w:w="262" w:type="dxa"/>
          <w:trHeight w:val="142"/>
        </w:trPr>
        <w:tc>
          <w:tcPr>
            <w:tcW w:w="2517" w:type="dxa"/>
            <w:gridSpan w:val="5"/>
            <w:shd w:val="clear" w:color="auto" w:fill="auto"/>
          </w:tcPr>
          <w:p w:rsidR="00260F33" w:rsidRPr="006E0A13" w:rsidRDefault="00260F33" w:rsidP="0072636A">
            <w:pPr>
              <w:spacing w:before="40" w:line="240" w:lineRule="auto"/>
              <w:jc w:val="center"/>
              <w:rPr>
                <w:rFonts w:ascii="Times New Roman" w:hAnsi="Times New Roman"/>
                <w:spacing w:val="-2"/>
              </w:rPr>
            </w:pPr>
            <w:r w:rsidRPr="006E0A13">
              <w:rPr>
                <w:rFonts w:ascii="Times New Roman" w:hAnsi="Times New Roman"/>
                <w:spacing w:val="-2"/>
              </w:rPr>
              <w:t>Grupa</w:t>
            </w:r>
          </w:p>
        </w:tc>
        <w:tc>
          <w:tcPr>
            <w:tcW w:w="1843" w:type="dxa"/>
            <w:gridSpan w:val="7"/>
            <w:shd w:val="clear" w:color="auto" w:fill="auto"/>
          </w:tcPr>
          <w:p w:rsidR="00260F33" w:rsidRPr="006E0A13" w:rsidRDefault="00563199" w:rsidP="0072636A">
            <w:pPr>
              <w:spacing w:before="40" w:line="240" w:lineRule="auto"/>
              <w:jc w:val="center"/>
              <w:rPr>
                <w:rFonts w:ascii="Times New Roman" w:hAnsi="Times New Roman"/>
                <w:spacing w:val="-2"/>
              </w:rPr>
            </w:pPr>
            <w:r w:rsidRPr="006E0A13">
              <w:rPr>
                <w:rFonts w:ascii="Times New Roman" w:hAnsi="Times New Roman"/>
                <w:spacing w:val="-2"/>
              </w:rPr>
              <w:t>Wielkość</w:t>
            </w:r>
          </w:p>
        </w:tc>
        <w:tc>
          <w:tcPr>
            <w:tcW w:w="1985" w:type="dxa"/>
            <w:gridSpan w:val="8"/>
            <w:shd w:val="clear" w:color="auto" w:fill="auto"/>
          </w:tcPr>
          <w:p w:rsidR="00260F33" w:rsidRPr="006E0A13" w:rsidRDefault="00260F33" w:rsidP="0072636A">
            <w:pPr>
              <w:spacing w:before="40" w:line="240" w:lineRule="auto"/>
              <w:jc w:val="center"/>
              <w:rPr>
                <w:rFonts w:ascii="Times New Roman" w:hAnsi="Times New Roman"/>
                <w:spacing w:val="-2"/>
              </w:rPr>
            </w:pPr>
            <w:r w:rsidRPr="006E0A13">
              <w:rPr>
                <w:rFonts w:ascii="Times New Roman" w:hAnsi="Times New Roman"/>
                <w:spacing w:val="-2"/>
              </w:rPr>
              <w:t>Źródło danych</w:t>
            </w:r>
            <w:r w:rsidRPr="006E0A13" w:rsidDel="00260F33">
              <w:rPr>
                <w:rFonts w:ascii="Times New Roman" w:hAnsi="Times New Roman"/>
                <w:spacing w:val="-2"/>
              </w:rPr>
              <w:t xml:space="preserve"> </w:t>
            </w:r>
          </w:p>
        </w:tc>
        <w:tc>
          <w:tcPr>
            <w:tcW w:w="4592" w:type="dxa"/>
            <w:gridSpan w:val="16"/>
            <w:shd w:val="clear" w:color="auto" w:fill="auto"/>
          </w:tcPr>
          <w:p w:rsidR="00260F33" w:rsidRPr="006E0A13" w:rsidRDefault="00260F33" w:rsidP="0072636A">
            <w:pPr>
              <w:spacing w:before="40" w:line="240" w:lineRule="auto"/>
              <w:jc w:val="center"/>
              <w:rPr>
                <w:rFonts w:ascii="Times New Roman" w:hAnsi="Times New Roman"/>
                <w:spacing w:val="-2"/>
              </w:rPr>
            </w:pPr>
            <w:r w:rsidRPr="006E0A13">
              <w:rPr>
                <w:rFonts w:ascii="Times New Roman" w:hAnsi="Times New Roman"/>
                <w:spacing w:val="-2"/>
              </w:rPr>
              <w:t>Oddziaływanie</w:t>
            </w:r>
          </w:p>
        </w:tc>
      </w:tr>
      <w:tr w:rsidR="006E0A13" w:rsidRPr="006E0A13" w:rsidTr="0012390D">
        <w:trPr>
          <w:gridAfter w:val="1"/>
          <w:wAfter w:w="262" w:type="dxa"/>
          <w:trHeight w:val="142"/>
        </w:trPr>
        <w:tc>
          <w:tcPr>
            <w:tcW w:w="2517" w:type="dxa"/>
            <w:gridSpan w:val="5"/>
            <w:shd w:val="clear" w:color="auto" w:fill="auto"/>
          </w:tcPr>
          <w:p w:rsidR="00260F33" w:rsidRPr="006E0A13" w:rsidRDefault="00E54448" w:rsidP="00F16EC5">
            <w:pPr>
              <w:spacing w:line="240" w:lineRule="auto"/>
              <w:jc w:val="center"/>
              <w:rPr>
                <w:rFonts w:ascii="Times New Roman" w:hAnsi="Times New Roman"/>
                <w:spacing w:val="-2"/>
              </w:rPr>
            </w:pPr>
            <w:r w:rsidRPr="006E0A13">
              <w:rPr>
                <w:rFonts w:ascii="Times New Roman" w:hAnsi="Times New Roman"/>
              </w:rPr>
              <w:t>Dyrektor TDT – organ</w:t>
            </w:r>
            <w:r w:rsidR="004133BC">
              <w:rPr>
                <w:rFonts w:ascii="Times New Roman" w:hAnsi="Times New Roman"/>
              </w:rPr>
              <w:t>,</w:t>
            </w:r>
            <w:r w:rsidRPr="006E0A13">
              <w:rPr>
                <w:rFonts w:ascii="Times New Roman" w:hAnsi="Times New Roman"/>
              </w:rPr>
              <w:t xml:space="preserve"> który będzie wydawał </w:t>
            </w:r>
            <w:r w:rsidRPr="006E0A13">
              <w:rPr>
                <w:rFonts w:ascii="Times New Roman" w:hAnsi="Times New Roman"/>
              </w:rPr>
              <w:lastRenderedPageBreak/>
              <w:t>odstępstwa</w:t>
            </w:r>
            <w:r w:rsidR="00F16EC5">
              <w:rPr>
                <w:rFonts w:ascii="Times New Roman" w:hAnsi="Times New Roman"/>
              </w:rPr>
              <w:t xml:space="preserve"> od warunków technicznych pojazdów</w:t>
            </w:r>
          </w:p>
        </w:tc>
        <w:tc>
          <w:tcPr>
            <w:tcW w:w="1843" w:type="dxa"/>
            <w:gridSpan w:val="7"/>
            <w:shd w:val="clear" w:color="auto" w:fill="auto"/>
          </w:tcPr>
          <w:p w:rsidR="00260F33" w:rsidRPr="006E0A13" w:rsidRDefault="00E54448" w:rsidP="00F16EC5">
            <w:pPr>
              <w:spacing w:line="240" w:lineRule="auto"/>
              <w:jc w:val="center"/>
              <w:rPr>
                <w:rFonts w:ascii="Times New Roman" w:hAnsi="Times New Roman"/>
                <w:spacing w:val="-2"/>
              </w:rPr>
            </w:pPr>
            <w:r w:rsidRPr="006E0A13">
              <w:rPr>
                <w:rFonts w:ascii="Times New Roman" w:hAnsi="Times New Roman"/>
                <w:spacing w:val="-2"/>
              </w:rPr>
              <w:lastRenderedPageBreak/>
              <w:t>1</w:t>
            </w:r>
          </w:p>
        </w:tc>
        <w:tc>
          <w:tcPr>
            <w:tcW w:w="1985" w:type="dxa"/>
            <w:gridSpan w:val="8"/>
            <w:shd w:val="clear" w:color="auto" w:fill="auto"/>
          </w:tcPr>
          <w:p w:rsidR="00260F33" w:rsidRPr="006E0A13" w:rsidRDefault="00E54448" w:rsidP="00F16EC5">
            <w:pPr>
              <w:spacing w:line="240" w:lineRule="auto"/>
              <w:jc w:val="center"/>
              <w:rPr>
                <w:rFonts w:ascii="Times New Roman" w:hAnsi="Times New Roman"/>
                <w:spacing w:val="-2"/>
              </w:rPr>
            </w:pPr>
            <w:r w:rsidRPr="006E0A13">
              <w:rPr>
                <w:rFonts w:ascii="Times New Roman" w:hAnsi="Times New Roman"/>
                <w:spacing w:val="-2"/>
              </w:rPr>
              <w:t>Informacja własna</w:t>
            </w:r>
          </w:p>
        </w:tc>
        <w:tc>
          <w:tcPr>
            <w:tcW w:w="4592" w:type="dxa"/>
            <w:gridSpan w:val="16"/>
            <w:shd w:val="clear" w:color="auto" w:fill="auto"/>
          </w:tcPr>
          <w:p w:rsidR="00260F33" w:rsidRDefault="00E54448" w:rsidP="00F16EC5">
            <w:pPr>
              <w:spacing w:line="240" w:lineRule="auto"/>
              <w:jc w:val="center"/>
              <w:rPr>
                <w:rFonts w:ascii="Times New Roman" w:hAnsi="Times New Roman"/>
              </w:rPr>
            </w:pPr>
            <w:r w:rsidRPr="006E0A13">
              <w:rPr>
                <w:rFonts w:ascii="Times New Roman" w:hAnsi="Times New Roman"/>
              </w:rPr>
              <w:t xml:space="preserve">TDT obecnie posiada kompetentny personel </w:t>
            </w:r>
            <w:r w:rsidR="00F16EC5">
              <w:rPr>
                <w:rFonts w:ascii="Times New Roman" w:hAnsi="Times New Roman"/>
              </w:rPr>
              <w:br/>
            </w:r>
            <w:r w:rsidRPr="006E0A13">
              <w:rPr>
                <w:rFonts w:ascii="Times New Roman" w:hAnsi="Times New Roman"/>
              </w:rPr>
              <w:t xml:space="preserve">w zakresie warunków technicznych pojazdów. </w:t>
            </w:r>
            <w:r w:rsidRPr="006E0A13">
              <w:rPr>
                <w:rFonts w:ascii="Times New Roman" w:hAnsi="Times New Roman"/>
              </w:rPr>
              <w:lastRenderedPageBreak/>
              <w:t xml:space="preserve">TDT prowadzi </w:t>
            </w:r>
            <w:r w:rsidR="00F16EC5">
              <w:rPr>
                <w:rFonts w:ascii="Times New Roman" w:hAnsi="Times New Roman"/>
              </w:rPr>
              <w:t xml:space="preserve">m.in. </w:t>
            </w:r>
            <w:r w:rsidRPr="006E0A13">
              <w:rPr>
                <w:rFonts w:ascii="Times New Roman" w:hAnsi="Times New Roman"/>
              </w:rPr>
              <w:t xml:space="preserve">procedury dotyczące udzielania i uznawania </w:t>
            </w:r>
            <w:proofErr w:type="spellStart"/>
            <w:r w:rsidRPr="006E0A13">
              <w:rPr>
                <w:rFonts w:ascii="Times New Roman" w:hAnsi="Times New Roman"/>
              </w:rPr>
              <w:t>dopuszczeń</w:t>
            </w:r>
            <w:proofErr w:type="spellEnd"/>
            <w:r w:rsidRPr="006E0A13">
              <w:rPr>
                <w:rFonts w:ascii="Times New Roman" w:hAnsi="Times New Roman"/>
              </w:rPr>
              <w:t xml:space="preserve"> jednostkowych dla pojazdów samochodowych. Ewentualne szkolenia pracowników TDT odbyłyby się w ramach wewnętrznego systemu podnoszenia kwalifikacji pracowników i nie będą generować dodatkowych kosztów. Dyrektor TDT jako organ uprawniony do wydawania odstępstw od warunków technicznych, jakim powinien odpowiadać pojazd będzie pobierał opłatę, która będzie opłatą jednorazową, ponoszoną przez zainteresowany podmiot jedynie na etapie uzyskiwania odstępstwa, które jest wydawane bezterminowo. Ponadto, </w:t>
            </w:r>
            <w:r w:rsidR="00F16EC5">
              <w:rPr>
                <w:rFonts w:ascii="Times New Roman" w:hAnsi="Times New Roman"/>
              </w:rPr>
              <w:t xml:space="preserve">wysokość tej </w:t>
            </w:r>
            <w:r w:rsidRPr="006E0A13">
              <w:rPr>
                <w:rFonts w:ascii="Times New Roman" w:hAnsi="Times New Roman"/>
              </w:rPr>
              <w:t>opłat</w:t>
            </w:r>
            <w:r w:rsidR="00F16EC5">
              <w:rPr>
                <w:rFonts w:ascii="Times New Roman" w:hAnsi="Times New Roman"/>
              </w:rPr>
              <w:t xml:space="preserve">y </w:t>
            </w:r>
            <w:r w:rsidRPr="006E0A13">
              <w:rPr>
                <w:rFonts w:ascii="Times New Roman" w:hAnsi="Times New Roman"/>
              </w:rPr>
              <w:t>jest ograniczona ustawowo.</w:t>
            </w:r>
          </w:p>
          <w:p w:rsidR="00AA58A4" w:rsidRPr="006E0A13" w:rsidRDefault="00AA58A4" w:rsidP="00F16EC5">
            <w:pPr>
              <w:spacing w:line="240" w:lineRule="auto"/>
              <w:jc w:val="center"/>
              <w:rPr>
                <w:rFonts w:ascii="Times New Roman" w:hAnsi="Times New Roman"/>
                <w:spacing w:val="-2"/>
              </w:rPr>
            </w:pPr>
          </w:p>
        </w:tc>
      </w:tr>
      <w:tr w:rsidR="006E0A13" w:rsidRPr="006E0A13" w:rsidTr="0012390D">
        <w:trPr>
          <w:gridAfter w:val="1"/>
          <w:wAfter w:w="262" w:type="dxa"/>
          <w:trHeight w:val="142"/>
        </w:trPr>
        <w:tc>
          <w:tcPr>
            <w:tcW w:w="2517" w:type="dxa"/>
            <w:gridSpan w:val="5"/>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rPr>
              <w:lastRenderedPageBreak/>
              <w:t>Właściciele pojazdów wnioskujący o odstępstwo od warunków technicznych pojazdów</w:t>
            </w:r>
          </w:p>
        </w:tc>
        <w:tc>
          <w:tcPr>
            <w:tcW w:w="1843" w:type="dxa"/>
            <w:gridSpan w:val="7"/>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spacing w:val="-2"/>
              </w:rPr>
              <w:t>Około 1400 wnioskodawców</w:t>
            </w:r>
            <w:r w:rsidR="00037878" w:rsidRPr="006E0A13">
              <w:rPr>
                <w:rFonts w:ascii="Times New Roman" w:hAnsi="Times New Roman"/>
                <w:spacing w:val="-2"/>
              </w:rPr>
              <w:t xml:space="preserve"> rocznie</w:t>
            </w:r>
          </w:p>
        </w:tc>
        <w:tc>
          <w:tcPr>
            <w:tcW w:w="1985" w:type="dxa"/>
            <w:gridSpan w:val="8"/>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spacing w:val="-2"/>
              </w:rPr>
              <w:t>Informacja własna</w:t>
            </w:r>
          </w:p>
        </w:tc>
        <w:tc>
          <w:tcPr>
            <w:tcW w:w="4592" w:type="dxa"/>
            <w:gridSpan w:val="16"/>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spacing w:val="-2"/>
              </w:rPr>
              <w:t>Bezpośrednie – w celu uzyskania odstępstwa od warunków technicznych właściciel pojazdu będzie musiał złożyć wniosek do Dyrektora TDT. Obecnie taki wniosek składa się do ministra właściwego do spraw transportu.  Wprowadzona zmiana nie wpłynie na zwiększenie obowiązków obywateli.</w:t>
            </w:r>
          </w:p>
        </w:tc>
      </w:tr>
      <w:tr w:rsidR="006E0A13" w:rsidRPr="006E0A13" w:rsidTr="0012390D">
        <w:trPr>
          <w:gridAfter w:val="1"/>
          <w:wAfter w:w="262" w:type="dxa"/>
          <w:trHeight w:val="142"/>
        </w:trPr>
        <w:tc>
          <w:tcPr>
            <w:tcW w:w="2517" w:type="dxa"/>
            <w:gridSpan w:val="5"/>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rPr>
              <w:t>Minister Infrastruktury</w:t>
            </w:r>
          </w:p>
        </w:tc>
        <w:tc>
          <w:tcPr>
            <w:tcW w:w="1843" w:type="dxa"/>
            <w:gridSpan w:val="7"/>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spacing w:val="-2"/>
              </w:rPr>
              <w:t>1</w:t>
            </w:r>
          </w:p>
        </w:tc>
        <w:tc>
          <w:tcPr>
            <w:tcW w:w="1985" w:type="dxa"/>
            <w:gridSpan w:val="8"/>
            <w:shd w:val="clear" w:color="auto" w:fill="auto"/>
          </w:tcPr>
          <w:p w:rsidR="00260F33" w:rsidRPr="006E0A13" w:rsidRDefault="0009577A" w:rsidP="00F16EC5">
            <w:pPr>
              <w:spacing w:line="240" w:lineRule="auto"/>
              <w:jc w:val="center"/>
              <w:rPr>
                <w:rFonts w:ascii="Times New Roman" w:hAnsi="Times New Roman"/>
                <w:spacing w:val="-2"/>
              </w:rPr>
            </w:pPr>
            <w:r w:rsidRPr="006E0A13">
              <w:rPr>
                <w:rFonts w:ascii="Times New Roman" w:hAnsi="Times New Roman"/>
                <w:spacing w:val="-2"/>
              </w:rPr>
              <w:t>Informacja własna</w:t>
            </w:r>
          </w:p>
        </w:tc>
        <w:tc>
          <w:tcPr>
            <w:tcW w:w="4592" w:type="dxa"/>
            <w:gridSpan w:val="16"/>
            <w:shd w:val="clear" w:color="auto" w:fill="auto"/>
          </w:tcPr>
          <w:p w:rsidR="00EF114A" w:rsidRDefault="0009577A" w:rsidP="00F16EC5">
            <w:pPr>
              <w:spacing w:line="240" w:lineRule="auto"/>
              <w:jc w:val="center"/>
              <w:rPr>
                <w:rFonts w:ascii="Times New Roman" w:hAnsi="Times New Roman"/>
                <w:spacing w:val="-2"/>
              </w:rPr>
            </w:pPr>
            <w:r w:rsidRPr="006E0A13">
              <w:rPr>
                <w:rFonts w:ascii="Times New Roman" w:hAnsi="Times New Roman"/>
                <w:spacing w:val="-2"/>
              </w:rPr>
              <w:t xml:space="preserve">Opierając się na wiedzy o </w:t>
            </w:r>
            <w:r w:rsidR="004133BC">
              <w:rPr>
                <w:rFonts w:ascii="Times New Roman" w:hAnsi="Times New Roman"/>
                <w:spacing w:val="-2"/>
              </w:rPr>
              <w:t>liczbie</w:t>
            </w:r>
            <w:r w:rsidR="004133BC" w:rsidRPr="006E0A13">
              <w:rPr>
                <w:rFonts w:ascii="Times New Roman" w:hAnsi="Times New Roman"/>
                <w:spacing w:val="-2"/>
              </w:rPr>
              <w:t xml:space="preserve"> </w:t>
            </w:r>
            <w:r w:rsidRPr="006E0A13">
              <w:rPr>
                <w:rFonts w:ascii="Times New Roman" w:hAnsi="Times New Roman"/>
                <w:spacing w:val="-2"/>
              </w:rPr>
              <w:t xml:space="preserve">wniosków o ponowne rozpatrzenie sprawy, szacuje się około 280 </w:t>
            </w:r>
            <w:proofErr w:type="spellStart"/>
            <w:r w:rsidRPr="006E0A13">
              <w:rPr>
                <w:rFonts w:ascii="Times New Roman" w:hAnsi="Times New Roman"/>
                <w:spacing w:val="-2"/>
              </w:rPr>
              <w:t>odwołań</w:t>
            </w:r>
            <w:proofErr w:type="spellEnd"/>
            <w:r w:rsidRPr="006E0A13">
              <w:rPr>
                <w:rFonts w:ascii="Times New Roman" w:hAnsi="Times New Roman"/>
                <w:spacing w:val="-2"/>
              </w:rPr>
              <w:t xml:space="preserve"> od negatywnych decyzji o odstępstwo (ok. 20% wydanych decyzji). Obecny etat zostanie przesunięty do innych zadań </w:t>
            </w:r>
            <w:r w:rsidR="004133BC">
              <w:rPr>
                <w:rFonts w:ascii="Times New Roman" w:hAnsi="Times New Roman"/>
                <w:spacing w:val="-2"/>
              </w:rPr>
              <w:t xml:space="preserve">i </w:t>
            </w:r>
            <w:r w:rsidRPr="006E0A13">
              <w:rPr>
                <w:rFonts w:ascii="Times New Roman" w:hAnsi="Times New Roman"/>
                <w:spacing w:val="-2"/>
              </w:rPr>
              <w:t xml:space="preserve">jednocześnie będzie odpowiedzialny za rozpatrywanie ww. </w:t>
            </w:r>
            <w:proofErr w:type="spellStart"/>
            <w:r w:rsidRPr="006E0A13">
              <w:rPr>
                <w:rFonts w:ascii="Times New Roman" w:hAnsi="Times New Roman"/>
                <w:spacing w:val="-2"/>
              </w:rPr>
              <w:t>odwołań</w:t>
            </w:r>
            <w:proofErr w:type="spellEnd"/>
            <w:r w:rsidRPr="006E0A13">
              <w:rPr>
                <w:rFonts w:ascii="Times New Roman" w:hAnsi="Times New Roman"/>
                <w:spacing w:val="-2"/>
              </w:rPr>
              <w:t>.</w:t>
            </w:r>
          </w:p>
        </w:tc>
      </w:tr>
      <w:tr w:rsidR="006E0A13" w:rsidRPr="006E0A13" w:rsidTr="0012390D">
        <w:trPr>
          <w:gridAfter w:val="1"/>
          <w:wAfter w:w="262" w:type="dxa"/>
          <w:trHeight w:val="142"/>
        </w:trPr>
        <w:tc>
          <w:tcPr>
            <w:tcW w:w="2517" w:type="dxa"/>
            <w:gridSpan w:val="5"/>
            <w:shd w:val="clear" w:color="auto" w:fill="auto"/>
          </w:tcPr>
          <w:p w:rsidR="000268BC" w:rsidRPr="006E0A13" w:rsidRDefault="000268BC" w:rsidP="00F16EC5">
            <w:pPr>
              <w:tabs>
                <w:tab w:val="left" w:pos="1560"/>
              </w:tabs>
              <w:spacing w:line="240" w:lineRule="auto"/>
              <w:jc w:val="center"/>
              <w:rPr>
                <w:rFonts w:ascii="Times New Roman" w:hAnsi="Times New Roman"/>
              </w:rPr>
            </w:pPr>
            <w:r w:rsidRPr="006E0A13">
              <w:rPr>
                <w:rFonts w:ascii="Times New Roman" w:hAnsi="Times New Roman"/>
              </w:rPr>
              <w:t>Stacje kontroli pojazdów</w:t>
            </w:r>
          </w:p>
        </w:tc>
        <w:tc>
          <w:tcPr>
            <w:tcW w:w="1843" w:type="dxa"/>
            <w:gridSpan w:val="7"/>
            <w:shd w:val="clear" w:color="auto" w:fill="auto"/>
          </w:tcPr>
          <w:p w:rsidR="000268BC" w:rsidRPr="006E0A13" w:rsidRDefault="000268BC" w:rsidP="00F16EC5">
            <w:pPr>
              <w:spacing w:line="240" w:lineRule="auto"/>
              <w:jc w:val="center"/>
              <w:rPr>
                <w:rFonts w:ascii="Times New Roman" w:hAnsi="Times New Roman"/>
                <w:spacing w:val="-2"/>
              </w:rPr>
            </w:pPr>
            <w:r w:rsidRPr="006E0A13">
              <w:rPr>
                <w:rFonts w:ascii="Times New Roman" w:hAnsi="Times New Roman"/>
                <w:spacing w:val="-2"/>
              </w:rPr>
              <w:t>Ok. 5277</w:t>
            </w:r>
          </w:p>
        </w:tc>
        <w:tc>
          <w:tcPr>
            <w:tcW w:w="1985" w:type="dxa"/>
            <w:gridSpan w:val="8"/>
            <w:shd w:val="clear" w:color="auto" w:fill="auto"/>
          </w:tcPr>
          <w:p w:rsidR="000268BC" w:rsidRPr="006E0A13" w:rsidRDefault="000268BC" w:rsidP="00F16EC5">
            <w:pPr>
              <w:spacing w:line="240" w:lineRule="auto"/>
              <w:jc w:val="center"/>
              <w:rPr>
                <w:rFonts w:ascii="Times New Roman" w:hAnsi="Times New Roman"/>
                <w:spacing w:val="-2"/>
              </w:rPr>
            </w:pPr>
            <w:r w:rsidRPr="006E0A13">
              <w:rPr>
                <w:rFonts w:ascii="Times New Roman" w:hAnsi="Times New Roman"/>
                <w:spacing w:val="-2"/>
              </w:rPr>
              <w:t>Transportowy Dozór Techniczny</w:t>
            </w:r>
          </w:p>
        </w:tc>
        <w:tc>
          <w:tcPr>
            <w:tcW w:w="4592" w:type="dxa"/>
            <w:gridSpan w:val="16"/>
            <w:vMerge w:val="restart"/>
            <w:shd w:val="clear" w:color="auto" w:fill="auto"/>
          </w:tcPr>
          <w:p w:rsidR="00F16EC5" w:rsidRDefault="00F16EC5" w:rsidP="00F16EC5">
            <w:pPr>
              <w:spacing w:line="240" w:lineRule="auto"/>
              <w:jc w:val="center"/>
              <w:rPr>
                <w:rFonts w:ascii="Times New Roman" w:hAnsi="Times New Roman"/>
                <w:spacing w:val="-2"/>
              </w:rPr>
            </w:pPr>
          </w:p>
          <w:p w:rsidR="00EF114A" w:rsidRDefault="000268BC" w:rsidP="00F16EC5">
            <w:pPr>
              <w:spacing w:line="240" w:lineRule="auto"/>
              <w:jc w:val="center"/>
              <w:rPr>
                <w:rFonts w:ascii="Times New Roman" w:hAnsi="Times New Roman"/>
                <w:spacing w:val="-2"/>
              </w:rPr>
            </w:pPr>
            <w:r w:rsidRPr="006E0A13">
              <w:rPr>
                <w:rFonts w:ascii="Times New Roman" w:hAnsi="Times New Roman"/>
                <w:spacing w:val="-2"/>
              </w:rPr>
              <w:t>Doprecyzowanie</w:t>
            </w:r>
            <w:r w:rsidR="0077450D">
              <w:rPr>
                <w:rFonts w:ascii="Times New Roman" w:hAnsi="Times New Roman"/>
                <w:spacing w:val="-2"/>
              </w:rPr>
              <w:t>,</w:t>
            </w:r>
            <w:r w:rsidRPr="006E0A13">
              <w:rPr>
                <w:rFonts w:ascii="Times New Roman" w:hAnsi="Times New Roman"/>
                <w:spacing w:val="-2"/>
              </w:rPr>
              <w:t xml:space="preserve"> jakie pojazdy powinny być przedstawiane w Stacji Kontroli Pojazdów w celu dokonania odczytu wskazania drogomierza</w:t>
            </w:r>
            <w:r w:rsidR="000F1D6F">
              <w:rPr>
                <w:rFonts w:ascii="Times New Roman" w:hAnsi="Times New Roman"/>
                <w:spacing w:val="-2"/>
              </w:rPr>
              <w:t>.</w:t>
            </w:r>
          </w:p>
        </w:tc>
      </w:tr>
      <w:tr w:rsidR="006E0A13" w:rsidRPr="006E0A13" w:rsidTr="0012390D">
        <w:trPr>
          <w:gridAfter w:val="1"/>
          <w:wAfter w:w="262" w:type="dxa"/>
          <w:trHeight w:val="142"/>
        </w:trPr>
        <w:tc>
          <w:tcPr>
            <w:tcW w:w="2517" w:type="dxa"/>
            <w:gridSpan w:val="5"/>
            <w:shd w:val="clear" w:color="auto" w:fill="auto"/>
          </w:tcPr>
          <w:p w:rsidR="000268BC" w:rsidRPr="006E0A13" w:rsidRDefault="00CB19C4" w:rsidP="00F16EC5">
            <w:pPr>
              <w:tabs>
                <w:tab w:val="left" w:pos="1560"/>
              </w:tabs>
              <w:spacing w:line="240" w:lineRule="auto"/>
              <w:jc w:val="center"/>
              <w:rPr>
                <w:rFonts w:ascii="Times New Roman" w:hAnsi="Times New Roman"/>
              </w:rPr>
            </w:pPr>
            <w:r w:rsidRPr="006E0A13">
              <w:rPr>
                <w:rFonts w:ascii="Times New Roman" w:hAnsi="Times New Roman"/>
              </w:rPr>
              <w:t>Właściciele pojazdów niepodlegających rejestracji</w:t>
            </w:r>
          </w:p>
        </w:tc>
        <w:tc>
          <w:tcPr>
            <w:tcW w:w="1843" w:type="dxa"/>
            <w:gridSpan w:val="7"/>
            <w:shd w:val="clear" w:color="auto" w:fill="auto"/>
          </w:tcPr>
          <w:p w:rsidR="000268BC" w:rsidRPr="006E0A13" w:rsidRDefault="000B348B" w:rsidP="00F16EC5">
            <w:pPr>
              <w:spacing w:line="240" w:lineRule="auto"/>
              <w:jc w:val="center"/>
              <w:rPr>
                <w:rFonts w:ascii="Times New Roman" w:hAnsi="Times New Roman"/>
                <w:spacing w:val="-2"/>
              </w:rPr>
            </w:pPr>
            <w:r w:rsidRPr="006E0A13">
              <w:rPr>
                <w:rFonts w:ascii="Times New Roman" w:hAnsi="Times New Roman"/>
                <w:spacing w:val="-2"/>
              </w:rPr>
              <w:t>Brak danych</w:t>
            </w:r>
          </w:p>
        </w:tc>
        <w:tc>
          <w:tcPr>
            <w:tcW w:w="1985" w:type="dxa"/>
            <w:gridSpan w:val="8"/>
            <w:shd w:val="clear" w:color="auto" w:fill="auto"/>
          </w:tcPr>
          <w:p w:rsidR="000268BC" w:rsidRPr="006E0A13" w:rsidRDefault="0077450D" w:rsidP="00F16EC5">
            <w:pPr>
              <w:spacing w:line="240" w:lineRule="auto"/>
              <w:jc w:val="center"/>
              <w:rPr>
                <w:rFonts w:ascii="Times New Roman" w:hAnsi="Times New Roman"/>
                <w:spacing w:val="-2"/>
              </w:rPr>
            </w:pPr>
            <w:r>
              <w:rPr>
                <w:rFonts w:ascii="Times New Roman" w:hAnsi="Times New Roman"/>
                <w:spacing w:val="-2"/>
              </w:rPr>
              <w:t>-</w:t>
            </w:r>
          </w:p>
        </w:tc>
        <w:tc>
          <w:tcPr>
            <w:tcW w:w="4592" w:type="dxa"/>
            <w:gridSpan w:val="16"/>
            <w:vMerge/>
            <w:shd w:val="clear" w:color="auto" w:fill="auto"/>
          </w:tcPr>
          <w:p w:rsidR="000268BC" w:rsidRPr="006E0A13" w:rsidRDefault="000268BC" w:rsidP="00F16EC5">
            <w:pPr>
              <w:spacing w:line="240" w:lineRule="auto"/>
              <w:jc w:val="center"/>
              <w:rPr>
                <w:rFonts w:ascii="Times New Roman" w:hAnsi="Times New Roman"/>
                <w:spacing w:val="-2"/>
              </w:rPr>
            </w:pPr>
          </w:p>
        </w:tc>
      </w:tr>
      <w:tr w:rsidR="00F41E3A" w:rsidRPr="006E0A13" w:rsidTr="0012390D">
        <w:trPr>
          <w:gridAfter w:val="1"/>
          <w:wAfter w:w="262" w:type="dxa"/>
          <w:trHeight w:val="142"/>
        </w:trPr>
        <w:tc>
          <w:tcPr>
            <w:tcW w:w="2517" w:type="dxa"/>
            <w:gridSpan w:val="5"/>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Generalny Dyrektor Dróg Krajowych i Autostrad</w:t>
            </w:r>
            <w:r w:rsidR="000F1D6F" w:rsidRPr="00F45536">
              <w:rPr>
                <w:rFonts w:ascii="Times New Roman" w:hAnsi="Times New Roman"/>
                <w:spacing w:val="-2"/>
              </w:rPr>
              <w:t>,</w:t>
            </w:r>
            <w:r w:rsidRPr="00F45536">
              <w:rPr>
                <w:rFonts w:ascii="Times New Roman" w:hAnsi="Times New Roman"/>
                <w:spacing w:val="-2"/>
              </w:rPr>
              <w:t xml:space="preserve"> </w:t>
            </w:r>
          </w:p>
          <w:p w:rsidR="00F41E3A" w:rsidRPr="00F45536" w:rsidRDefault="000F1D6F" w:rsidP="000F1D6F">
            <w:pPr>
              <w:spacing w:before="40" w:line="240" w:lineRule="auto"/>
              <w:jc w:val="center"/>
              <w:rPr>
                <w:rFonts w:ascii="Times New Roman" w:hAnsi="Times New Roman"/>
                <w:spacing w:val="-2"/>
              </w:rPr>
            </w:pPr>
            <w:r w:rsidRPr="00F45536">
              <w:rPr>
                <w:rFonts w:ascii="Times New Roman" w:hAnsi="Times New Roman"/>
                <w:spacing w:val="-2"/>
              </w:rPr>
              <w:t>Prezydenc</w:t>
            </w:r>
            <w:r w:rsidR="00F41E3A" w:rsidRPr="00F45536">
              <w:rPr>
                <w:rFonts w:ascii="Times New Roman" w:hAnsi="Times New Roman"/>
                <w:spacing w:val="-2"/>
              </w:rPr>
              <w:t xml:space="preserve">i miast na prawach powiatu – organy wydające zezwolenia </w:t>
            </w:r>
          </w:p>
        </w:tc>
        <w:tc>
          <w:tcPr>
            <w:tcW w:w="1843" w:type="dxa"/>
            <w:gridSpan w:val="7"/>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67</w:t>
            </w:r>
          </w:p>
        </w:tc>
        <w:tc>
          <w:tcPr>
            <w:tcW w:w="1985" w:type="dxa"/>
            <w:gridSpan w:val="8"/>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 xml:space="preserve">Informacja własna </w:t>
            </w:r>
          </w:p>
        </w:tc>
        <w:tc>
          <w:tcPr>
            <w:tcW w:w="4592" w:type="dxa"/>
            <w:gridSpan w:val="16"/>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GDDKIA i prezydenci miast na prawach powiatu posiadają kompetencje do wydawania zezwoleń kategorii V na przejazd pojazdu nienormatywnego</w:t>
            </w:r>
            <w:r w:rsidR="000F1D6F" w:rsidRPr="00F45536">
              <w:rPr>
                <w:rFonts w:ascii="Times New Roman" w:hAnsi="Times New Roman"/>
                <w:spacing w:val="-2"/>
              </w:rPr>
              <w:t>.</w:t>
            </w:r>
            <w:r w:rsidRPr="00F45536">
              <w:rPr>
                <w:rFonts w:ascii="Times New Roman" w:hAnsi="Times New Roman"/>
                <w:spacing w:val="-2"/>
              </w:rPr>
              <w:t xml:space="preserve">  </w:t>
            </w:r>
          </w:p>
        </w:tc>
      </w:tr>
      <w:tr w:rsidR="00F41E3A" w:rsidRPr="006E0A13" w:rsidTr="0012390D">
        <w:trPr>
          <w:gridAfter w:val="1"/>
          <w:wAfter w:w="262" w:type="dxa"/>
          <w:trHeight w:val="142"/>
        </w:trPr>
        <w:tc>
          <w:tcPr>
            <w:tcW w:w="2517" w:type="dxa"/>
            <w:gridSpan w:val="5"/>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 xml:space="preserve">Podmioty ubiegające się o  wydanie zezwolenia </w:t>
            </w:r>
          </w:p>
        </w:tc>
        <w:tc>
          <w:tcPr>
            <w:tcW w:w="1843" w:type="dxa"/>
            <w:gridSpan w:val="7"/>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Uzależniona od zapotrzebowania na przejazd</w:t>
            </w:r>
          </w:p>
        </w:tc>
        <w:tc>
          <w:tcPr>
            <w:tcW w:w="1985" w:type="dxa"/>
            <w:gridSpan w:val="8"/>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 xml:space="preserve">Informacja własna </w:t>
            </w:r>
          </w:p>
        </w:tc>
        <w:tc>
          <w:tcPr>
            <w:tcW w:w="4592" w:type="dxa"/>
            <w:gridSpan w:val="16"/>
            <w:shd w:val="clear" w:color="auto" w:fill="auto"/>
          </w:tcPr>
          <w:p w:rsidR="00F41E3A" w:rsidRPr="00F45536" w:rsidRDefault="00F41E3A" w:rsidP="000F1D6F">
            <w:pPr>
              <w:spacing w:before="40" w:line="240" w:lineRule="auto"/>
              <w:jc w:val="center"/>
              <w:rPr>
                <w:rFonts w:ascii="Times New Roman" w:hAnsi="Times New Roman"/>
                <w:spacing w:val="-2"/>
              </w:rPr>
            </w:pPr>
            <w:r w:rsidRPr="00F45536">
              <w:rPr>
                <w:rFonts w:ascii="Times New Roman" w:hAnsi="Times New Roman"/>
                <w:spacing w:val="-2"/>
              </w:rPr>
              <w:t>Podmiotami ubiegającymi się o wydanie zezwolenia na przejazd pojazdu nienormatywnego mogą być zarówno prz</w:t>
            </w:r>
            <w:r w:rsidR="000F1D6F" w:rsidRPr="00F45536">
              <w:rPr>
                <w:rFonts w:ascii="Times New Roman" w:hAnsi="Times New Roman"/>
                <w:spacing w:val="-2"/>
              </w:rPr>
              <w:t>edsiębiorcy wykonujący przejazdy</w:t>
            </w:r>
            <w:r w:rsidRPr="00F45536">
              <w:rPr>
                <w:rFonts w:ascii="Times New Roman" w:hAnsi="Times New Roman"/>
                <w:spacing w:val="-2"/>
              </w:rPr>
              <w:t xml:space="preserve"> nienormatywne</w:t>
            </w:r>
            <w:r w:rsidR="000F1D6F" w:rsidRPr="00F45536">
              <w:rPr>
                <w:rFonts w:ascii="Times New Roman" w:hAnsi="Times New Roman"/>
                <w:spacing w:val="-2"/>
              </w:rPr>
              <w:t>,</w:t>
            </w:r>
            <w:r w:rsidRPr="00F45536">
              <w:rPr>
                <w:rFonts w:ascii="Times New Roman" w:hAnsi="Times New Roman"/>
                <w:spacing w:val="-2"/>
              </w:rPr>
              <w:t xml:space="preserve"> jak</w:t>
            </w:r>
            <w:r w:rsidR="000F1D6F" w:rsidRPr="00F45536">
              <w:rPr>
                <w:rFonts w:ascii="Times New Roman" w:hAnsi="Times New Roman"/>
                <w:spacing w:val="-2"/>
              </w:rPr>
              <w:t xml:space="preserve"> </w:t>
            </w:r>
            <w:r w:rsidRPr="00F45536">
              <w:rPr>
                <w:rFonts w:ascii="Times New Roman" w:hAnsi="Times New Roman"/>
                <w:spacing w:val="-2"/>
              </w:rPr>
              <w:t>i osoby fizyczne</w:t>
            </w:r>
            <w:r w:rsidR="000F1D6F" w:rsidRPr="00F45536">
              <w:rPr>
                <w:rFonts w:ascii="Times New Roman" w:hAnsi="Times New Roman"/>
                <w:spacing w:val="-2"/>
              </w:rPr>
              <w:t>.</w:t>
            </w:r>
            <w:r w:rsidRPr="00F45536">
              <w:rPr>
                <w:rFonts w:ascii="Times New Roman" w:hAnsi="Times New Roman"/>
                <w:spacing w:val="-2"/>
              </w:rPr>
              <w:t xml:space="preserve"> </w:t>
            </w:r>
          </w:p>
        </w:tc>
      </w:tr>
      <w:tr w:rsidR="00F41E3A" w:rsidRPr="006E0A13" w:rsidTr="0012390D">
        <w:trPr>
          <w:gridAfter w:val="1"/>
          <w:wAfter w:w="262" w:type="dxa"/>
          <w:trHeight w:val="302"/>
        </w:trPr>
        <w:tc>
          <w:tcPr>
            <w:tcW w:w="10937" w:type="dxa"/>
            <w:gridSpan w:val="36"/>
            <w:shd w:val="clear" w:color="auto" w:fill="99CCFF"/>
            <w:vAlign w:val="center"/>
          </w:tcPr>
          <w:p w:rsidR="00F41E3A" w:rsidRPr="006E0A13" w:rsidRDefault="00F45536" w:rsidP="00F45536">
            <w:pPr>
              <w:spacing w:before="60" w:after="60" w:line="240" w:lineRule="auto"/>
              <w:rPr>
                <w:rFonts w:ascii="Times New Roman" w:hAnsi="Times New Roman"/>
                <w:b/>
              </w:rPr>
            </w:pPr>
            <w:r>
              <w:rPr>
                <w:rFonts w:ascii="Times New Roman" w:hAnsi="Times New Roman"/>
                <w:b/>
              </w:rPr>
              <w:t xml:space="preserve">5. </w:t>
            </w:r>
            <w:r w:rsidR="00F41E3A" w:rsidRPr="006E0A13">
              <w:rPr>
                <w:rFonts w:ascii="Times New Roman" w:hAnsi="Times New Roman"/>
                <w:b/>
              </w:rPr>
              <w:t>Informacje na temat zakresu, czasu trwania i podsumowanie wyników konsultacji</w:t>
            </w:r>
          </w:p>
        </w:tc>
      </w:tr>
      <w:tr w:rsidR="00F41E3A" w:rsidRPr="006E0A13" w:rsidTr="0012390D">
        <w:trPr>
          <w:gridAfter w:val="1"/>
          <w:wAfter w:w="262" w:type="dxa"/>
          <w:trHeight w:val="342"/>
        </w:trPr>
        <w:tc>
          <w:tcPr>
            <w:tcW w:w="10937" w:type="dxa"/>
            <w:gridSpan w:val="36"/>
            <w:shd w:val="clear" w:color="auto" w:fill="FFFFFF"/>
          </w:tcPr>
          <w:p w:rsidR="00F41E3A" w:rsidRPr="006E0A13" w:rsidRDefault="00F41E3A" w:rsidP="00887854">
            <w:pPr>
              <w:spacing w:line="240" w:lineRule="auto"/>
              <w:jc w:val="both"/>
              <w:rPr>
                <w:rFonts w:ascii="Times New Roman" w:hAnsi="Times New Roman"/>
                <w:spacing w:val="-2"/>
              </w:rPr>
            </w:pPr>
            <w:r w:rsidRPr="006E0A13">
              <w:rPr>
                <w:rFonts w:ascii="Times New Roman" w:hAnsi="Times New Roman"/>
                <w:spacing w:val="-2"/>
              </w:rPr>
              <w:t>Projekt</w:t>
            </w:r>
            <w:r>
              <w:rPr>
                <w:rFonts w:ascii="Times New Roman" w:hAnsi="Times New Roman"/>
                <w:spacing w:val="-2"/>
              </w:rPr>
              <w:t xml:space="preserve"> ustawy</w:t>
            </w:r>
            <w:r w:rsidRPr="006E0A13">
              <w:rPr>
                <w:rFonts w:ascii="Times New Roman" w:hAnsi="Times New Roman"/>
                <w:spacing w:val="-2"/>
              </w:rPr>
              <w:t xml:space="preserve"> w ramach konsultacji </w:t>
            </w:r>
            <w:r>
              <w:rPr>
                <w:rFonts w:ascii="Times New Roman" w:hAnsi="Times New Roman"/>
                <w:spacing w:val="-2"/>
              </w:rPr>
              <w:t>publicznych</w:t>
            </w:r>
            <w:r w:rsidRPr="006E0A13">
              <w:rPr>
                <w:rFonts w:ascii="Times New Roman" w:hAnsi="Times New Roman"/>
                <w:spacing w:val="-2"/>
              </w:rPr>
              <w:t xml:space="preserve"> zosta</w:t>
            </w:r>
            <w:r>
              <w:rPr>
                <w:rFonts w:ascii="Times New Roman" w:hAnsi="Times New Roman"/>
                <w:spacing w:val="-2"/>
              </w:rPr>
              <w:t>ł</w:t>
            </w:r>
            <w:r w:rsidRPr="006E0A13">
              <w:rPr>
                <w:rFonts w:ascii="Times New Roman" w:hAnsi="Times New Roman"/>
                <w:spacing w:val="-2"/>
              </w:rPr>
              <w:t xml:space="preserve"> przesła</w:t>
            </w:r>
            <w:r>
              <w:rPr>
                <w:rFonts w:ascii="Times New Roman" w:hAnsi="Times New Roman"/>
                <w:spacing w:val="-2"/>
              </w:rPr>
              <w:t xml:space="preserve">ny do następujących podmiotów: </w:t>
            </w:r>
          </w:p>
          <w:p w:rsidR="00F41E3A" w:rsidRPr="009D3802" w:rsidRDefault="00F41E3A" w:rsidP="00887854">
            <w:pPr>
              <w:spacing w:line="240" w:lineRule="auto"/>
              <w:jc w:val="both"/>
              <w:rPr>
                <w:rFonts w:ascii="Times New Roman" w:hAnsi="Times New Roman"/>
                <w:spacing w:val="-2"/>
              </w:rPr>
            </w:pPr>
            <w:r w:rsidRPr="006E0A13">
              <w:rPr>
                <w:rFonts w:ascii="Times New Roman" w:hAnsi="Times New Roman"/>
                <w:spacing w:val="-2"/>
              </w:rPr>
              <w:t>1.</w:t>
            </w:r>
            <w:r w:rsidRPr="006E0A13">
              <w:rPr>
                <w:rFonts w:ascii="Times New Roman" w:hAnsi="Times New Roman"/>
                <w:spacing w:val="-2"/>
              </w:rPr>
              <w:tab/>
            </w:r>
            <w:r w:rsidRPr="009D3802">
              <w:rPr>
                <w:rFonts w:ascii="Times New Roman" w:hAnsi="Times New Roman"/>
                <w:spacing w:val="-2"/>
              </w:rPr>
              <w:t>Główny Inspektorat Transportu Drogowego</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w:t>
            </w:r>
            <w:r w:rsidRPr="009D3802">
              <w:rPr>
                <w:rFonts w:ascii="Times New Roman" w:hAnsi="Times New Roman"/>
                <w:spacing w:val="-2"/>
              </w:rPr>
              <w:tab/>
              <w:t xml:space="preserve">Forum Związków Zawodowych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w:t>
            </w:r>
            <w:r w:rsidRPr="009D3802">
              <w:rPr>
                <w:rFonts w:ascii="Times New Roman" w:hAnsi="Times New Roman"/>
                <w:spacing w:val="-2"/>
              </w:rPr>
              <w:tab/>
              <w:t>Polska Izba Gospodarcza Transportu Samochodowego i Spedycji</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w:t>
            </w:r>
            <w:r w:rsidRPr="009D3802">
              <w:rPr>
                <w:rFonts w:ascii="Times New Roman" w:hAnsi="Times New Roman"/>
                <w:spacing w:val="-2"/>
              </w:rPr>
              <w:tab/>
              <w:t>Zrzeszenie Międzynarodowych Przewoźników Drogowych w Polsce</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5.</w:t>
            </w:r>
            <w:r w:rsidRPr="009D3802">
              <w:rPr>
                <w:rFonts w:ascii="Times New Roman" w:hAnsi="Times New Roman"/>
                <w:spacing w:val="-2"/>
              </w:rPr>
              <w:tab/>
              <w:t>Ogólnopolski Związek Pracodawców Transportu Drogowego</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6.</w:t>
            </w:r>
            <w:r w:rsidRPr="009D3802">
              <w:rPr>
                <w:rFonts w:ascii="Times New Roman" w:hAnsi="Times New Roman"/>
                <w:spacing w:val="-2"/>
              </w:rPr>
              <w:tab/>
              <w:t xml:space="preserve">Polski Związek Motorowy – Zarząd Główny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7.</w:t>
            </w:r>
            <w:r w:rsidRPr="009D3802">
              <w:rPr>
                <w:rFonts w:ascii="Times New Roman" w:hAnsi="Times New Roman"/>
                <w:spacing w:val="-2"/>
              </w:rPr>
              <w:tab/>
              <w:t>Liga Obrony Kraju</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8.</w:t>
            </w:r>
            <w:r w:rsidRPr="009D3802">
              <w:rPr>
                <w:rFonts w:ascii="Times New Roman" w:hAnsi="Times New Roman"/>
                <w:spacing w:val="-2"/>
              </w:rPr>
              <w:tab/>
              <w:t>Instytut Transportu Samochodowego</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9.</w:t>
            </w:r>
            <w:r w:rsidRPr="009D3802">
              <w:rPr>
                <w:rFonts w:ascii="Times New Roman" w:hAnsi="Times New Roman"/>
                <w:spacing w:val="-2"/>
              </w:rPr>
              <w:tab/>
              <w:t>Związek Powiatów Polskich</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10.</w:t>
            </w:r>
            <w:r w:rsidRPr="009D3802">
              <w:rPr>
                <w:rFonts w:ascii="Times New Roman" w:hAnsi="Times New Roman"/>
                <w:spacing w:val="-2"/>
              </w:rPr>
              <w:tab/>
              <w:t>Stowarzyszenie Producentów Betonu Towarowego w Polsce</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11.</w:t>
            </w:r>
            <w:r w:rsidRPr="009D3802">
              <w:rPr>
                <w:rFonts w:ascii="Times New Roman" w:hAnsi="Times New Roman"/>
                <w:spacing w:val="-2"/>
              </w:rPr>
              <w:tab/>
              <w:t xml:space="preserve">Polski Związek Przemysłu Motoryzacyjnego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12.</w:t>
            </w:r>
            <w:r w:rsidRPr="009D3802">
              <w:rPr>
                <w:rFonts w:ascii="Times New Roman" w:hAnsi="Times New Roman"/>
                <w:spacing w:val="-2"/>
              </w:rPr>
              <w:tab/>
              <w:t xml:space="preserve">Polska Izba Stacji Kontroli Pojazdów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13.</w:t>
            </w:r>
            <w:r w:rsidRPr="009D3802">
              <w:rPr>
                <w:rFonts w:ascii="Times New Roman" w:hAnsi="Times New Roman"/>
                <w:spacing w:val="-2"/>
              </w:rPr>
              <w:tab/>
              <w:t xml:space="preserve">Ogólnopolskie Stowarzyszenie Diagnostów Samochodowych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14.</w:t>
            </w:r>
            <w:r w:rsidRPr="009D3802">
              <w:rPr>
                <w:rFonts w:ascii="Times New Roman" w:hAnsi="Times New Roman"/>
                <w:spacing w:val="-2"/>
              </w:rPr>
              <w:tab/>
              <w:t xml:space="preserve">Ogólnopolskie Stowarzyszenie Szefów Wydziałów Komunikacji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lastRenderedPageBreak/>
              <w:t>15.</w:t>
            </w:r>
            <w:r w:rsidRPr="009D3802">
              <w:rPr>
                <w:rFonts w:ascii="Times New Roman" w:hAnsi="Times New Roman"/>
                <w:spacing w:val="-2"/>
              </w:rPr>
              <w:tab/>
            </w:r>
            <w:r w:rsidRPr="00416335">
              <w:rPr>
                <w:rFonts w:ascii="Times New Roman" w:hAnsi="Times New Roman"/>
                <w:spacing w:val="-2"/>
              </w:rPr>
              <w:t>Sieć Badawcza Łukasiewicz - Przemysłowy Instytut Motoryzacji</w:t>
            </w:r>
            <w:r w:rsidRPr="009D3802">
              <w:rPr>
                <w:rFonts w:ascii="Times New Roman" w:hAnsi="Times New Roman"/>
                <w:spacing w:val="-2"/>
              </w:rPr>
              <w:t xml:space="preserve">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16.</w:t>
            </w:r>
            <w:r w:rsidRPr="009D3802">
              <w:rPr>
                <w:rFonts w:ascii="Times New Roman" w:hAnsi="Times New Roman"/>
                <w:spacing w:val="-2"/>
              </w:rPr>
              <w:tab/>
              <w:t xml:space="preserve">Instytut Badawczy Dróg i Mostów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17.</w:t>
            </w:r>
            <w:r w:rsidRPr="009D3802">
              <w:rPr>
                <w:rFonts w:ascii="Times New Roman" w:hAnsi="Times New Roman"/>
                <w:spacing w:val="-2"/>
              </w:rPr>
              <w:tab/>
              <w:t xml:space="preserve">Transportowy Dozór Techniczny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18.</w:t>
            </w:r>
            <w:r w:rsidRPr="009D3802">
              <w:rPr>
                <w:rFonts w:ascii="Times New Roman" w:hAnsi="Times New Roman"/>
                <w:spacing w:val="-2"/>
              </w:rPr>
              <w:tab/>
              <w:t xml:space="preserve">Instytut Technologiczno-Przyrodniczy – Oddział Kłudzienko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19.</w:t>
            </w:r>
            <w:r w:rsidRPr="009D3802">
              <w:rPr>
                <w:rFonts w:ascii="Times New Roman" w:hAnsi="Times New Roman"/>
                <w:spacing w:val="-2"/>
              </w:rPr>
              <w:tab/>
              <w:t xml:space="preserve">Izba Gospodarcza Transportu Lądowego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20.</w:t>
            </w:r>
            <w:r w:rsidRPr="009D3802">
              <w:rPr>
                <w:rFonts w:ascii="Times New Roman" w:hAnsi="Times New Roman"/>
                <w:spacing w:val="-2"/>
              </w:rPr>
              <w:tab/>
              <w:t xml:space="preserve">Związek Pracodawców Motoryzacji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21.</w:t>
            </w:r>
            <w:r w:rsidRPr="009D3802">
              <w:rPr>
                <w:rFonts w:ascii="Times New Roman" w:hAnsi="Times New Roman"/>
                <w:spacing w:val="-2"/>
              </w:rPr>
              <w:tab/>
              <w:t xml:space="preserve">Stowarzyszenie Inżynierów i Techników Mechaników Polskich (SIMP), Warszawa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22.</w:t>
            </w:r>
            <w:r w:rsidRPr="009D3802">
              <w:rPr>
                <w:rFonts w:ascii="Times New Roman" w:hAnsi="Times New Roman"/>
                <w:spacing w:val="-2"/>
              </w:rPr>
              <w:tab/>
              <w:t xml:space="preserve">Krajowe Porozumienie Stowarzyszeń Rzeczoznawców Samochodowych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23.</w:t>
            </w:r>
            <w:r w:rsidRPr="009D3802">
              <w:rPr>
                <w:rFonts w:ascii="Times New Roman" w:hAnsi="Times New Roman"/>
                <w:spacing w:val="-2"/>
              </w:rPr>
              <w:tab/>
              <w:t xml:space="preserve">Związek Dealerów Samochodów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24.</w:t>
            </w:r>
            <w:r w:rsidRPr="009D3802">
              <w:rPr>
                <w:rFonts w:ascii="Times New Roman" w:hAnsi="Times New Roman"/>
                <w:spacing w:val="-2"/>
              </w:rPr>
              <w:tab/>
              <w:t xml:space="preserve">Ogólnopolskie Stowarzyszenie Pracodawców Transportu Nienormatywnego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25.</w:t>
            </w:r>
            <w:r w:rsidRPr="009D3802">
              <w:rPr>
                <w:rFonts w:ascii="Times New Roman" w:hAnsi="Times New Roman"/>
                <w:spacing w:val="-2"/>
              </w:rPr>
              <w:tab/>
              <w:t xml:space="preserve">Stowarzyszenie Producentów Części Motoryzacyjnych (SPCM)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26.</w:t>
            </w:r>
            <w:r w:rsidRPr="009D3802">
              <w:rPr>
                <w:rFonts w:ascii="Times New Roman" w:hAnsi="Times New Roman"/>
                <w:spacing w:val="-2"/>
              </w:rPr>
              <w:tab/>
              <w:t xml:space="preserve">Stowarzyszenie Inżynierów i Techników Komunikacji RP (SITK RP), Warszawa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27.</w:t>
            </w:r>
            <w:r w:rsidRPr="009D3802">
              <w:rPr>
                <w:rFonts w:ascii="Times New Roman" w:hAnsi="Times New Roman"/>
                <w:spacing w:val="-2"/>
              </w:rPr>
              <w:tab/>
              <w:t xml:space="preserve">Instytut Badań i Rozwoju Motoryzacji BOSMAL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28.</w:t>
            </w:r>
            <w:r w:rsidRPr="009D3802">
              <w:rPr>
                <w:rFonts w:ascii="Times New Roman" w:hAnsi="Times New Roman"/>
                <w:spacing w:val="-2"/>
              </w:rPr>
              <w:tab/>
              <w:t xml:space="preserve">Stowarzyszenie Dystrybutorów i Producentów Części Motoryzacyjnych (SDCM)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29.</w:t>
            </w:r>
            <w:r w:rsidRPr="009D3802">
              <w:rPr>
                <w:rFonts w:ascii="Times New Roman" w:hAnsi="Times New Roman"/>
                <w:spacing w:val="-2"/>
              </w:rPr>
              <w:tab/>
              <w:t xml:space="preserve">MOVEO Organizacja Pracodawców Motoryzacyjnych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30.</w:t>
            </w:r>
            <w:r w:rsidRPr="009D3802">
              <w:rPr>
                <w:rFonts w:ascii="Times New Roman" w:hAnsi="Times New Roman"/>
                <w:spacing w:val="-2"/>
              </w:rPr>
              <w:tab/>
              <w:t xml:space="preserve">Związek Pracodawców Branży Motoryzacyjnej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31.</w:t>
            </w:r>
            <w:r w:rsidRPr="009D3802">
              <w:rPr>
                <w:rFonts w:ascii="Times New Roman" w:hAnsi="Times New Roman"/>
                <w:spacing w:val="-2"/>
              </w:rPr>
              <w:tab/>
              <w:t xml:space="preserve">Transport i Logistyka Polska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32.</w:t>
            </w:r>
            <w:r w:rsidRPr="009D3802">
              <w:rPr>
                <w:rFonts w:ascii="Times New Roman" w:hAnsi="Times New Roman"/>
                <w:spacing w:val="-2"/>
              </w:rPr>
              <w:tab/>
              <w:t xml:space="preserve">Stowarzyszenie Rzeczoznawców Techniki Samochodowej i Ruchu Drogowego EKSPERTMOT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33.</w:t>
            </w:r>
            <w:r w:rsidRPr="009D3802">
              <w:rPr>
                <w:rFonts w:ascii="Times New Roman" w:hAnsi="Times New Roman"/>
                <w:spacing w:val="-2"/>
              </w:rPr>
              <w:tab/>
              <w:t xml:space="preserve">Generalna Dyrekcja Dróg Krajowych i Autostrad (GDDKiA)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34.</w:t>
            </w:r>
            <w:r w:rsidRPr="009D3802">
              <w:rPr>
                <w:rFonts w:ascii="Times New Roman" w:hAnsi="Times New Roman"/>
                <w:spacing w:val="-2"/>
              </w:rPr>
              <w:tab/>
              <w:t>Związek Pracodawców Motoryzacji i Artykułów Przemysłowych</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35.</w:t>
            </w:r>
            <w:r w:rsidRPr="009D3802">
              <w:rPr>
                <w:rFonts w:ascii="Times New Roman" w:hAnsi="Times New Roman"/>
                <w:spacing w:val="-2"/>
              </w:rPr>
              <w:tab/>
              <w:t>Stowarzyszenie Techniki Motoryzacyjnej</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36.</w:t>
            </w:r>
            <w:r w:rsidRPr="009D3802">
              <w:rPr>
                <w:rFonts w:ascii="Times New Roman" w:hAnsi="Times New Roman"/>
                <w:spacing w:val="-2"/>
              </w:rPr>
              <w:tab/>
              <w:t xml:space="preserve">Pracodawcy Transportu Publicznego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37.</w:t>
            </w:r>
            <w:r w:rsidRPr="009D3802">
              <w:rPr>
                <w:rFonts w:ascii="Times New Roman" w:hAnsi="Times New Roman"/>
                <w:spacing w:val="-2"/>
              </w:rPr>
              <w:tab/>
              <w:t>Przemysłowy Instytut Maszyn Budowlanych</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38.</w:t>
            </w:r>
            <w:r w:rsidRPr="009D3802">
              <w:rPr>
                <w:rFonts w:ascii="Times New Roman" w:hAnsi="Times New Roman"/>
                <w:spacing w:val="-2"/>
              </w:rPr>
              <w:tab/>
              <w:t xml:space="preserve">Centrum Badawcze Pojazdów </w:t>
            </w:r>
            <w:proofErr w:type="spellStart"/>
            <w:r w:rsidRPr="009D3802">
              <w:rPr>
                <w:rFonts w:ascii="Times New Roman" w:hAnsi="Times New Roman"/>
                <w:spacing w:val="-2"/>
              </w:rPr>
              <w:t>CeBaPoj</w:t>
            </w:r>
            <w:proofErr w:type="spellEnd"/>
            <w:r w:rsidRPr="009D3802">
              <w:rPr>
                <w:rFonts w:ascii="Times New Roman" w:hAnsi="Times New Roman"/>
                <w:spacing w:val="-2"/>
              </w:rPr>
              <w:t xml:space="preserve"> Sp. z o.o. z siedzibą w Nowym Jankowie</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39.</w:t>
            </w:r>
            <w:r w:rsidRPr="009D3802">
              <w:rPr>
                <w:rFonts w:ascii="Times New Roman" w:hAnsi="Times New Roman"/>
                <w:spacing w:val="-2"/>
              </w:rPr>
              <w:tab/>
              <w:t>OINBAS Ośrodek Innowacyjno-Naukowo-Badawczy Sp. z o.o.</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40.</w:t>
            </w:r>
            <w:r w:rsidRPr="009D3802">
              <w:rPr>
                <w:rFonts w:ascii="Times New Roman" w:hAnsi="Times New Roman"/>
                <w:spacing w:val="-2"/>
              </w:rPr>
              <w:tab/>
              <w:t xml:space="preserve">Rada Dialogu Społecznego </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41.</w:t>
            </w:r>
            <w:r w:rsidRPr="009D3802">
              <w:rPr>
                <w:rFonts w:ascii="Times New Roman" w:hAnsi="Times New Roman"/>
                <w:spacing w:val="-2"/>
              </w:rPr>
              <w:tab/>
              <w:t>Rzecznik Małych i Średnich Przedsiębiorców</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42.</w:t>
            </w:r>
            <w:r w:rsidRPr="009D3802">
              <w:rPr>
                <w:rFonts w:ascii="Times New Roman" w:hAnsi="Times New Roman"/>
                <w:spacing w:val="-2"/>
              </w:rPr>
              <w:tab/>
              <w:t>Ogólnopolskie Porozumienie Związków Zawodowych</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43.</w:t>
            </w:r>
            <w:r w:rsidRPr="009D3802">
              <w:rPr>
                <w:rFonts w:ascii="Times New Roman" w:hAnsi="Times New Roman"/>
                <w:spacing w:val="-2"/>
              </w:rPr>
              <w:tab/>
              <w:t>Związek Przedsiębiorców i Pracodawców</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44.</w:t>
            </w:r>
            <w:r w:rsidRPr="009D3802">
              <w:rPr>
                <w:rFonts w:ascii="Times New Roman" w:hAnsi="Times New Roman"/>
                <w:spacing w:val="-2"/>
              </w:rPr>
              <w:tab/>
              <w:t>Business Centre Club</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45.</w:t>
            </w:r>
            <w:r w:rsidRPr="009D3802">
              <w:rPr>
                <w:rFonts w:ascii="Times New Roman" w:hAnsi="Times New Roman"/>
                <w:spacing w:val="-2"/>
              </w:rPr>
              <w:tab/>
              <w:t>Konfederacja Lewiatan</w:t>
            </w:r>
          </w:p>
          <w:p w:rsidR="00F41E3A" w:rsidRPr="009D3802" w:rsidRDefault="00F41E3A" w:rsidP="00887854">
            <w:pPr>
              <w:spacing w:line="240" w:lineRule="auto"/>
              <w:jc w:val="both"/>
              <w:rPr>
                <w:rFonts w:ascii="Times New Roman" w:hAnsi="Times New Roman"/>
                <w:spacing w:val="-2"/>
              </w:rPr>
            </w:pPr>
            <w:r w:rsidRPr="009D3802">
              <w:rPr>
                <w:rFonts w:ascii="Times New Roman" w:hAnsi="Times New Roman"/>
                <w:spacing w:val="-2"/>
              </w:rPr>
              <w:t>46.</w:t>
            </w:r>
            <w:r w:rsidRPr="009D3802">
              <w:rPr>
                <w:rFonts w:ascii="Times New Roman" w:hAnsi="Times New Roman"/>
                <w:spacing w:val="-2"/>
              </w:rPr>
              <w:tab/>
              <w:t>Pracodawcy RP</w:t>
            </w:r>
          </w:p>
          <w:p w:rsidR="00F41E3A" w:rsidRPr="009D3802" w:rsidRDefault="00F41E3A" w:rsidP="004B0E99">
            <w:pPr>
              <w:spacing w:line="240" w:lineRule="auto"/>
              <w:jc w:val="both"/>
              <w:rPr>
                <w:rFonts w:ascii="Times New Roman" w:hAnsi="Times New Roman"/>
                <w:spacing w:val="-2"/>
              </w:rPr>
            </w:pPr>
            <w:r w:rsidRPr="009D3802">
              <w:rPr>
                <w:rFonts w:ascii="Times New Roman" w:hAnsi="Times New Roman"/>
                <w:spacing w:val="-2"/>
              </w:rPr>
              <w:t>47.</w:t>
            </w:r>
            <w:r w:rsidRPr="009D3802">
              <w:rPr>
                <w:rFonts w:ascii="Times New Roman" w:hAnsi="Times New Roman"/>
                <w:spacing w:val="-2"/>
              </w:rPr>
              <w:tab/>
              <w:t>Federacja Przedsiębiorców Polskich</w:t>
            </w:r>
          </w:p>
          <w:p w:rsidR="00F41E3A" w:rsidRPr="009D3802" w:rsidRDefault="00F41E3A" w:rsidP="003A0F96">
            <w:pPr>
              <w:tabs>
                <w:tab w:val="left" w:pos="743"/>
              </w:tabs>
              <w:spacing w:line="240" w:lineRule="auto"/>
              <w:jc w:val="both"/>
              <w:rPr>
                <w:rFonts w:ascii="Times New Roman" w:hAnsi="Times New Roman"/>
                <w:color w:val="000000"/>
                <w:spacing w:val="-2"/>
              </w:rPr>
            </w:pPr>
            <w:r w:rsidRPr="009D3802">
              <w:rPr>
                <w:rFonts w:ascii="Times New Roman" w:hAnsi="Times New Roman"/>
                <w:color w:val="000000"/>
                <w:spacing w:val="-2"/>
              </w:rPr>
              <w:t xml:space="preserve">48.       </w:t>
            </w:r>
            <w:r w:rsidRPr="009D3802">
              <w:rPr>
                <w:rFonts w:ascii="Times New Roman" w:hAnsi="Times New Roman"/>
                <w:color w:val="000000" w:themeColor="text1"/>
              </w:rPr>
              <w:t xml:space="preserve">Warszawskie </w:t>
            </w:r>
            <w:r w:rsidRPr="009D3802">
              <w:rPr>
                <w:rFonts w:ascii="Times New Roman" w:hAnsi="Times New Roman"/>
                <w:color w:val="000000"/>
                <w:spacing w:val="-2"/>
              </w:rPr>
              <w:t>Stowarzyszenie Stacji Kontroli Pojazdów</w:t>
            </w:r>
          </w:p>
          <w:p w:rsidR="00F41E3A" w:rsidRPr="009D3802" w:rsidRDefault="00F41E3A" w:rsidP="003E5811">
            <w:pPr>
              <w:spacing w:line="240" w:lineRule="auto"/>
              <w:rPr>
                <w:rFonts w:ascii="Times New Roman" w:hAnsi="Times New Roman"/>
                <w:color w:val="000000"/>
                <w:spacing w:val="-2"/>
              </w:rPr>
            </w:pPr>
            <w:r w:rsidRPr="009D3802">
              <w:rPr>
                <w:rFonts w:ascii="Times New Roman" w:hAnsi="Times New Roman"/>
                <w:color w:val="000000"/>
                <w:spacing w:val="-2"/>
              </w:rPr>
              <w:t>49.        Związek Rzemiosła Polskiego</w:t>
            </w:r>
          </w:p>
          <w:p w:rsidR="00F41E3A" w:rsidRPr="00F16EC5" w:rsidRDefault="00F41E3A" w:rsidP="00F16EC5">
            <w:pPr>
              <w:rPr>
                <w:rFonts w:ascii="Times New Roman" w:eastAsia="Times New Roman" w:hAnsi="Times New Roman"/>
                <w:lang w:eastAsia="pl-PL"/>
              </w:rPr>
            </w:pPr>
            <w:r w:rsidRPr="009D3802">
              <w:rPr>
                <w:rFonts w:ascii="Times New Roman" w:eastAsia="Times New Roman" w:hAnsi="Times New Roman"/>
                <w:lang w:eastAsia="pl-PL"/>
              </w:rPr>
              <w:t xml:space="preserve">50.      </w:t>
            </w:r>
            <w:r>
              <w:rPr>
                <w:rFonts w:ascii="Times New Roman" w:eastAsia="Times New Roman" w:hAnsi="Times New Roman"/>
                <w:lang w:eastAsia="pl-PL"/>
              </w:rPr>
              <w:t xml:space="preserve"> </w:t>
            </w:r>
            <w:r w:rsidRPr="009D3802">
              <w:rPr>
                <w:rFonts w:ascii="Times New Roman" w:eastAsia="Times New Roman" w:hAnsi="Times New Roman"/>
                <w:lang w:eastAsia="pl-PL"/>
              </w:rPr>
              <w:t>Komisja Krajowa NSZZ „Solidarność”</w:t>
            </w:r>
          </w:p>
          <w:p w:rsidR="00F41E3A" w:rsidRPr="00F16EC5" w:rsidRDefault="00F41E3A" w:rsidP="00410DE0">
            <w:pPr>
              <w:spacing w:line="240" w:lineRule="auto"/>
              <w:jc w:val="both"/>
              <w:rPr>
                <w:rFonts w:ascii="Times New Roman" w:hAnsi="Times New Roman"/>
                <w:b/>
                <w:spacing w:val="-2"/>
                <w:u w:val="single"/>
              </w:rPr>
            </w:pPr>
            <w:r w:rsidRPr="009D3802">
              <w:rPr>
                <w:rFonts w:ascii="Times New Roman" w:hAnsi="Times New Roman"/>
                <w:spacing w:val="-2"/>
              </w:rPr>
              <w:t>Projekt ustawy w ramach konsultacji publ</w:t>
            </w:r>
            <w:r>
              <w:rPr>
                <w:rFonts w:ascii="Times New Roman" w:hAnsi="Times New Roman"/>
                <w:spacing w:val="-2"/>
              </w:rPr>
              <w:t>icznych został</w:t>
            </w:r>
            <w:r w:rsidRPr="009D3802">
              <w:rPr>
                <w:rFonts w:ascii="Times New Roman" w:hAnsi="Times New Roman"/>
                <w:spacing w:val="-2"/>
              </w:rPr>
              <w:t xml:space="preserve"> przesłany do 50 podmiotów (wymienion</w:t>
            </w:r>
            <w:r>
              <w:rPr>
                <w:rFonts w:ascii="Times New Roman" w:hAnsi="Times New Roman"/>
                <w:spacing w:val="-2"/>
              </w:rPr>
              <w:t xml:space="preserve">ych powyżej) oraz udostępniony w </w:t>
            </w:r>
            <w:r w:rsidRPr="000D7865">
              <w:rPr>
                <w:rFonts w:ascii="Times New Roman" w:hAnsi="Times New Roman"/>
                <w:color w:val="000000"/>
                <w:spacing w:val="-2"/>
              </w:rPr>
              <w:t>Biuletynie Informacji Publicznej na stronie podmiotowej Rządowego Centrum Legislacji, w serwisie Rządowy Proces Legislacyjny</w:t>
            </w:r>
            <w:r w:rsidRPr="009D3802">
              <w:rPr>
                <w:rFonts w:ascii="Times New Roman" w:hAnsi="Times New Roman"/>
                <w:spacing w:val="-2"/>
              </w:rPr>
              <w:t xml:space="preserve">. </w:t>
            </w:r>
            <w:r w:rsidRPr="000D7865">
              <w:rPr>
                <w:rFonts w:ascii="Times New Roman" w:hAnsi="Times New Roman"/>
                <w:color w:val="000000"/>
                <w:spacing w:val="-2"/>
              </w:rPr>
              <w:t xml:space="preserve">Termin na zgłoszenie uwag </w:t>
            </w:r>
            <w:r>
              <w:rPr>
                <w:rFonts w:ascii="Times New Roman" w:hAnsi="Times New Roman"/>
                <w:color w:val="000000"/>
                <w:spacing w:val="-2"/>
              </w:rPr>
              <w:t>wynosił 30</w:t>
            </w:r>
            <w:r w:rsidRPr="000D7865">
              <w:rPr>
                <w:rFonts w:ascii="Times New Roman" w:hAnsi="Times New Roman"/>
                <w:color w:val="000000"/>
                <w:spacing w:val="-2"/>
              </w:rPr>
              <w:t xml:space="preserve"> dni.</w:t>
            </w:r>
            <w:r>
              <w:rPr>
                <w:rFonts w:ascii="Times New Roman" w:hAnsi="Times New Roman"/>
                <w:color w:val="000000"/>
                <w:spacing w:val="-2"/>
              </w:rPr>
              <w:t xml:space="preserve"> </w:t>
            </w:r>
            <w:r>
              <w:rPr>
                <w:rFonts w:ascii="Times New Roman" w:hAnsi="Times New Roman"/>
                <w:spacing w:val="-2"/>
              </w:rPr>
              <w:t>Uwagi podmiotów zostały</w:t>
            </w:r>
            <w:r w:rsidRPr="009D3802">
              <w:rPr>
                <w:rFonts w:ascii="Times New Roman" w:hAnsi="Times New Roman"/>
                <w:spacing w:val="-2"/>
              </w:rPr>
              <w:t xml:space="preserve"> omówione w </w:t>
            </w:r>
            <w:r w:rsidRPr="003725A7">
              <w:rPr>
                <w:rFonts w:ascii="Times New Roman" w:hAnsi="Times New Roman"/>
                <w:spacing w:val="-2"/>
                <w:u w:val="single"/>
              </w:rPr>
              <w:t>raporcie z konsultacji.</w:t>
            </w:r>
          </w:p>
        </w:tc>
      </w:tr>
      <w:tr w:rsidR="00F41E3A" w:rsidRPr="006E0A13" w:rsidTr="0012390D">
        <w:trPr>
          <w:gridAfter w:val="1"/>
          <w:wAfter w:w="262" w:type="dxa"/>
          <w:trHeight w:val="363"/>
        </w:trPr>
        <w:tc>
          <w:tcPr>
            <w:tcW w:w="10937" w:type="dxa"/>
            <w:gridSpan w:val="36"/>
            <w:shd w:val="clear" w:color="auto" w:fill="99CCFF"/>
            <w:vAlign w:val="center"/>
          </w:tcPr>
          <w:p w:rsidR="00F41E3A" w:rsidRPr="006E0A13" w:rsidRDefault="00F41E3A" w:rsidP="00B930F0">
            <w:pPr>
              <w:spacing w:before="60" w:after="60" w:line="240" w:lineRule="auto"/>
              <w:jc w:val="both"/>
              <w:rPr>
                <w:rFonts w:ascii="Times New Roman" w:hAnsi="Times New Roman"/>
                <w:b/>
              </w:rPr>
            </w:pPr>
            <w:r>
              <w:rPr>
                <w:rFonts w:ascii="Times New Roman" w:hAnsi="Times New Roman"/>
                <w:b/>
              </w:rPr>
              <w:lastRenderedPageBreak/>
              <w:t>6.</w:t>
            </w:r>
            <w:r w:rsidRPr="006E0A13">
              <w:rPr>
                <w:rFonts w:ascii="Times New Roman" w:hAnsi="Times New Roman"/>
                <w:b/>
              </w:rPr>
              <w:t xml:space="preserve"> Wpływ na sektor finansów publicznych</w:t>
            </w:r>
          </w:p>
        </w:tc>
      </w:tr>
      <w:tr w:rsidR="00F41E3A" w:rsidRPr="00F16EC5" w:rsidTr="0012390D">
        <w:trPr>
          <w:gridAfter w:val="1"/>
          <w:wAfter w:w="262" w:type="dxa"/>
          <w:trHeight w:val="142"/>
        </w:trPr>
        <w:tc>
          <w:tcPr>
            <w:tcW w:w="1842" w:type="dxa"/>
            <w:gridSpan w:val="2"/>
            <w:vMerge w:val="restart"/>
            <w:shd w:val="clear" w:color="auto" w:fill="FFFFFF"/>
          </w:tcPr>
          <w:p w:rsidR="00F41E3A" w:rsidRPr="00F16EC5" w:rsidRDefault="00F41E3A" w:rsidP="00B930F0">
            <w:pPr>
              <w:spacing w:before="40" w:after="40"/>
              <w:rPr>
                <w:rFonts w:ascii="Times New Roman" w:hAnsi="Times New Roman"/>
                <w:i/>
                <w:sz w:val="21"/>
                <w:szCs w:val="21"/>
              </w:rPr>
            </w:pPr>
          </w:p>
        </w:tc>
        <w:tc>
          <w:tcPr>
            <w:tcW w:w="9095" w:type="dxa"/>
            <w:gridSpan w:val="34"/>
            <w:shd w:val="clear" w:color="auto" w:fill="FFFFFF"/>
          </w:tcPr>
          <w:p w:rsidR="00F41E3A" w:rsidRPr="00F16EC5" w:rsidRDefault="00F41E3A" w:rsidP="00B930F0">
            <w:pPr>
              <w:spacing w:before="40" w:after="40" w:line="240" w:lineRule="auto"/>
              <w:jc w:val="center"/>
              <w:rPr>
                <w:rFonts w:ascii="Times New Roman" w:hAnsi="Times New Roman"/>
                <w:i/>
                <w:spacing w:val="-2"/>
                <w:sz w:val="21"/>
                <w:szCs w:val="21"/>
              </w:rPr>
            </w:pPr>
            <w:r w:rsidRPr="00F16EC5">
              <w:rPr>
                <w:rFonts w:ascii="Times New Roman" w:hAnsi="Times New Roman"/>
                <w:sz w:val="21"/>
                <w:szCs w:val="21"/>
              </w:rPr>
              <w:t>Skutki w okresie 10 lat od wejścia w życie zmian [mln zł]</w:t>
            </w:r>
          </w:p>
        </w:tc>
      </w:tr>
      <w:tr w:rsidR="0094036E" w:rsidRPr="00F16EC5" w:rsidTr="00664E02">
        <w:trPr>
          <w:gridAfter w:val="2"/>
          <w:wAfter w:w="283" w:type="dxa"/>
          <w:trHeight w:val="585"/>
        </w:trPr>
        <w:tc>
          <w:tcPr>
            <w:tcW w:w="1842" w:type="dxa"/>
            <w:gridSpan w:val="2"/>
            <w:vMerge/>
            <w:shd w:val="clear" w:color="auto" w:fill="FFFFFF"/>
          </w:tcPr>
          <w:p w:rsidR="0094036E" w:rsidRPr="00F16EC5" w:rsidRDefault="0094036E" w:rsidP="00B930F0">
            <w:pPr>
              <w:spacing w:before="40" w:after="40" w:line="240" w:lineRule="auto"/>
              <w:rPr>
                <w:rFonts w:ascii="Times New Roman" w:hAnsi="Times New Roman"/>
                <w:i/>
                <w:sz w:val="21"/>
                <w:szCs w:val="21"/>
              </w:rPr>
            </w:pPr>
          </w:p>
        </w:tc>
        <w:tc>
          <w:tcPr>
            <w:tcW w:w="709" w:type="dxa"/>
            <w:gridSpan w:val="4"/>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0</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2022</w:t>
            </w:r>
          </w:p>
        </w:tc>
        <w:tc>
          <w:tcPr>
            <w:tcW w:w="712" w:type="dxa"/>
            <w:gridSpan w:val="2"/>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1</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2023</w:t>
            </w:r>
          </w:p>
        </w:tc>
        <w:tc>
          <w:tcPr>
            <w:tcW w:w="715" w:type="dxa"/>
            <w:gridSpan w:val="3"/>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2</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2024</w:t>
            </w:r>
          </w:p>
        </w:tc>
        <w:tc>
          <w:tcPr>
            <w:tcW w:w="711" w:type="dxa"/>
            <w:gridSpan w:val="3"/>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3</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2025</w:t>
            </w:r>
          </w:p>
        </w:tc>
        <w:tc>
          <w:tcPr>
            <w:tcW w:w="712" w:type="dxa"/>
            <w:gridSpan w:val="3"/>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4</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2026</w:t>
            </w:r>
          </w:p>
        </w:tc>
        <w:tc>
          <w:tcPr>
            <w:tcW w:w="709" w:type="dxa"/>
            <w:gridSpan w:val="2"/>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5</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2027</w:t>
            </w:r>
          </w:p>
        </w:tc>
        <w:tc>
          <w:tcPr>
            <w:tcW w:w="709" w:type="dxa"/>
            <w:gridSpan w:val="4"/>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6</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2028</w:t>
            </w:r>
          </w:p>
        </w:tc>
        <w:tc>
          <w:tcPr>
            <w:tcW w:w="708" w:type="dxa"/>
            <w:gridSpan w:val="3"/>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7</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2029</w:t>
            </w:r>
          </w:p>
        </w:tc>
        <w:tc>
          <w:tcPr>
            <w:tcW w:w="719" w:type="dxa"/>
            <w:gridSpan w:val="2"/>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8</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2030</w:t>
            </w:r>
          </w:p>
        </w:tc>
        <w:tc>
          <w:tcPr>
            <w:tcW w:w="718" w:type="dxa"/>
            <w:gridSpan w:val="2"/>
            <w:shd w:val="clear" w:color="auto" w:fill="FFFFFF"/>
          </w:tcPr>
          <w:p w:rsidR="0094036E" w:rsidRDefault="0094036E" w:rsidP="00B930F0">
            <w:pPr>
              <w:spacing w:line="240" w:lineRule="auto"/>
              <w:jc w:val="center"/>
              <w:rPr>
                <w:rFonts w:ascii="Times New Roman" w:hAnsi="Times New Roman"/>
                <w:sz w:val="21"/>
                <w:szCs w:val="21"/>
              </w:rPr>
            </w:pPr>
            <w:r>
              <w:rPr>
                <w:rFonts w:ascii="Times New Roman" w:hAnsi="Times New Roman"/>
                <w:sz w:val="21"/>
                <w:szCs w:val="21"/>
              </w:rPr>
              <w:t>9</w:t>
            </w:r>
          </w:p>
          <w:p w:rsidR="0094036E" w:rsidRPr="00F16EC5" w:rsidRDefault="0094036E" w:rsidP="00B930F0">
            <w:pPr>
              <w:spacing w:line="240" w:lineRule="auto"/>
              <w:jc w:val="center"/>
              <w:rPr>
                <w:rFonts w:ascii="Times New Roman" w:hAnsi="Times New Roman"/>
                <w:sz w:val="21"/>
                <w:szCs w:val="21"/>
              </w:rPr>
            </w:pPr>
            <w:r>
              <w:rPr>
                <w:rFonts w:ascii="Times New Roman" w:hAnsi="Times New Roman"/>
                <w:sz w:val="21"/>
                <w:szCs w:val="21"/>
              </w:rPr>
              <w:t>2031</w:t>
            </w:r>
          </w:p>
        </w:tc>
        <w:tc>
          <w:tcPr>
            <w:tcW w:w="818" w:type="dxa"/>
            <w:gridSpan w:val="2"/>
            <w:shd w:val="clear" w:color="auto" w:fill="FFFFFF"/>
          </w:tcPr>
          <w:p w:rsidR="0094036E" w:rsidRPr="00F16EC5" w:rsidRDefault="0094036E" w:rsidP="0094036E">
            <w:pPr>
              <w:spacing w:before="40" w:after="40" w:line="240" w:lineRule="auto"/>
              <w:jc w:val="center"/>
              <w:rPr>
                <w:rFonts w:ascii="Times New Roman" w:hAnsi="Times New Roman"/>
                <w:i/>
                <w:spacing w:val="-2"/>
                <w:sz w:val="21"/>
                <w:szCs w:val="21"/>
              </w:rPr>
            </w:pPr>
            <w:r>
              <w:rPr>
                <w:rFonts w:ascii="Times New Roman" w:hAnsi="Times New Roman"/>
                <w:spacing w:val="-2"/>
                <w:sz w:val="21"/>
                <w:szCs w:val="21"/>
              </w:rPr>
              <w:t>10 2032</w:t>
            </w:r>
          </w:p>
        </w:tc>
        <w:tc>
          <w:tcPr>
            <w:tcW w:w="1134" w:type="dxa"/>
            <w:gridSpan w:val="3"/>
            <w:shd w:val="clear" w:color="auto" w:fill="FFFFFF"/>
          </w:tcPr>
          <w:p w:rsidR="0094036E" w:rsidRPr="00F16EC5" w:rsidRDefault="0094036E" w:rsidP="00B930F0">
            <w:pPr>
              <w:spacing w:before="40" w:after="40" w:line="240" w:lineRule="auto"/>
              <w:jc w:val="center"/>
              <w:rPr>
                <w:rFonts w:ascii="Times New Roman" w:hAnsi="Times New Roman"/>
                <w:spacing w:val="-2"/>
                <w:sz w:val="21"/>
                <w:szCs w:val="21"/>
              </w:rPr>
            </w:pPr>
            <w:r w:rsidRPr="00F16EC5">
              <w:rPr>
                <w:rFonts w:ascii="Times New Roman" w:hAnsi="Times New Roman"/>
                <w:spacing w:val="-2"/>
                <w:sz w:val="21"/>
                <w:szCs w:val="21"/>
              </w:rPr>
              <w:t xml:space="preserve">Łącznie </w:t>
            </w:r>
          </w:p>
          <w:p w:rsidR="00664E02" w:rsidRPr="00664E02" w:rsidRDefault="0094036E" w:rsidP="00664E02">
            <w:pPr>
              <w:spacing w:before="40" w:after="40" w:line="240" w:lineRule="auto"/>
              <w:jc w:val="center"/>
              <w:rPr>
                <w:rFonts w:ascii="Times New Roman" w:hAnsi="Times New Roman"/>
                <w:spacing w:val="-2"/>
                <w:sz w:val="21"/>
                <w:szCs w:val="21"/>
              </w:rPr>
            </w:pPr>
            <w:r w:rsidRPr="00F16EC5">
              <w:rPr>
                <w:rFonts w:ascii="Times New Roman" w:hAnsi="Times New Roman"/>
                <w:spacing w:val="-2"/>
                <w:sz w:val="21"/>
                <w:szCs w:val="21"/>
              </w:rPr>
              <w:t>(0-10)</w:t>
            </w:r>
          </w:p>
        </w:tc>
      </w:tr>
      <w:tr w:rsidR="0094036E" w:rsidRPr="00603F1B" w:rsidTr="0094036E">
        <w:trPr>
          <w:gridAfter w:val="2"/>
          <w:wAfter w:w="283" w:type="dxa"/>
          <w:trHeight w:val="321"/>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b/>
                <w:sz w:val="21"/>
                <w:szCs w:val="21"/>
              </w:rPr>
              <w:t>Dochody</w:t>
            </w:r>
            <w:r>
              <w:rPr>
                <w:rFonts w:ascii="Times New Roman" w:hAnsi="Times New Roman"/>
                <w:b/>
                <w:sz w:val="21"/>
                <w:szCs w:val="21"/>
              </w:rPr>
              <w:t>/Przychody</w:t>
            </w:r>
            <w:r w:rsidRPr="00F16EC5">
              <w:rPr>
                <w:rFonts w:ascii="Times New Roman" w:hAnsi="Times New Roman"/>
                <w:b/>
                <w:sz w:val="21"/>
                <w:szCs w:val="21"/>
              </w:rPr>
              <w:t xml:space="preserve"> ogółem</w:t>
            </w:r>
          </w:p>
        </w:tc>
        <w:tc>
          <w:tcPr>
            <w:tcW w:w="709" w:type="dxa"/>
            <w:gridSpan w:val="4"/>
            <w:shd w:val="clear" w:color="auto" w:fill="FFFFFF"/>
          </w:tcPr>
          <w:p w:rsidR="0094036E" w:rsidRPr="00E25E86" w:rsidRDefault="0094036E" w:rsidP="00E25E86">
            <w:pPr>
              <w:spacing w:line="240" w:lineRule="auto"/>
              <w:jc w:val="center"/>
              <w:rPr>
                <w:rFonts w:ascii="Times New Roman" w:hAnsi="Times New Roman"/>
                <w:b/>
                <w:sz w:val="21"/>
                <w:szCs w:val="21"/>
              </w:rPr>
            </w:pPr>
            <w:r w:rsidRPr="00E25E86">
              <w:rPr>
                <w:rFonts w:ascii="Times New Roman" w:hAnsi="Times New Roman"/>
                <w:b/>
                <w:sz w:val="21"/>
                <w:szCs w:val="21"/>
              </w:rPr>
              <w:t>0</w:t>
            </w:r>
            <w:r w:rsidR="00664E02">
              <w:rPr>
                <w:rFonts w:ascii="Times New Roman" w:hAnsi="Times New Roman"/>
                <w:b/>
                <w:sz w:val="21"/>
                <w:szCs w:val="21"/>
              </w:rPr>
              <w:t>,82</w:t>
            </w:r>
          </w:p>
        </w:tc>
        <w:tc>
          <w:tcPr>
            <w:tcW w:w="712" w:type="dxa"/>
            <w:gridSpan w:val="2"/>
            <w:shd w:val="clear" w:color="auto" w:fill="FFFFFF"/>
          </w:tcPr>
          <w:p w:rsidR="0094036E" w:rsidRPr="00E25E86" w:rsidRDefault="00F07207" w:rsidP="00E25E86">
            <w:pPr>
              <w:spacing w:line="240" w:lineRule="auto"/>
              <w:jc w:val="center"/>
              <w:rPr>
                <w:rFonts w:ascii="Times New Roman" w:hAnsi="Times New Roman"/>
                <w:b/>
                <w:sz w:val="21"/>
                <w:szCs w:val="21"/>
              </w:rPr>
            </w:pPr>
            <w:r>
              <w:rPr>
                <w:rFonts w:ascii="Times New Roman" w:hAnsi="Times New Roman"/>
                <w:b/>
                <w:sz w:val="21"/>
                <w:szCs w:val="21"/>
              </w:rPr>
              <w:t>0,83</w:t>
            </w:r>
          </w:p>
        </w:tc>
        <w:tc>
          <w:tcPr>
            <w:tcW w:w="715" w:type="dxa"/>
            <w:gridSpan w:val="3"/>
            <w:shd w:val="clear" w:color="auto" w:fill="FFFFFF"/>
          </w:tcPr>
          <w:p w:rsidR="0094036E" w:rsidRPr="00E25E86" w:rsidRDefault="0094036E" w:rsidP="00E25E86">
            <w:pPr>
              <w:spacing w:line="240" w:lineRule="auto"/>
              <w:jc w:val="center"/>
              <w:rPr>
                <w:rFonts w:ascii="Times New Roman" w:hAnsi="Times New Roman"/>
                <w:b/>
                <w:sz w:val="21"/>
                <w:szCs w:val="21"/>
              </w:rPr>
            </w:pPr>
            <w:r w:rsidRPr="00E25E86">
              <w:rPr>
                <w:rFonts w:ascii="Times New Roman" w:hAnsi="Times New Roman"/>
                <w:b/>
                <w:sz w:val="21"/>
                <w:szCs w:val="21"/>
              </w:rPr>
              <w:t>0,84</w:t>
            </w:r>
          </w:p>
        </w:tc>
        <w:tc>
          <w:tcPr>
            <w:tcW w:w="711" w:type="dxa"/>
            <w:gridSpan w:val="3"/>
            <w:shd w:val="clear" w:color="auto" w:fill="FFFFFF"/>
          </w:tcPr>
          <w:p w:rsidR="0094036E" w:rsidRPr="00E25E86" w:rsidRDefault="0094036E" w:rsidP="00E25E86">
            <w:pPr>
              <w:spacing w:line="240" w:lineRule="auto"/>
              <w:jc w:val="center"/>
              <w:rPr>
                <w:rFonts w:ascii="Times New Roman" w:hAnsi="Times New Roman"/>
                <w:b/>
                <w:sz w:val="21"/>
                <w:szCs w:val="21"/>
              </w:rPr>
            </w:pPr>
            <w:r w:rsidRPr="00E25E86">
              <w:rPr>
                <w:rFonts w:ascii="Times New Roman" w:hAnsi="Times New Roman"/>
                <w:b/>
                <w:sz w:val="21"/>
                <w:szCs w:val="21"/>
              </w:rPr>
              <w:t>0,84</w:t>
            </w:r>
          </w:p>
        </w:tc>
        <w:tc>
          <w:tcPr>
            <w:tcW w:w="712" w:type="dxa"/>
            <w:gridSpan w:val="3"/>
            <w:shd w:val="clear" w:color="auto" w:fill="FFFFFF"/>
          </w:tcPr>
          <w:p w:rsidR="0094036E" w:rsidRPr="00E25E86" w:rsidRDefault="00DE26B9" w:rsidP="00E25E86">
            <w:pPr>
              <w:spacing w:line="240" w:lineRule="auto"/>
              <w:jc w:val="center"/>
              <w:rPr>
                <w:rFonts w:ascii="Times New Roman" w:hAnsi="Times New Roman"/>
                <w:b/>
                <w:sz w:val="21"/>
                <w:szCs w:val="21"/>
              </w:rPr>
            </w:pPr>
            <w:r>
              <w:rPr>
                <w:rFonts w:ascii="Times New Roman" w:hAnsi="Times New Roman"/>
                <w:b/>
                <w:sz w:val="21"/>
                <w:szCs w:val="21"/>
              </w:rPr>
              <w:t>0,84</w:t>
            </w:r>
          </w:p>
        </w:tc>
        <w:tc>
          <w:tcPr>
            <w:tcW w:w="709" w:type="dxa"/>
            <w:gridSpan w:val="2"/>
            <w:shd w:val="clear" w:color="auto" w:fill="FFFFFF"/>
          </w:tcPr>
          <w:p w:rsidR="0094036E" w:rsidRPr="00E25E86" w:rsidRDefault="00F71BE5" w:rsidP="00E25E86">
            <w:pPr>
              <w:spacing w:line="240" w:lineRule="auto"/>
              <w:jc w:val="center"/>
              <w:rPr>
                <w:rFonts w:ascii="Times New Roman" w:hAnsi="Times New Roman"/>
                <w:b/>
                <w:sz w:val="21"/>
                <w:szCs w:val="21"/>
              </w:rPr>
            </w:pPr>
            <w:r>
              <w:rPr>
                <w:rFonts w:ascii="Times New Roman" w:hAnsi="Times New Roman"/>
                <w:b/>
                <w:sz w:val="21"/>
                <w:szCs w:val="21"/>
              </w:rPr>
              <w:t>0,82</w:t>
            </w:r>
          </w:p>
        </w:tc>
        <w:tc>
          <w:tcPr>
            <w:tcW w:w="709" w:type="dxa"/>
            <w:gridSpan w:val="4"/>
            <w:shd w:val="clear" w:color="auto" w:fill="FFFFFF"/>
          </w:tcPr>
          <w:p w:rsidR="0094036E" w:rsidRPr="00E25E86" w:rsidRDefault="00F71BE5" w:rsidP="00E25E86">
            <w:pPr>
              <w:spacing w:line="240" w:lineRule="auto"/>
              <w:jc w:val="center"/>
              <w:rPr>
                <w:rFonts w:ascii="Times New Roman" w:hAnsi="Times New Roman"/>
                <w:b/>
                <w:sz w:val="21"/>
                <w:szCs w:val="21"/>
              </w:rPr>
            </w:pPr>
            <w:r>
              <w:rPr>
                <w:rFonts w:ascii="Times New Roman" w:hAnsi="Times New Roman"/>
                <w:b/>
                <w:sz w:val="21"/>
                <w:szCs w:val="21"/>
              </w:rPr>
              <w:t>0,83</w:t>
            </w:r>
          </w:p>
        </w:tc>
        <w:tc>
          <w:tcPr>
            <w:tcW w:w="708" w:type="dxa"/>
            <w:gridSpan w:val="3"/>
            <w:shd w:val="clear" w:color="auto" w:fill="FFFFFF"/>
          </w:tcPr>
          <w:p w:rsidR="0094036E" w:rsidRPr="00E25E86" w:rsidRDefault="0094036E" w:rsidP="00E25E86">
            <w:pPr>
              <w:spacing w:line="240" w:lineRule="auto"/>
              <w:jc w:val="center"/>
              <w:rPr>
                <w:rFonts w:ascii="Times New Roman" w:hAnsi="Times New Roman"/>
                <w:b/>
                <w:sz w:val="21"/>
                <w:szCs w:val="21"/>
              </w:rPr>
            </w:pPr>
            <w:r w:rsidRPr="00E25E86">
              <w:rPr>
                <w:rFonts w:ascii="Times New Roman" w:hAnsi="Times New Roman"/>
                <w:b/>
                <w:sz w:val="21"/>
                <w:szCs w:val="21"/>
              </w:rPr>
              <w:t>0,84</w:t>
            </w:r>
          </w:p>
        </w:tc>
        <w:tc>
          <w:tcPr>
            <w:tcW w:w="719" w:type="dxa"/>
            <w:gridSpan w:val="2"/>
            <w:shd w:val="clear" w:color="auto" w:fill="FFFFFF"/>
          </w:tcPr>
          <w:p w:rsidR="0094036E" w:rsidRPr="00E25E86" w:rsidRDefault="0094036E" w:rsidP="00E25E86">
            <w:pPr>
              <w:spacing w:line="240" w:lineRule="auto"/>
              <w:jc w:val="center"/>
              <w:rPr>
                <w:rFonts w:ascii="Times New Roman" w:hAnsi="Times New Roman"/>
                <w:b/>
                <w:sz w:val="21"/>
                <w:szCs w:val="21"/>
              </w:rPr>
            </w:pPr>
            <w:r w:rsidRPr="00E25E86">
              <w:rPr>
                <w:rFonts w:ascii="Times New Roman" w:hAnsi="Times New Roman"/>
                <w:b/>
                <w:sz w:val="21"/>
                <w:szCs w:val="21"/>
              </w:rPr>
              <w:t>0,84</w:t>
            </w:r>
          </w:p>
        </w:tc>
        <w:tc>
          <w:tcPr>
            <w:tcW w:w="718" w:type="dxa"/>
            <w:gridSpan w:val="2"/>
            <w:shd w:val="clear" w:color="auto" w:fill="FFFFFF"/>
          </w:tcPr>
          <w:p w:rsidR="0094036E" w:rsidRPr="00E25E86" w:rsidRDefault="00F71BE5" w:rsidP="00E25E86">
            <w:pPr>
              <w:spacing w:line="240" w:lineRule="auto"/>
              <w:jc w:val="center"/>
              <w:rPr>
                <w:rFonts w:ascii="Times New Roman" w:hAnsi="Times New Roman"/>
                <w:b/>
                <w:sz w:val="21"/>
                <w:szCs w:val="21"/>
              </w:rPr>
            </w:pPr>
            <w:r>
              <w:rPr>
                <w:rFonts w:ascii="Times New Roman" w:hAnsi="Times New Roman"/>
                <w:b/>
                <w:sz w:val="21"/>
                <w:szCs w:val="21"/>
              </w:rPr>
              <w:t>0,84</w:t>
            </w:r>
          </w:p>
        </w:tc>
        <w:tc>
          <w:tcPr>
            <w:tcW w:w="818" w:type="dxa"/>
            <w:gridSpan w:val="2"/>
            <w:shd w:val="clear" w:color="auto" w:fill="FFFFFF"/>
          </w:tcPr>
          <w:p w:rsidR="0094036E" w:rsidRPr="00E25E86" w:rsidRDefault="00DE26B9" w:rsidP="0094036E">
            <w:pPr>
              <w:spacing w:line="240" w:lineRule="auto"/>
              <w:jc w:val="center"/>
              <w:rPr>
                <w:rFonts w:ascii="Times New Roman" w:hAnsi="Times New Roman"/>
                <w:b/>
                <w:spacing w:val="-2"/>
                <w:sz w:val="21"/>
                <w:szCs w:val="21"/>
              </w:rPr>
            </w:pPr>
            <w:r>
              <w:rPr>
                <w:rFonts w:ascii="Times New Roman" w:hAnsi="Times New Roman"/>
                <w:b/>
                <w:spacing w:val="-2"/>
                <w:sz w:val="21"/>
                <w:szCs w:val="21"/>
              </w:rPr>
              <w:t>0,82</w:t>
            </w:r>
          </w:p>
        </w:tc>
        <w:tc>
          <w:tcPr>
            <w:tcW w:w="1134" w:type="dxa"/>
            <w:gridSpan w:val="3"/>
            <w:shd w:val="clear" w:color="auto" w:fill="FFFFFF"/>
          </w:tcPr>
          <w:p w:rsidR="0094036E" w:rsidRPr="00E25E86" w:rsidRDefault="00F71BE5" w:rsidP="00E25E86">
            <w:pPr>
              <w:spacing w:line="240" w:lineRule="auto"/>
              <w:jc w:val="center"/>
              <w:rPr>
                <w:rFonts w:ascii="Times New Roman" w:hAnsi="Times New Roman"/>
                <w:b/>
                <w:spacing w:val="-2"/>
                <w:sz w:val="21"/>
                <w:szCs w:val="21"/>
              </w:rPr>
            </w:pPr>
            <w:r>
              <w:rPr>
                <w:rFonts w:ascii="Times New Roman" w:hAnsi="Times New Roman"/>
                <w:b/>
                <w:spacing w:val="-2"/>
                <w:sz w:val="21"/>
                <w:szCs w:val="21"/>
              </w:rPr>
              <w:t>9,16</w:t>
            </w:r>
          </w:p>
        </w:tc>
      </w:tr>
      <w:tr w:rsidR="0094036E" w:rsidRPr="00603F1B" w:rsidTr="0094036E">
        <w:trPr>
          <w:gridAfter w:val="2"/>
          <w:wAfter w:w="283" w:type="dxa"/>
          <w:trHeight w:val="367"/>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sz w:val="21"/>
                <w:szCs w:val="21"/>
              </w:rPr>
            </w:pPr>
            <w:r w:rsidRPr="006B082C">
              <w:rPr>
                <w:rFonts w:ascii="Times New Roman" w:hAnsi="Times New Roman"/>
                <w:sz w:val="21"/>
                <w:szCs w:val="21"/>
              </w:rPr>
              <w:t>budżet państwa:</w:t>
            </w:r>
          </w:p>
          <w:p w:rsidR="0094036E" w:rsidRPr="00F16EC5" w:rsidRDefault="0094036E" w:rsidP="00B930F0">
            <w:pPr>
              <w:spacing w:line="240" w:lineRule="auto"/>
              <w:rPr>
                <w:rFonts w:ascii="Times New Roman" w:hAnsi="Times New Roman"/>
                <w:sz w:val="21"/>
                <w:szCs w:val="21"/>
              </w:rPr>
            </w:pPr>
          </w:p>
        </w:tc>
        <w:tc>
          <w:tcPr>
            <w:tcW w:w="709" w:type="dxa"/>
            <w:gridSpan w:val="4"/>
            <w:shd w:val="clear" w:color="auto" w:fill="FFFFFF"/>
          </w:tcPr>
          <w:p w:rsidR="0094036E" w:rsidRPr="001D7448" w:rsidRDefault="00664E02" w:rsidP="00E25E86">
            <w:pPr>
              <w:spacing w:line="240" w:lineRule="auto"/>
              <w:jc w:val="center"/>
              <w:rPr>
                <w:rFonts w:ascii="Times New Roman" w:hAnsi="Times New Roman"/>
                <w:sz w:val="21"/>
                <w:szCs w:val="21"/>
              </w:rPr>
            </w:pPr>
            <w:r>
              <w:rPr>
                <w:rFonts w:ascii="Times New Roman" w:hAnsi="Times New Roman"/>
                <w:sz w:val="21"/>
                <w:szCs w:val="21"/>
              </w:rPr>
              <w:t>0,10</w:t>
            </w:r>
          </w:p>
        </w:tc>
        <w:tc>
          <w:tcPr>
            <w:tcW w:w="712" w:type="dxa"/>
            <w:gridSpan w:val="2"/>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0,11</w:t>
            </w:r>
          </w:p>
        </w:tc>
        <w:tc>
          <w:tcPr>
            <w:tcW w:w="715" w:type="dxa"/>
            <w:gridSpan w:val="3"/>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0,11</w:t>
            </w:r>
          </w:p>
        </w:tc>
        <w:tc>
          <w:tcPr>
            <w:tcW w:w="711" w:type="dxa"/>
            <w:gridSpan w:val="3"/>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0,11</w:t>
            </w:r>
          </w:p>
        </w:tc>
        <w:tc>
          <w:tcPr>
            <w:tcW w:w="712" w:type="dxa"/>
            <w:gridSpan w:val="3"/>
            <w:shd w:val="clear" w:color="auto" w:fill="FFFFFF"/>
          </w:tcPr>
          <w:p w:rsidR="0094036E" w:rsidRPr="001D7448" w:rsidRDefault="00DE26B9" w:rsidP="00F16EC5">
            <w:pPr>
              <w:spacing w:line="240" w:lineRule="auto"/>
              <w:jc w:val="center"/>
              <w:rPr>
                <w:rFonts w:ascii="Times New Roman" w:hAnsi="Times New Roman"/>
                <w:sz w:val="21"/>
                <w:szCs w:val="21"/>
              </w:rPr>
            </w:pPr>
            <w:r>
              <w:rPr>
                <w:rFonts w:ascii="Times New Roman" w:hAnsi="Times New Roman"/>
                <w:sz w:val="21"/>
                <w:szCs w:val="21"/>
              </w:rPr>
              <w:t>0,11</w:t>
            </w:r>
          </w:p>
        </w:tc>
        <w:tc>
          <w:tcPr>
            <w:tcW w:w="709" w:type="dxa"/>
            <w:gridSpan w:val="2"/>
            <w:shd w:val="clear" w:color="auto" w:fill="FFFFFF"/>
          </w:tcPr>
          <w:p w:rsidR="0094036E" w:rsidRPr="001D7448" w:rsidRDefault="00F71BE5" w:rsidP="00F16EC5">
            <w:pPr>
              <w:spacing w:line="240" w:lineRule="auto"/>
              <w:jc w:val="center"/>
              <w:rPr>
                <w:rFonts w:ascii="Times New Roman" w:hAnsi="Times New Roman"/>
                <w:sz w:val="21"/>
                <w:szCs w:val="21"/>
              </w:rPr>
            </w:pPr>
            <w:r>
              <w:rPr>
                <w:rFonts w:ascii="Times New Roman" w:hAnsi="Times New Roman"/>
                <w:sz w:val="21"/>
                <w:szCs w:val="21"/>
              </w:rPr>
              <w:t>0,09</w:t>
            </w:r>
          </w:p>
        </w:tc>
        <w:tc>
          <w:tcPr>
            <w:tcW w:w="709" w:type="dxa"/>
            <w:gridSpan w:val="4"/>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0,10</w:t>
            </w:r>
          </w:p>
        </w:tc>
        <w:tc>
          <w:tcPr>
            <w:tcW w:w="708" w:type="dxa"/>
            <w:gridSpan w:val="3"/>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0,10</w:t>
            </w:r>
          </w:p>
        </w:tc>
        <w:tc>
          <w:tcPr>
            <w:tcW w:w="719" w:type="dxa"/>
            <w:gridSpan w:val="2"/>
            <w:shd w:val="clear" w:color="auto" w:fill="FFFFFF"/>
          </w:tcPr>
          <w:p w:rsidR="0094036E" w:rsidRPr="001D7448" w:rsidRDefault="0094036E" w:rsidP="00F16EC5">
            <w:pPr>
              <w:spacing w:line="240" w:lineRule="auto"/>
              <w:jc w:val="center"/>
              <w:rPr>
                <w:rFonts w:ascii="Times New Roman" w:hAnsi="Times New Roman"/>
                <w:sz w:val="21"/>
                <w:szCs w:val="21"/>
              </w:rPr>
            </w:pPr>
            <w:r w:rsidRPr="001D7448">
              <w:rPr>
                <w:rFonts w:ascii="Times New Roman" w:hAnsi="Times New Roman"/>
                <w:sz w:val="21"/>
                <w:szCs w:val="21"/>
              </w:rPr>
              <w:t>0,10</w:t>
            </w:r>
          </w:p>
        </w:tc>
        <w:tc>
          <w:tcPr>
            <w:tcW w:w="718" w:type="dxa"/>
            <w:gridSpan w:val="2"/>
            <w:shd w:val="clear" w:color="auto" w:fill="FFFFFF"/>
          </w:tcPr>
          <w:p w:rsidR="0094036E" w:rsidRPr="001D7448" w:rsidRDefault="00F71BE5" w:rsidP="00F16EC5">
            <w:pPr>
              <w:spacing w:line="240" w:lineRule="auto"/>
              <w:jc w:val="center"/>
              <w:rPr>
                <w:rFonts w:ascii="Times New Roman" w:hAnsi="Times New Roman"/>
                <w:sz w:val="21"/>
                <w:szCs w:val="21"/>
              </w:rPr>
            </w:pPr>
            <w:r>
              <w:rPr>
                <w:rFonts w:ascii="Times New Roman" w:hAnsi="Times New Roman"/>
                <w:sz w:val="21"/>
                <w:szCs w:val="21"/>
              </w:rPr>
              <w:t>0,10</w:t>
            </w:r>
          </w:p>
        </w:tc>
        <w:tc>
          <w:tcPr>
            <w:tcW w:w="818" w:type="dxa"/>
            <w:gridSpan w:val="2"/>
            <w:shd w:val="clear" w:color="auto" w:fill="FFFFFF"/>
          </w:tcPr>
          <w:p w:rsidR="0094036E" w:rsidRPr="001D7448" w:rsidRDefault="00DE26B9" w:rsidP="0094036E">
            <w:pPr>
              <w:spacing w:line="240" w:lineRule="auto"/>
              <w:jc w:val="center"/>
              <w:rPr>
                <w:rFonts w:ascii="Times New Roman" w:hAnsi="Times New Roman"/>
                <w:spacing w:val="-2"/>
                <w:sz w:val="21"/>
                <w:szCs w:val="21"/>
              </w:rPr>
            </w:pPr>
            <w:r>
              <w:rPr>
                <w:rFonts w:ascii="Times New Roman" w:hAnsi="Times New Roman"/>
                <w:spacing w:val="-2"/>
                <w:sz w:val="21"/>
                <w:szCs w:val="21"/>
              </w:rPr>
              <w:t>0,08</w:t>
            </w:r>
          </w:p>
        </w:tc>
        <w:tc>
          <w:tcPr>
            <w:tcW w:w="1134" w:type="dxa"/>
            <w:gridSpan w:val="3"/>
            <w:shd w:val="clear" w:color="auto" w:fill="FFFFFF"/>
          </w:tcPr>
          <w:p w:rsidR="0094036E" w:rsidRPr="001D7448" w:rsidRDefault="00F71BE5" w:rsidP="001D7448">
            <w:pPr>
              <w:spacing w:line="240" w:lineRule="auto"/>
              <w:jc w:val="center"/>
              <w:rPr>
                <w:rFonts w:ascii="Times New Roman" w:hAnsi="Times New Roman"/>
                <w:spacing w:val="-2"/>
                <w:sz w:val="21"/>
                <w:szCs w:val="21"/>
              </w:rPr>
            </w:pPr>
            <w:r>
              <w:rPr>
                <w:rFonts w:ascii="Times New Roman" w:hAnsi="Times New Roman"/>
                <w:spacing w:val="-2"/>
                <w:sz w:val="21"/>
                <w:szCs w:val="21"/>
              </w:rPr>
              <w:t>1,11</w:t>
            </w:r>
          </w:p>
        </w:tc>
      </w:tr>
      <w:tr w:rsidR="0094036E" w:rsidRPr="00603F1B" w:rsidTr="0094036E">
        <w:trPr>
          <w:gridAfter w:val="2"/>
          <w:wAfter w:w="283" w:type="dxa"/>
          <w:trHeight w:val="345"/>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i/>
                <w:sz w:val="21"/>
                <w:szCs w:val="21"/>
              </w:rPr>
            </w:pPr>
            <w:r w:rsidRPr="006B082C">
              <w:rPr>
                <w:rFonts w:ascii="Times New Roman" w:hAnsi="Times New Roman"/>
                <w:i/>
                <w:sz w:val="21"/>
                <w:szCs w:val="21"/>
              </w:rPr>
              <w:t>wpływy z tytułu 51% PIT od nowych pracowników TDT</w:t>
            </w:r>
          </w:p>
        </w:tc>
        <w:tc>
          <w:tcPr>
            <w:tcW w:w="709" w:type="dxa"/>
            <w:gridSpan w:val="4"/>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2"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5"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1"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2"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09"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09" w:type="dxa"/>
            <w:gridSpan w:val="4"/>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08"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9"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8"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818" w:type="dxa"/>
            <w:gridSpan w:val="2"/>
            <w:shd w:val="clear" w:color="auto" w:fill="FFFFFF"/>
          </w:tcPr>
          <w:p w:rsidR="0094036E" w:rsidRPr="006B082C" w:rsidRDefault="00DE26B9" w:rsidP="0094036E">
            <w:pPr>
              <w:spacing w:line="240" w:lineRule="auto"/>
              <w:jc w:val="center"/>
              <w:rPr>
                <w:rFonts w:ascii="Times New Roman" w:hAnsi="Times New Roman"/>
                <w:i/>
                <w:spacing w:val="-2"/>
                <w:sz w:val="21"/>
                <w:szCs w:val="21"/>
              </w:rPr>
            </w:pPr>
            <w:r>
              <w:rPr>
                <w:rFonts w:ascii="Times New Roman" w:hAnsi="Times New Roman"/>
                <w:i/>
                <w:spacing w:val="-2"/>
                <w:sz w:val="21"/>
                <w:szCs w:val="21"/>
              </w:rPr>
              <w:t>0,01</w:t>
            </w:r>
          </w:p>
        </w:tc>
        <w:tc>
          <w:tcPr>
            <w:tcW w:w="1134" w:type="dxa"/>
            <w:gridSpan w:val="3"/>
            <w:shd w:val="clear" w:color="auto" w:fill="FFFFFF"/>
          </w:tcPr>
          <w:p w:rsidR="0094036E" w:rsidRPr="006B082C" w:rsidRDefault="0094036E" w:rsidP="00F71BE5">
            <w:pPr>
              <w:spacing w:line="240" w:lineRule="auto"/>
              <w:jc w:val="center"/>
              <w:rPr>
                <w:rFonts w:ascii="Times New Roman" w:hAnsi="Times New Roman"/>
                <w:i/>
                <w:spacing w:val="-2"/>
                <w:sz w:val="21"/>
                <w:szCs w:val="21"/>
              </w:rPr>
            </w:pPr>
            <w:r w:rsidRPr="006B082C">
              <w:rPr>
                <w:rFonts w:ascii="Times New Roman" w:hAnsi="Times New Roman"/>
                <w:i/>
                <w:spacing w:val="-2"/>
                <w:sz w:val="21"/>
                <w:szCs w:val="21"/>
              </w:rPr>
              <w:t>0,</w:t>
            </w:r>
            <w:r>
              <w:rPr>
                <w:rFonts w:ascii="Times New Roman" w:hAnsi="Times New Roman"/>
                <w:i/>
                <w:spacing w:val="-2"/>
                <w:sz w:val="21"/>
                <w:szCs w:val="21"/>
              </w:rPr>
              <w:t>1</w:t>
            </w:r>
            <w:r w:rsidR="00F71BE5">
              <w:rPr>
                <w:rFonts w:ascii="Times New Roman" w:hAnsi="Times New Roman"/>
                <w:i/>
                <w:spacing w:val="-2"/>
                <w:sz w:val="21"/>
                <w:szCs w:val="21"/>
              </w:rPr>
              <w:t>1</w:t>
            </w:r>
          </w:p>
        </w:tc>
      </w:tr>
      <w:tr w:rsidR="0094036E" w:rsidRPr="00603F1B" w:rsidTr="0094036E">
        <w:trPr>
          <w:gridAfter w:val="2"/>
          <w:wAfter w:w="283" w:type="dxa"/>
          <w:trHeight w:val="465"/>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i/>
                <w:sz w:val="21"/>
                <w:szCs w:val="21"/>
              </w:rPr>
            </w:pPr>
            <w:r w:rsidRPr="006B082C">
              <w:rPr>
                <w:rFonts w:ascii="Times New Roman" w:hAnsi="Times New Roman"/>
                <w:i/>
                <w:sz w:val="21"/>
                <w:szCs w:val="21"/>
              </w:rPr>
              <w:t xml:space="preserve">30% </w:t>
            </w:r>
            <w:proofErr w:type="spellStart"/>
            <w:r w:rsidRPr="006B082C">
              <w:rPr>
                <w:rFonts w:ascii="Times New Roman" w:hAnsi="Times New Roman"/>
                <w:i/>
                <w:sz w:val="21"/>
                <w:szCs w:val="21"/>
              </w:rPr>
              <w:t>zweryfikowa</w:t>
            </w:r>
            <w:proofErr w:type="spellEnd"/>
            <w:r w:rsidRPr="006B082C">
              <w:rPr>
                <w:rFonts w:ascii="Times New Roman" w:hAnsi="Times New Roman"/>
                <w:i/>
                <w:sz w:val="21"/>
                <w:szCs w:val="21"/>
              </w:rPr>
              <w:t>-</w:t>
            </w:r>
          </w:p>
          <w:p w:rsidR="0094036E" w:rsidRPr="006B082C" w:rsidRDefault="0094036E" w:rsidP="00B930F0">
            <w:pPr>
              <w:spacing w:line="240" w:lineRule="auto"/>
              <w:rPr>
                <w:rFonts w:ascii="Times New Roman" w:hAnsi="Times New Roman"/>
                <w:i/>
                <w:sz w:val="21"/>
                <w:szCs w:val="21"/>
              </w:rPr>
            </w:pPr>
            <w:proofErr w:type="spellStart"/>
            <w:r w:rsidRPr="006B082C">
              <w:rPr>
                <w:rFonts w:ascii="Times New Roman" w:hAnsi="Times New Roman"/>
                <w:i/>
                <w:sz w:val="21"/>
                <w:szCs w:val="21"/>
              </w:rPr>
              <w:t>nego</w:t>
            </w:r>
            <w:proofErr w:type="spellEnd"/>
            <w:r w:rsidRPr="006B082C">
              <w:rPr>
                <w:rFonts w:ascii="Times New Roman" w:hAnsi="Times New Roman"/>
                <w:i/>
                <w:sz w:val="21"/>
                <w:szCs w:val="21"/>
              </w:rPr>
              <w:t xml:space="preserve"> zysku TDT</w:t>
            </w:r>
          </w:p>
        </w:tc>
        <w:tc>
          <w:tcPr>
            <w:tcW w:w="709" w:type="dxa"/>
            <w:gridSpan w:val="4"/>
            <w:shd w:val="clear" w:color="auto" w:fill="FFFFFF"/>
          </w:tcPr>
          <w:p w:rsidR="0094036E" w:rsidRPr="006B082C" w:rsidRDefault="00664E02" w:rsidP="00F16EC5">
            <w:pPr>
              <w:spacing w:line="240" w:lineRule="auto"/>
              <w:jc w:val="center"/>
              <w:rPr>
                <w:rFonts w:ascii="Times New Roman" w:hAnsi="Times New Roman"/>
                <w:i/>
                <w:sz w:val="21"/>
                <w:szCs w:val="21"/>
              </w:rPr>
            </w:pPr>
            <w:r>
              <w:rPr>
                <w:rFonts w:ascii="Times New Roman" w:hAnsi="Times New Roman"/>
                <w:i/>
                <w:sz w:val="21"/>
                <w:szCs w:val="21"/>
              </w:rPr>
              <w:t>0,09</w:t>
            </w:r>
          </w:p>
        </w:tc>
        <w:tc>
          <w:tcPr>
            <w:tcW w:w="712"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0,10</w:t>
            </w:r>
          </w:p>
        </w:tc>
        <w:tc>
          <w:tcPr>
            <w:tcW w:w="715"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0,10</w:t>
            </w:r>
          </w:p>
        </w:tc>
        <w:tc>
          <w:tcPr>
            <w:tcW w:w="711"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0,10</w:t>
            </w:r>
          </w:p>
        </w:tc>
        <w:tc>
          <w:tcPr>
            <w:tcW w:w="712" w:type="dxa"/>
            <w:gridSpan w:val="3"/>
            <w:shd w:val="clear" w:color="auto" w:fill="FFFFFF"/>
          </w:tcPr>
          <w:p w:rsidR="0094036E" w:rsidRPr="006B082C" w:rsidRDefault="00DE26B9" w:rsidP="00F16EC5">
            <w:pPr>
              <w:spacing w:line="240" w:lineRule="auto"/>
              <w:jc w:val="center"/>
              <w:rPr>
                <w:rFonts w:ascii="Times New Roman" w:hAnsi="Times New Roman"/>
                <w:i/>
                <w:sz w:val="21"/>
                <w:szCs w:val="21"/>
              </w:rPr>
            </w:pPr>
            <w:r>
              <w:rPr>
                <w:rFonts w:ascii="Times New Roman" w:hAnsi="Times New Roman"/>
                <w:i/>
                <w:sz w:val="21"/>
                <w:szCs w:val="21"/>
              </w:rPr>
              <w:t>0,10</w:t>
            </w:r>
          </w:p>
        </w:tc>
        <w:tc>
          <w:tcPr>
            <w:tcW w:w="709" w:type="dxa"/>
            <w:gridSpan w:val="2"/>
            <w:shd w:val="clear" w:color="auto" w:fill="FFFFFF"/>
          </w:tcPr>
          <w:p w:rsidR="0094036E" w:rsidRPr="006B082C" w:rsidRDefault="00F71BE5" w:rsidP="00F16EC5">
            <w:pPr>
              <w:spacing w:line="240" w:lineRule="auto"/>
              <w:jc w:val="center"/>
              <w:rPr>
                <w:rFonts w:ascii="Times New Roman" w:hAnsi="Times New Roman"/>
                <w:i/>
                <w:sz w:val="21"/>
                <w:szCs w:val="21"/>
              </w:rPr>
            </w:pPr>
            <w:r>
              <w:rPr>
                <w:rFonts w:ascii="Times New Roman" w:hAnsi="Times New Roman"/>
                <w:i/>
                <w:sz w:val="21"/>
                <w:szCs w:val="21"/>
              </w:rPr>
              <w:t>0,08</w:t>
            </w:r>
          </w:p>
        </w:tc>
        <w:tc>
          <w:tcPr>
            <w:tcW w:w="709" w:type="dxa"/>
            <w:gridSpan w:val="4"/>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0,09</w:t>
            </w:r>
          </w:p>
        </w:tc>
        <w:tc>
          <w:tcPr>
            <w:tcW w:w="708" w:type="dxa"/>
            <w:gridSpan w:val="3"/>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0,09</w:t>
            </w:r>
          </w:p>
        </w:tc>
        <w:tc>
          <w:tcPr>
            <w:tcW w:w="719" w:type="dxa"/>
            <w:gridSpan w:val="2"/>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0,09</w:t>
            </w:r>
          </w:p>
        </w:tc>
        <w:tc>
          <w:tcPr>
            <w:tcW w:w="718" w:type="dxa"/>
            <w:gridSpan w:val="2"/>
            <w:shd w:val="clear" w:color="auto" w:fill="FFFFFF"/>
          </w:tcPr>
          <w:p w:rsidR="0094036E" w:rsidRPr="006B082C" w:rsidRDefault="00F71BE5" w:rsidP="00F16EC5">
            <w:pPr>
              <w:spacing w:line="240" w:lineRule="auto"/>
              <w:jc w:val="center"/>
              <w:rPr>
                <w:rFonts w:ascii="Times New Roman" w:hAnsi="Times New Roman"/>
                <w:i/>
                <w:sz w:val="21"/>
                <w:szCs w:val="21"/>
              </w:rPr>
            </w:pPr>
            <w:r>
              <w:rPr>
                <w:rFonts w:ascii="Times New Roman" w:hAnsi="Times New Roman"/>
                <w:i/>
                <w:sz w:val="21"/>
                <w:szCs w:val="21"/>
              </w:rPr>
              <w:t>0,09</w:t>
            </w:r>
          </w:p>
        </w:tc>
        <w:tc>
          <w:tcPr>
            <w:tcW w:w="818" w:type="dxa"/>
            <w:gridSpan w:val="2"/>
            <w:shd w:val="clear" w:color="auto" w:fill="FFFFFF"/>
          </w:tcPr>
          <w:p w:rsidR="0094036E" w:rsidRPr="006B082C" w:rsidRDefault="00DE26B9" w:rsidP="0094036E">
            <w:pPr>
              <w:spacing w:line="240" w:lineRule="auto"/>
              <w:jc w:val="center"/>
              <w:rPr>
                <w:rFonts w:ascii="Times New Roman" w:hAnsi="Times New Roman"/>
                <w:i/>
                <w:spacing w:val="-2"/>
                <w:sz w:val="21"/>
                <w:szCs w:val="21"/>
              </w:rPr>
            </w:pPr>
            <w:r>
              <w:rPr>
                <w:rFonts w:ascii="Times New Roman" w:hAnsi="Times New Roman"/>
                <w:i/>
                <w:spacing w:val="-2"/>
                <w:sz w:val="21"/>
                <w:szCs w:val="21"/>
              </w:rPr>
              <w:t>0,07</w:t>
            </w:r>
          </w:p>
        </w:tc>
        <w:tc>
          <w:tcPr>
            <w:tcW w:w="1134" w:type="dxa"/>
            <w:gridSpan w:val="3"/>
            <w:shd w:val="clear" w:color="auto" w:fill="FFFFFF"/>
          </w:tcPr>
          <w:p w:rsidR="0094036E" w:rsidRPr="006B082C" w:rsidRDefault="00F71BE5" w:rsidP="00F16EC5">
            <w:pPr>
              <w:spacing w:line="240" w:lineRule="auto"/>
              <w:jc w:val="center"/>
              <w:rPr>
                <w:rFonts w:ascii="Times New Roman" w:hAnsi="Times New Roman"/>
                <w:i/>
                <w:spacing w:val="-2"/>
                <w:sz w:val="21"/>
                <w:szCs w:val="21"/>
              </w:rPr>
            </w:pPr>
            <w:r>
              <w:rPr>
                <w:rFonts w:ascii="Times New Roman" w:hAnsi="Times New Roman"/>
                <w:i/>
                <w:spacing w:val="-2"/>
                <w:sz w:val="21"/>
                <w:szCs w:val="21"/>
              </w:rPr>
              <w:t>1,00</w:t>
            </w:r>
          </w:p>
        </w:tc>
      </w:tr>
      <w:tr w:rsidR="0094036E" w:rsidRPr="00603F1B" w:rsidTr="0094036E">
        <w:trPr>
          <w:gridAfter w:val="2"/>
          <w:wAfter w:w="283" w:type="dxa"/>
          <w:trHeight w:val="336"/>
        </w:trPr>
        <w:tc>
          <w:tcPr>
            <w:tcW w:w="1842" w:type="dxa"/>
            <w:gridSpan w:val="2"/>
            <w:shd w:val="clear" w:color="auto" w:fill="FFFFFF"/>
            <w:vAlign w:val="center"/>
          </w:tcPr>
          <w:p w:rsidR="0094036E" w:rsidRPr="00E25E86" w:rsidRDefault="0094036E" w:rsidP="00B930F0">
            <w:pPr>
              <w:spacing w:line="240" w:lineRule="auto"/>
              <w:rPr>
                <w:rFonts w:ascii="Times New Roman" w:hAnsi="Times New Roman"/>
                <w:sz w:val="21"/>
                <w:szCs w:val="21"/>
              </w:rPr>
            </w:pPr>
            <w:r w:rsidRPr="00E25E86">
              <w:rPr>
                <w:rFonts w:ascii="Times New Roman" w:hAnsi="Times New Roman"/>
                <w:sz w:val="21"/>
                <w:szCs w:val="21"/>
              </w:rPr>
              <w:t>JST</w:t>
            </w:r>
            <w:r>
              <w:rPr>
                <w:rFonts w:ascii="Times New Roman" w:hAnsi="Times New Roman"/>
                <w:sz w:val="21"/>
                <w:szCs w:val="21"/>
              </w:rPr>
              <w:t>:</w:t>
            </w:r>
          </w:p>
          <w:p w:rsidR="0094036E" w:rsidRPr="00E25E86" w:rsidRDefault="0094036E" w:rsidP="00B930F0">
            <w:pPr>
              <w:spacing w:line="240" w:lineRule="auto"/>
              <w:rPr>
                <w:rFonts w:ascii="Times New Roman" w:hAnsi="Times New Roman"/>
                <w:sz w:val="21"/>
                <w:szCs w:val="21"/>
              </w:rPr>
            </w:pPr>
          </w:p>
        </w:tc>
        <w:tc>
          <w:tcPr>
            <w:tcW w:w="709" w:type="dxa"/>
            <w:gridSpan w:val="4"/>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12" w:type="dxa"/>
            <w:gridSpan w:val="2"/>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15" w:type="dxa"/>
            <w:gridSpan w:val="3"/>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11" w:type="dxa"/>
            <w:gridSpan w:val="3"/>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12" w:type="dxa"/>
            <w:gridSpan w:val="3"/>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09" w:type="dxa"/>
            <w:gridSpan w:val="2"/>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09" w:type="dxa"/>
            <w:gridSpan w:val="4"/>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08" w:type="dxa"/>
            <w:gridSpan w:val="3"/>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719" w:type="dxa"/>
            <w:gridSpan w:val="2"/>
            <w:shd w:val="clear" w:color="auto" w:fill="FFFFFF"/>
          </w:tcPr>
          <w:p w:rsidR="0094036E" w:rsidRPr="00E25E86" w:rsidRDefault="0094036E" w:rsidP="00F16EC5">
            <w:pPr>
              <w:spacing w:line="240" w:lineRule="auto"/>
              <w:ind w:right="-108"/>
              <w:jc w:val="center"/>
              <w:rPr>
                <w:rFonts w:ascii="Times New Roman" w:hAnsi="Times New Roman"/>
                <w:sz w:val="21"/>
                <w:szCs w:val="21"/>
              </w:rPr>
            </w:pPr>
            <w:r w:rsidRPr="00E25E86">
              <w:rPr>
                <w:rFonts w:ascii="Times New Roman" w:hAnsi="Times New Roman"/>
                <w:sz w:val="21"/>
                <w:szCs w:val="21"/>
              </w:rPr>
              <w:t>0,00</w:t>
            </w:r>
          </w:p>
        </w:tc>
        <w:tc>
          <w:tcPr>
            <w:tcW w:w="718" w:type="dxa"/>
            <w:gridSpan w:val="2"/>
            <w:shd w:val="clear" w:color="auto" w:fill="FFFFFF"/>
          </w:tcPr>
          <w:p w:rsidR="0094036E" w:rsidRPr="00E25E86" w:rsidRDefault="0094036E" w:rsidP="00F16EC5">
            <w:pPr>
              <w:spacing w:line="240" w:lineRule="auto"/>
              <w:jc w:val="center"/>
              <w:rPr>
                <w:rFonts w:ascii="Times New Roman" w:hAnsi="Times New Roman"/>
                <w:sz w:val="21"/>
                <w:szCs w:val="21"/>
              </w:rPr>
            </w:pPr>
            <w:r w:rsidRPr="00E25E86">
              <w:rPr>
                <w:rFonts w:ascii="Times New Roman" w:hAnsi="Times New Roman"/>
                <w:sz w:val="21"/>
                <w:szCs w:val="21"/>
              </w:rPr>
              <w:t>0,00</w:t>
            </w:r>
          </w:p>
        </w:tc>
        <w:tc>
          <w:tcPr>
            <w:tcW w:w="818" w:type="dxa"/>
            <w:gridSpan w:val="2"/>
            <w:shd w:val="clear" w:color="auto" w:fill="FFFFFF"/>
          </w:tcPr>
          <w:p w:rsidR="0094036E" w:rsidRPr="00E25E86" w:rsidRDefault="00DE26B9" w:rsidP="0094036E">
            <w:pPr>
              <w:spacing w:line="240" w:lineRule="auto"/>
              <w:jc w:val="center"/>
              <w:rPr>
                <w:rFonts w:ascii="Times New Roman" w:hAnsi="Times New Roman"/>
                <w:sz w:val="21"/>
                <w:szCs w:val="21"/>
              </w:rPr>
            </w:pPr>
            <w:r>
              <w:rPr>
                <w:rFonts w:ascii="Times New Roman" w:hAnsi="Times New Roman"/>
                <w:sz w:val="21"/>
                <w:szCs w:val="21"/>
              </w:rPr>
              <w:t>0,00</w:t>
            </w:r>
          </w:p>
        </w:tc>
        <w:tc>
          <w:tcPr>
            <w:tcW w:w="1134" w:type="dxa"/>
            <w:gridSpan w:val="3"/>
            <w:shd w:val="clear" w:color="auto" w:fill="FFFFFF"/>
          </w:tcPr>
          <w:p w:rsidR="0094036E" w:rsidRPr="00E25E86" w:rsidRDefault="00F71BE5" w:rsidP="001D7448">
            <w:pPr>
              <w:spacing w:line="240" w:lineRule="auto"/>
              <w:jc w:val="center"/>
              <w:rPr>
                <w:rFonts w:ascii="Times New Roman" w:hAnsi="Times New Roman"/>
                <w:sz w:val="21"/>
                <w:szCs w:val="21"/>
              </w:rPr>
            </w:pPr>
            <w:r>
              <w:rPr>
                <w:rFonts w:ascii="Times New Roman" w:hAnsi="Times New Roman"/>
                <w:spacing w:val="-2"/>
                <w:sz w:val="21"/>
                <w:szCs w:val="21"/>
              </w:rPr>
              <w:t>0,00</w:t>
            </w:r>
          </w:p>
        </w:tc>
      </w:tr>
      <w:tr w:rsidR="0094036E" w:rsidRPr="00603F1B" w:rsidTr="0094036E">
        <w:trPr>
          <w:gridAfter w:val="2"/>
          <w:wAfter w:w="283" w:type="dxa"/>
          <w:trHeight w:val="349"/>
        </w:trPr>
        <w:tc>
          <w:tcPr>
            <w:tcW w:w="1842" w:type="dxa"/>
            <w:gridSpan w:val="2"/>
            <w:shd w:val="clear" w:color="auto" w:fill="FFFFFF"/>
            <w:vAlign w:val="center"/>
          </w:tcPr>
          <w:p w:rsidR="0094036E" w:rsidRPr="006B082C" w:rsidRDefault="0094036E" w:rsidP="00757DDF">
            <w:pPr>
              <w:spacing w:line="240" w:lineRule="auto"/>
              <w:rPr>
                <w:rFonts w:ascii="Times New Roman" w:hAnsi="Times New Roman"/>
                <w:i/>
                <w:sz w:val="21"/>
                <w:szCs w:val="21"/>
              </w:rPr>
            </w:pPr>
            <w:r w:rsidRPr="006B082C">
              <w:rPr>
                <w:rFonts w:ascii="Times New Roman" w:hAnsi="Times New Roman"/>
                <w:i/>
                <w:sz w:val="21"/>
                <w:szCs w:val="21"/>
              </w:rPr>
              <w:t>utrata dochodu z tytułu opłaty za wydanie odstępstwa  – opłata skarbowa</w:t>
            </w:r>
          </w:p>
        </w:tc>
        <w:tc>
          <w:tcPr>
            <w:tcW w:w="709" w:type="dxa"/>
            <w:gridSpan w:val="4"/>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2"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15"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1"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2"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09"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09" w:type="dxa"/>
            <w:gridSpan w:val="4"/>
            <w:shd w:val="clear" w:color="auto" w:fill="FFFFFF"/>
          </w:tcPr>
          <w:p w:rsidR="0094036E" w:rsidRPr="006B082C" w:rsidRDefault="0094036E">
            <w:pPr>
              <w:rPr>
                <w:i/>
              </w:rPr>
            </w:pPr>
            <w:r w:rsidRPr="006B082C">
              <w:rPr>
                <w:rFonts w:ascii="Times New Roman" w:hAnsi="Times New Roman"/>
                <w:i/>
                <w:sz w:val="21"/>
                <w:szCs w:val="21"/>
              </w:rPr>
              <w:t>-0,01</w:t>
            </w:r>
          </w:p>
        </w:tc>
        <w:tc>
          <w:tcPr>
            <w:tcW w:w="708"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9"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18"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818" w:type="dxa"/>
            <w:gridSpan w:val="2"/>
            <w:shd w:val="clear" w:color="auto" w:fill="FFFFFF"/>
          </w:tcPr>
          <w:p w:rsidR="0094036E" w:rsidRPr="006B082C" w:rsidRDefault="00DE26B9" w:rsidP="0094036E">
            <w:pPr>
              <w:spacing w:line="240" w:lineRule="auto"/>
              <w:jc w:val="center"/>
              <w:rPr>
                <w:rFonts w:ascii="Times New Roman" w:hAnsi="Times New Roman"/>
                <w:i/>
                <w:spacing w:val="-2"/>
                <w:sz w:val="21"/>
                <w:szCs w:val="21"/>
              </w:rPr>
            </w:pPr>
            <w:r>
              <w:rPr>
                <w:rFonts w:ascii="Times New Roman" w:hAnsi="Times New Roman"/>
                <w:i/>
                <w:spacing w:val="-2"/>
                <w:sz w:val="21"/>
                <w:szCs w:val="21"/>
              </w:rPr>
              <w:t>-0,01</w:t>
            </w:r>
          </w:p>
        </w:tc>
        <w:tc>
          <w:tcPr>
            <w:tcW w:w="1134" w:type="dxa"/>
            <w:gridSpan w:val="3"/>
            <w:shd w:val="clear" w:color="auto" w:fill="FFFFFF"/>
          </w:tcPr>
          <w:p w:rsidR="0094036E" w:rsidRPr="006B082C" w:rsidRDefault="0094036E" w:rsidP="00F16EC5">
            <w:pPr>
              <w:spacing w:line="240" w:lineRule="auto"/>
              <w:jc w:val="center"/>
              <w:rPr>
                <w:rFonts w:ascii="Times New Roman" w:hAnsi="Times New Roman"/>
                <w:i/>
                <w:spacing w:val="-2"/>
                <w:sz w:val="21"/>
                <w:szCs w:val="21"/>
              </w:rPr>
            </w:pPr>
            <w:r w:rsidRPr="006B082C">
              <w:rPr>
                <w:rFonts w:ascii="Times New Roman" w:hAnsi="Times New Roman"/>
                <w:i/>
                <w:spacing w:val="-2"/>
                <w:sz w:val="21"/>
                <w:szCs w:val="21"/>
              </w:rPr>
              <w:t>-0,11</w:t>
            </w:r>
          </w:p>
        </w:tc>
      </w:tr>
      <w:tr w:rsidR="0094036E" w:rsidRPr="00603F1B" w:rsidTr="0094036E">
        <w:trPr>
          <w:gridAfter w:val="2"/>
          <w:wAfter w:w="283" w:type="dxa"/>
          <w:trHeight w:val="504"/>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i/>
                <w:sz w:val="21"/>
                <w:szCs w:val="21"/>
              </w:rPr>
            </w:pPr>
            <w:r w:rsidRPr="006B082C">
              <w:rPr>
                <w:rFonts w:ascii="Times New Roman" w:hAnsi="Times New Roman"/>
                <w:i/>
                <w:sz w:val="21"/>
                <w:szCs w:val="21"/>
              </w:rPr>
              <w:lastRenderedPageBreak/>
              <w:t>wpływy z tytułu 49% PIT od nowych pracowników TDT</w:t>
            </w:r>
          </w:p>
        </w:tc>
        <w:tc>
          <w:tcPr>
            <w:tcW w:w="709" w:type="dxa"/>
            <w:gridSpan w:val="4"/>
            <w:shd w:val="clear" w:color="auto" w:fill="FFFFFF"/>
          </w:tcPr>
          <w:p w:rsidR="0094036E" w:rsidRPr="006B082C" w:rsidRDefault="0094036E" w:rsidP="00F16EC5">
            <w:pPr>
              <w:spacing w:line="240" w:lineRule="auto"/>
              <w:jc w:val="center"/>
              <w:rPr>
                <w:rFonts w:ascii="Times New Roman" w:hAnsi="Times New Roman"/>
                <w:i/>
                <w:sz w:val="21"/>
                <w:szCs w:val="21"/>
              </w:rPr>
            </w:pPr>
            <w:r w:rsidRPr="006B082C">
              <w:rPr>
                <w:rFonts w:ascii="Times New Roman" w:hAnsi="Times New Roman"/>
                <w:i/>
                <w:sz w:val="21"/>
                <w:szCs w:val="21"/>
              </w:rPr>
              <w:t>0,01</w:t>
            </w:r>
          </w:p>
        </w:tc>
        <w:tc>
          <w:tcPr>
            <w:tcW w:w="712"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15"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1"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2"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09"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09" w:type="dxa"/>
            <w:gridSpan w:val="4"/>
            <w:shd w:val="clear" w:color="auto" w:fill="FFFFFF"/>
          </w:tcPr>
          <w:p w:rsidR="0094036E" w:rsidRPr="006B082C" w:rsidRDefault="0094036E">
            <w:pPr>
              <w:rPr>
                <w:i/>
              </w:rPr>
            </w:pPr>
            <w:r w:rsidRPr="006B082C">
              <w:rPr>
                <w:rFonts w:ascii="Times New Roman" w:hAnsi="Times New Roman"/>
                <w:i/>
                <w:sz w:val="21"/>
                <w:szCs w:val="21"/>
              </w:rPr>
              <w:t>0,01</w:t>
            </w:r>
          </w:p>
        </w:tc>
        <w:tc>
          <w:tcPr>
            <w:tcW w:w="708" w:type="dxa"/>
            <w:gridSpan w:val="3"/>
            <w:shd w:val="clear" w:color="auto" w:fill="FFFFFF"/>
          </w:tcPr>
          <w:p w:rsidR="0094036E" w:rsidRPr="006B082C" w:rsidRDefault="0094036E">
            <w:pPr>
              <w:rPr>
                <w:i/>
              </w:rPr>
            </w:pPr>
            <w:r w:rsidRPr="006B082C">
              <w:rPr>
                <w:rFonts w:ascii="Times New Roman" w:hAnsi="Times New Roman"/>
                <w:i/>
                <w:sz w:val="21"/>
                <w:szCs w:val="21"/>
              </w:rPr>
              <w:t>0,01</w:t>
            </w:r>
          </w:p>
        </w:tc>
        <w:tc>
          <w:tcPr>
            <w:tcW w:w="719"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718" w:type="dxa"/>
            <w:gridSpan w:val="2"/>
            <w:shd w:val="clear" w:color="auto" w:fill="FFFFFF"/>
          </w:tcPr>
          <w:p w:rsidR="0094036E" w:rsidRPr="006B082C" w:rsidRDefault="0094036E">
            <w:pPr>
              <w:rPr>
                <w:i/>
              </w:rPr>
            </w:pPr>
            <w:r w:rsidRPr="006B082C">
              <w:rPr>
                <w:rFonts w:ascii="Times New Roman" w:hAnsi="Times New Roman"/>
                <w:i/>
                <w:sz w:val="21"/>
                <w:szCs w:val="21"/>
              </w:rPr>
              <w:t>0,01</w:t>
            </w:r>
          </w:p>
        </w:tc>
        <w:tc>
          <w:tcPr>
            <w:tcW w:w="818" w:type="dxa"/>
            <w:gridSpan w:val="2"/>
            <w:shd w:val="clear" w:color="auto" w:fill="FFFFFF"/>
          </w:tcPr>
          <w:p w:rsidR="0094036E" w:rsidRPr="006B082C" w:rsidRDefault="00DE26B9" w:rsidP="0094036E">
            <w:pPr>
              <w:spacing w:line="240" w:lineRule="auto"/>
              <w:jc w:val="center"/>
              <w:rPr>
                <w:rFonts w:ascii="Times New Roman" w:hAnsi="Times New Roman"/>
                <w:i/>
                <w:spacing w:val="-2"/>
                <w:sz w:val="21"/>
                <w:szCs w:val="21"/>
              </w:rPr>
            </w:pPr>
            <w:r>
              <w:rPr>
                <w:rFonts w:ascii="Times New Roman" w:hAnsi="Times New Roman"/>
                <w:i/>
                <w:spacing w:val="-2"/>
                <w:sz w:val="21"/>
                <w:szCs w:val="21"/>
              </w:rPr>
              <w:t>0,01</w:t>
            </w:r>
          </w:p>
        </w:tc>
        <w:tc>
          <w:tcPr>
            <w:tcW w:w="1134" w:type="dxa"/>
            <w:gridSpan w:val="3"/>
            <w:shd w:val="clear" w:color="auto" w:fill="FFFFFF"/>
          </w:tcPr>
          <w:p w:rsidR="0094036E" w:rsidRPr="006B082C" w:rsidRDefault="00F71BE5" w:rsidP="00F16EC5">
            <w:pPr>
              <w:spacing w:line="240" w:lineRule="auto"/>
              <w:jc w:val="center"/>
              <w:rPr>
                <w:rFonts w:ascii="Times New Roman" w:hAnsi="Times New Roman"/>
                <w:i/>
                <w:spacing w:val="-2"/>
                <w:sz w:val="21"/>
                <w:szCs w:val="21"/>
              </w:rPr>
            </w:pPr>
            <w:r>
              <w:rPr>
                <w:rFonts w:ascii="Times New Roman" w:hAnsi="Times New Roman"/>
                <w:i/>
                <w:spacing w:val="-2"/>
                <w:sz w:val="21"/>
                <w:szCs w:val="21"/>
              </w:rPr>
              <w:t>0,11</w:t>
            </w:r>
          </w:p>
        </w:tc>
      </w:tr>
      <w:tr w:rsidR="0094036E" w:rsidRPr="00603F1B" w:rsidTr="0094036E">
        <w:trPr>
          <w:gridAfter w:val="2"/>
          <w:wAfter w:w="283" w:type="dxa"/>
          <w:trHeight w:val="344"/>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TDT</w:t>
            </w:r>
            <w:r>
              <w:rPr>
                <w:rFonts w:ascii="Times New Roman" w:hAnsi="Times New Roman"/>
                <w:sz w:val="21"/>
                <w:szCs w:val="21"/>
              </w:rPr>
              <w:t xml:space="preserve"> – przychód z tytułu wydania odstępstwa</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0,63</w:t>
            </w:r>
          </w:p>
        </w:tc>
        <w:tc>
          <w:tcPr>
            <w:tcW w:w="719" w:type="dxa"/>
            <w:gridSpan w:val="2"/>
            <w:shd w:val="clear" w:color="auto" w:fill="FFFFFF"/>
          </w:tcPr>
          <w:p w:rsidR="0094036E" w:rsidRPr="00F16EC5" w:rsidRDefault="0094036E" w:rsidP="00F16EC5">
            <w:pPr>
              <w:spacing w:line="240" w:lineRule="auto"/>
              <w:ind w:right="-108"/>
              <w:jc w:val="center"/>
              <w:rPr>
                <w:rFonts w:ascii="Times New Roman" w:hAnsi="Times New Roman"/>
                <w:sz w:val="21"/>
                <w:szCs w:val="21"/>
              </w:rPr>
            </w:pPr>
            <w:r w:rsidRPr="00F16EC5">
              <w:rPr>
                <w:rFonts w:ascii="Times New Roman" w:hAnsi="Times New Roman"/>
                <w:sz w:val="21"/>
                <w:szCs w:val="21"/>
              </w:rPr>
              <w:t>0,63</w:t>
            </w:r>
          </w:p>
        </w:tc>
        <w:tc>
          <w:tcPr>
            <w:tcW w:w="718" w:type="dxa"/>
            <w:gridSpan w:val="2"/>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0,63</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0,63</w:t>
            </w:r>
          </w:p>
        </w:tc>
        <w:tc>
          <w:tcPr>
            <w:tcW w:w="1134" w:type="dxa"/>
            <w:gridSpan w:val="3"/>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6,93</w:t>
            </w:r>
          </w:p>
        </w:tc>
      </w:tr>
      <w:tr w:rsidR="0094036E" w:rsidRPr="00603F1B" w:rsidTr="0094036E">
        <w:trPr>
          <w:gridAfter w:val="2"/>
          <w:wAfter w:w="283" w:type="dxa"/>
          <w:trHeight w:val="344"/>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Minister Infrastruktury</w:t>
            </w:r>
          </w:p>
        </w:tc>
        <w:tc>
          <w:tcPr>
            <w:tcW w:w="709" w:type="dxa"/>
            <w:gridSpan w:val="4"/>
            <w:shd w:val="clear" w:color="auto" w:fill="FFFFFF"/>
          </w:tcPr>
          <w:p w:rsidR="0094036E" w:rsidRDefault="0094036E" w:rsidP="006B082C">
            <w:pPr>
              <w:jc w:val="center"/>
            </w:pPr>
            <w:r w:rsidRPr="00147778">
              <w:rPr>
                <w:rFonts w:ascii="Times New Roman" w:hAnsi="Times New Roman"/>
                <w:sz w:val="21"/>
                <w:szCs w:val="21"/>
              </w:rPr>
              <w:t>0,00</w:t>
            </w:r>
          </w:p>
        </w:tc>
        <w:tc>
          <w:tcPr>
            <w:tcW w:w="712" w:type="dxa"/>
            <w:gridSpan w:val="2"/>
            <w:shd w:val="clear" w:color="auto" w:fill="FFFFFF"/>
          </w:tcPr>
          <w:p w:rsidR="0094036E" w:rsidRDefault="0094036E" w:rsidP="006B082C">
            <w:pPr>
              <w:jc w:val="center"/>
            </w:pPr>
            <w:r w:rsidRPr="00147778">
              <w:rPr>
                <w:rFonts w:ascii="Times New Roman" w:hAnsi="Times New Roman"/>
                <w:sz w:val="21"/>
                <w:szCs w:val="21"/>
              </w:rPr>
              <w:t>0,00</w:t>
            </w:r>
          </w:p>
        </w:tc>
        <w:tc>
          <w:tcPr>
            <w:tcW w:w="715" w:type="dxa"/>
            <w:gridSpan w:val="3"/>
            <w:shd w:val="clear" w:color="auto" w:fill="FFFFFF"/>
          </w:tcPr>
          <w:p w:rsidR="0094036E" w:rsidRDefault="0094036E" w:rsidP="006B082C">
            <w:pPr>
              <w:jc w:val="center"/>
            </w:pPr>
            <w:r w:rsidRPr="00147778">
              <w:rPr>
                <w:rFonts w:ascii="Times New Roman" w:hAnsi="Times New Roman"/>
                <w:sz w:val="21"/>
                <w:szCs w:val="21"/>
              </w:rPr>
              <w:t>0,00</w:t>
            </w:r>
          </w:p>
        </w:tc>
        <w:tc>
          <w:tcPr>
            <w:tcW w:w="711" w:type="dxa"/>
            <w:gridSpan w:val="3"/>
            <w:shd w:val="clear" w:color="auto" w:fill="FFFFFF"/>
          </w:tcPr>
          <w:p w:rsidR="0094036E" w:rsidRDefault="0094036E" w:rsidP="006B082C">
            <w:pPr>
              <w:jc w:val="center"/>
            </w:pPr>
            <w:r w:rsidRPr="00147778">
              <w:rPr>
                <w:rFonts w:ascii="Times New Roman" w:hAnsi="Times New Roman"/>
                <w:sz w:val="21"/>
                <w:szCs w:val="21"/>
              </w:rPr>
              <w:t>0,00</w:t>
            </w:r>
          </w:p>
        </w:tc>
        <w:tc>
          <w:tcPr>
            <w:tcW w:w="712" w:type="dxa"/>
            <w:gridSpan w:val="3"/>
            <w:shd w:val="clear" w:color="auto" w:fill="FFFFFF"/>
          </w:tcPr>
          <w:p w:rsidR="0094036E" w:rsidRDefault="0094036E" w:rsidP="006B082C">
            <w:pPr>
              <w:jc w:val="center"/>
            </w:pPr>
            <w:r w:rsidRPr="00147778">
              <w:rPr>
                <w:rFonts w:ascii="Times New Roman" w:hAnsi="Times New Roman"/>
                <w:sz w:val="21"/>
                <w:szCs w:val="21"/>
              </w:rPr>
              <w:t>0,00</w:t>
            </w:r>
          </w:p>
        </w:tc>
        <w:tc>
          <w:tcPr>
            <w:tcW w:w="709" w:type="dxa"/>
            <w:gridSpan w:val="2"/>
            <w:shd w:val="clear" w:color="auto" w:fill="FFFFFF"/>
          </w:tcPr>
          <w:p w:rsidR="0094036E" w:rsidRDefault="0094036E" w:rsidP="006B082C">
            <w:pPr>
              <w:jc w:val="center"/>
            </w:pPr>
            <w:r w:rsidRPr="00147778">
              <w:rPr>
                <w:rFonts w:ascii="Times New Roman" w:hAnsi="Times New Roman"/>
                <w:sz w:val="21"/>
                <w:szCs w:val="21"/>
              </w:rPr>
              <w:t>0,00</w:t>
            </w:r>
          </w:p>
        </w:tc>
        <w:tc>
          <w:tcPr>
            <w:tcW w:w="709" w:type="dxa"/>
            <w:gridSpan w:val="4"/>
            <w:shd w:val="clear" w:color="auto" w:fill="FFFFFF"/>
          </w:tcPr>
          <w:p w:rsidR="0094036E" w:rsidRDefault="0094036E" w:rsidP="006B082C">
            <w:pPr>
              <w:jc w:val="center"/>
            </w:pPr>
            <w:r w:rsidRPr="00147778">
              <w:rPr>
                <w:rFonts w:ascii="Times New Roman" w:hAnsi="Times New Roman"/>
                <w:sz w:val="21"/>
                <w:szCs w:val="21"/>
              </w:rPr>
              <w:t>0,00</w:t>
            </w:r>
          </w:p>
        </w:tc>
        <w:tc>
          <w:tcPr>
            <w:tcW w:w="708" w:type="dxa"/>
            <w:gridSpan w:val="3"/>
            <w:shd w:val="clear" w:color="auto" w:fill="FFFFFF"/>
          </w:tcPr>
          <w:p w:rsidR="0094036E" w:rsidRDefault="0094036E" w:rsidP="006B082C">
            <w:pPr>
              <w:jc w:val="center"/>
            </w:pPr>
            <w:r w:rsidRPr="00147778">
              <w:rPr>
                <w:rFonts w:ascii="Times New Roman" w:hAnsi="Times New Roman"/>
                <w:sz w:val="21"/>
                <w:szCs w:val="21"/>
              </w:rPr>
              <w:t>0,00</w:t>
            </w:r>
          </w:p>
        </w:tc>
        <w:tc>
          <w:tcPr>
            <w:tcW w:w="719" w:type="dxa"/>
            <w:gridSpan w:val="2"/>
            <w:shd w:val="clear" w:color="auto" w:fill="FFFFFF"/>
          </w:tcPr>
          <w:p w:rsidR="0094036E" w:rsidRDefault="0094036E" w:rsidP="006B082C">
            <w:pPr>
              <w:jc w:val="center"/>
            </w:pPr>
            <w:r w:rsidRPr="00147778">
              <w:rPr>
                <w:rFonts w:ascii="Times New Roman" w:hAnsi="Times New Roman"/>
                <w:sz w:val="21"/>
                <w:szCs w:val="21"/>
              </w:rPr>
              <w:t>0,00</w:t>
            </w:r>
          </w:p>
        </w:tc>
        <w:tc>
          <w:tcPr>
            <w:tcW w:w="718" w:type="dxa"/>
            <w:gridSpan w:val="2"/>
            <w:shd w:val="clear" w:color="auto" w:fill="FFFFFF"/>
          </w:tcPr>
          <w:p w:rsidR="0094036E" w:rsidRDefault="0094036E" w:rsidP="006B082C">
            <w:pPr>
              <w:jc w:val="center"/>
            </w:pPr>
            <w:r w:rsidRPr="00147778">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B082C">
            <w:pPr>
              <w:jc w:val="center"/>
            </w:pPr>
            <w:r w:rsidRPr="00147778">
              <w:rPr>
                <w:rFonts w:ascii="Times New Roman" w:hAnsi="Times New Roman"/>
                <w:sz w:val="21"/>
                <w:szCs w:val="21"/>
              </w:rPr>
              <w:t>0,00</w:t>
            </w:r>
          </w:p>
        </w:tc>
      </w:tr>
      <w:tr w:rsidR="0094036E" w:rsidRPr="00603F1B" w:rsidTr="0094036E">
        <w:trPr>
          <w:gridAfter w:val="2"/>
          <w:wAfter w:w="283" w:type="dxa"/>
          <w:trHeight w:val="344"/>
        </w:trPr>
        <w:tc>
          <w:tcPr>
            <w:tcW w:w="1842" w:type="dxa"/>
            <w:gridSpan w:val="2"/>
            <w:shd w:val="clear" w:color="auto" w:fill="FFFFFF"/>
            <w:vAlign w:val="center"/>
          </w:tcPr>
          <w:p w:rsidR="0094036E" w:rsidRPr="00F16EC5" w:rsidDel="00785AF5" w:rsidRDefault="0094036E" w:rsidP="00B930F0">
            <w:pPr>
              <w:spacing w:line="240" w:lineRule="auto"/>
              <w:rPr>
                <w:rFonts w:ascii="Times New Roman" w:hAnsi="Times New Roman"/>
                <w:sz w:val="21"/>
                <w:szCs w:val="21"/>
              </w:rPr>
            </w:pPr>
            <w:r w:rsidRPr="00F16EC5">
              <w:rPr>
                <w:rFonts w:ascii="Times New Roman" w:hAnsi="Times New Roman"/>
                <w:sz w:val="21"/>
                <w:szCs w:val="21"/>
              </w:rPr>
              <w:t>NFZ</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0,02</w:t>
            </w:r>
          </w:p>
        </w:tc>
        <w:tc>
          <w:tcPr>
            <w:tcW w:w="1134" w:type="dxa"/>
            <w:gridSpan w:val="3"/>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w:t>
            </w:r>
            <w:r w:rsidR="00F71BE5">
              <w:rPr>
                <w:rFonts w:ascii="Times New Roman" w:hAnsi="Times New Roman"/>
                <w:sz w:val="21"/>
                <w:szCs w:val="21"/>
              </w:rPr>
              <w:t>22</w:t>
            </w:r>
          </w:p>
        </w:tc>
      </w:tr>
      <w:tr w:rsidR="0094036E" w:rsidRPr="00603F1B" w:rsidTr="0094036E">
        <w:trPr>
          <w:gridAfter w:val="2"/>
          <w:wAfter w:w="283" w:type="dxa"/>
          <w:trHeight w:val="344"/>
        </w:trPr>
        <w:tc>
          <w:tcPr>
            <w:tcW w:w="1842" w:type="dxa"/>
            <w:gridSpan w:val="2"/>
            <w:shd w:val="clear" w:color="auto" w:fill="FFFFFF"/>
            <w:vAlign w:val="center"/>
          </w:tcPr>
          <w:p w:rsidR="0094036E" w:rsidRPr="00F16EC5" w:rsidDel="00785AF5" w:rsidRDefault="0094036E" w:rsidP="00B930F0">
            <w:pPr>
              <w:spacing w:line="240" w:lineRule="auto"/>
              <w:rPr>
                <w:rFonts w:ascii="Times New Roman" w:hAnsi="Times New Roman"/>
                <w:sz w:val="21"/>
                <w:szCs w:val="21"/>
              </w:rPr>
            </w:pPr>
            <w:r w:rsidRPr="00F16EC5">
              <w:rPr>
                <w:rFonts w:ascii="Times New Roman" w:hAnsi="Times New Roman"/>
                <w:sz w:val="21"/>
                <w:szCs w:val="21"/>
              </w:rPr>
              <w:t>FUS</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0,06</w:t>
            </w:r>
          </w:p>
        </w:tc>
        <w:tc>
          <w:tcPr>
            <w:tcW w:w="712" w:type="dxa"/>
            <w:gridSpan w:val="2"/>
            <w:shd w:val="clear" w:color="auto" w:fill="FFFFFF"/>
          </w:tcPr>
          <w:p w:rsidR="0094036E" w:rsidRPr="00F16EC5" w:rsidRDefault="00F07207" w:rsidP="00F16EC5">
            <w:pPr>
              <w:spacing w:line="240" w:lineRule="auto"/>
              <w:jc w:val="center"/>
              <w:rPr>
                <w:rFonts w:ascii="Times New Roman" w:hAnsi="Times New Roman"/>
                <w:sz w:val="21"/>
                <w:szCs w:val="21"/>
              </w:rPr>
            </w:pPr>
            <w:r>
              <w:rPr>
                <w:rFonts w:ascii="Times New Roman" w:hAnsi="Times New Roman"/>
                <w:sz w:val="21"/>
                <w:szCs w:val="21"/>
              </w:rPr>
              <w:t>0,06</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09" w:type="dxa"/>
            <w:gridSpan w:val="4"/>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0,07</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0,08</w:t>
            </w:r>
          </w:p>
        </w:tc>
        <w:tc>
          <w:tcPr>
            <w:tcW w:w="1134" w:type="dxa"/>
            <w:gridSpan w:val="3"/>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0,7</w:t>
            </w:r>
            <w:r w:rsidR="00F71BE5">
              <w:rPr>
                <w:rFonts w:ascii="Times New Roman" w:hAnsi="Times New Roman"/>
                <w:sz w:val="21"/>
                <w:szCs w:val="21"/>
              </w:rPr>
              <w:t>9</w:t>
            </w:r>
          </w:p>
        </w:tc>
      </w:tr>
      <w:tr w:rsidR="0094036E" w:rsidRPr="00603F1B" w:rsidTr="0094036E">
        <w:trPr>
          <w:gridAfter w:val="2"/>
          <w:wAfter w:w="283" w:type="dxa"/>
          <w:trHeight w:val="344"/>
        </w:trPr>
        <w:tc>
          <w:tcPr>
            <w:tcW w:w="1842" w:type="dxa"/>
            <w:gridSpan w:val="2"/>
            <w:shd w:val="clear" w:color="auto" w:fill="FFFFFF"/>
            <w:vAlign w:val="center"/>
          </w:tcPr>
          <w:p w:rsidR="0094036E" w:rsidRPr="00F16EC5" w:rsidDel="00785AF5" w:rsidRDefault="0094036E" w:rsidP="00B930F0">
            <w:pPr>
              <w:spacing w:line="240" w:lineRule="auto"/>
              <w:rPr>
                <w:rFonts w:ascii="Times New Roman" w:hAnsi="Times New Roman"/>
                <w:sz w:val="21"/>
                <w:szCs w:val="21"/>
              </w:rPr>
            </w:pPr>
            <w:r w:rsidRPr="00F16EC5">
              <w:rPr>
                <w:rFonts w:ascii="Times New Roman" w:hAnsi="Times New Roman"/>
                <w:sz w:val="21"/>
                <w:szCs w:val="21"/>
              </w:rPr>
              <w:t>FP</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0,01</w:t>
            </w:r>
          </w:p>
        </w:tc>
        <w:tc>
          <w:tcPr>
            <w:tcW w:w="1134" w:type="dxa"/>
            <w:gridSpan w:val="3"/>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w:t>
            </w:r>
            <w:r w:rsidR="00F71BE5">
              <w:rPr>
                <w:rFonts w:ascii="Times New Roman" w:hAnsi="Times New Roman"/>
                <w:sz w:val="21"/>
                <w:szCs w:val="21"/>
              </w:rPr>
              <w:t>11</w:t>
            </w:r>
          </w:p>
        </w:tc>
      </w:tr>
      <w:tr w:rsidR="0094036E" w:rsidRPr="003826B9" w:rsidTr="0094036E">
        <w:trPr>
          <w:gridAfter w:val="2"/>
          <w:wAfter w:w="283" w:type="dxa"/>
          <w:trHeight w:val="330"/>
        </w:trPr>
        <w:tc>
          <w:tcPr>
            <w:tcW w:w="1842" w:type="dxa"/>
            <w:gridSpan w:val="2"/>
            <w:shd w:val="clear" w:color="auto" w:fill="FFFFFF"/>
            <w:vAlign w:val="center"/>
          </w:tcPr>
          <w:p w:rsidR="0094036E" w:rsidRPr="00E25E86" w:rsidRDefault="0094036E" w:rsidP="00B930F0">
            <w:pPr>
              <w:spacing w:line="240" w:lineRule="auto"/>
              <w:rPr>
                <w:rFonts w:ascii="Times New Roman" w:hAnsi="Times New Roman"/>
                <w:b/>
                <w:sz w:val="21"/>
                <w:szCs w:val="21"/>
              </w:rPr>
            </w:pPr>
            <w:r w:rsidRPr="00E25E86">
              <w:rPr>
                <w:rFonts w:ascii="Times New Roman" w:hAnsi="Times New Roman"/>
                <w:b/>
                <w:sz w:val="21"/>
                <w:szCs w:val="21"/>
              </w:rPr>
              <w:t>Wydatki ogółem</w:t>
            </w:r>
          </w:p>
        </w:tc>
        <w:tc>
          <w:tcPr>
            <w:tcW w:w="709" w:type="dxa"/>
            <w:gridSpan w:val="4"/>
            <w:shd w:val="clear" w:color="auto" w:fill="FFFFFF"/>
          </w:tcPr>
          <w:p w:rsidR="0094036E" w:rsidRPr="003826B9" w:rsidRDefault="00664E02" w:rsidP="006B082C">
            <w:pPr>
              <w:spacing w:line="240" w:lineRule="auto"/>
              <w:jc w:val="center"/>
              <w:rPr>
                <w:rFonts w:ascii="Times New Roman" w:hAnsi="Times New Roman"/>
                <w:b/>
                <w:sz w:val="21"/>
                <w:szCs w:val="21"/>
              </w:rPr>
            </w:pPr>
            <w:r>
              <w:rPr>
                <w:rFonts w:ascii="Times New Roman" w:hAnsi="Times New Roman"/>
                <w:b/>
                <w:sz w:val="21"/>
                <w:szCs w:val="21"/>
              </w:rPr>
              <w:t>0,42</w:t>
            </w:r>
          </w:p>
        </w:tc>
        <w:tc>
          <w:tcPr>
            <w:tcW w:w="712" w:type="dxa"/>
            <w:gridSpan w:val="2"/>
            <w:shd w:val="clear" w:color="auto" w:fill="FFFFFF"/>
          </w:tcPr>
          <w:p w:rsidR="0094036E" w:rsidRPr="003826B9" w:rsidRDefault="00F07207" w:rsidP="00F16EC5">
            <w:pPr>
              <w:spacing w:line="240" w:lineRule="auto"/>
              <w:jc w:val="center"/>
              <w:rPr>
                <w:rFonts w:ascii="Times New Roman" w:hAnsi="Times New Roman"/>
                <w:b/>
                <w:sz w:val="21"/>
                <w:szCs w:val="21"/>
              </w:rPr>
            </w:pPr>
            <w:r>
              <w:rPr>
                <w:rFonts w:ascii="Times New Roman" w:hAnsi="Times New Roman"/>
                <w:b/>
                <w:sz w:val="21"/>
                <w:szCs w:val="21"/>
              </w:rPr>
              <w:t>0,38</w:t>
            </w:r>
          </w:p>
        </w:tc>
        <w:tc>
          <w:tcPr>
            <w:tcW w:w="715" w:type="dxa"/>
            <w:gridSpan w:val="3"/>
            <w:shd w:val="clear" w:color="auto" w:fill="FFFFFF"/>
          </w:tcPr>
          <w:p w:rsidR="0094036E" w:rsidRPr="003826B9" w:rsidRDefault="0094036E" w:rsidP="00F16EC5">
            <w:pPr>
              <w:spacing w:line="240" w:lineRule="auto"/>
              <w:jc w:val="center"/>
              <w:rPr>
                <w:rFonts w:ascii="Times New Roman" w:hAnsi="Times New Roman"/>
                <w:b/>
                <w:sz w:val="21"/>
                <w:szCs w:val="21"/>
              </w:rPr>
            </w:pPr>
            <w:r w:rsidRPr="003826B9">
              <w:rPr>
                <w:rFonts w:ascii="Times New Roman" w:hAnsi="Times New Roman"/>
                <w:b/>
                <w:sz w:val="21"/>
                <w:szCs w:val="21"/>
              </w:rPr>
              <w:t>0,39</w:t>
            </w:r>
          </w:p>
        </w:tc>
        <w:tc>
          <w:tcPr>
            <w:tcW w:w="711" w:type="dxa"/>
            <w:gridSpan w:val="3"/>
            <w:shd w:val="clear" w:color="auto" w:fill="FFFFFF"/>
          </w:tcPr>
          <w:p w:rsidR="0094036E" w:rsidRPr="003826B9" w:rsidRDefault="0094036E" w:rsidP="00F16EC5">
            <w:pPr>
              <w:spacing w:line="240" w:lineRule="auto"/>
              <w:jc w:val="center"/>
              <w:rPr>
                <w:rFonts w:ascii="Times New Roman" w:hAnsi="Times New Roman"/>
                <w:b/>
                <w:sz w:val="21"/>
                <w:szCs w:val="21"/>
              </w:rPr>
            </w:pPr>
            <w:r w:rsidRPr="003826B9">
              <w:rPr>
                <w:rFonts w:ascii="Times New Roman" w:hAnsi="Times New Roman"/>
                <w:b/>
                <w:sz w:val="21"/>
                <w:szCs w:val="21"/>
              </w:rPr>
              <w:t>0,40</w:t>
            </w:r>
          </w:p>
        </w:tc>
        <w:tc>
          <w:tcPr>
            <w:tcW w:w="712" w:type="dxa"/>
            <w:gridSpan w:val="3"/>
            <w:shd w:val="clear" w:color="auto" w:fill="FFFFFF"/>
          </w:tcPr>
          <w:p w:rsidR="0094036E" w:rsidRPr="003826B9" w:rsidRDefault="0094036E" w:rsidP="006B082C">
            <w:pPr>
              <w:spacing w:line="240" w:lineRule="auto"/>
              <w:jc w:val="center"/>
              <w:rPr>
                <w:rFonts w:ascii="Times New Roman" w:hAnsi="Times New Roman"/>
                <w:b/>
                <w:sz w:val="21"/>
                <w:szCs w:val="21"/>
              </w:rPr>
            </w:pPr>
            <w:r w:rsidRPr="003826B9">
              <w:rPr>
                <w:rFonts w:ascii="Times New Roman" w:hAnsi="Times New Roman"/>
                <w:b/>
                <w:sz w:val="21"/>
                <w:szCs w:val="21"/>
              </w:rPr>
              <w:t>0,4</w:t>
            </w:r>
            <w:r w:rsidR="00DE26B9">
              <w:rPr>
                <w:rFonts w:ascii="Times New Roman" w:hAnsi="Times New Roman"/>
                <w:b/>
                <w:sz w:val="21"/>
                <w:szCs w:val="21"/>
              </w:rPr>
              <w:t>1</w:t>
            </w:r>
          </w:p>
        </w:tc>
        <w:tc>
          <w:tcPr>
            <w:tcW w:w="709" w:type="dxa"/>
            <w:gridSpan w:val="2"/>
            <w:shd w:val="clear" w:color="auto" w:fill="FFFFFF"/>
          </w:tcPr>
          <w:p w:rsidR="0094036E" w:rsidRPr="003826B9" w:rsidRDefault="0094036E" w:rsidP="006B082C">
            <w:pPr>
              <w:spacing w:line="240" w:lineRule="auto"/>
              <w:jc w:val="center"/>
              <w:rPr>
                <w:rFonts w:ascii="Times New Roman" w:hAnsi="Times New Roman"/>
                <w:b/>
                <w:sz w:val="21"/>
                <w:szCs w:val="21"/>
              </w:rPr>
            </w:pPr>
            <w:r w:rsidRPr="003826B9">
              <w:rPr>
                <w:rFonts w:ascii="Times New Roman" w:hAnsi="Times New Roman"/>
                <w:b/>
                <w:sz w:val="21"/>
                <w:szCs w:val="21"/>
              </w:rPr>
              <w:t>0,4</w:t>
            </w:r>
            <w:r w:rsidR="00F71BE5">
              <w:rPr>
                <w:rFonts w:ascii="Times New Roman" w:hAnsi="Times New Roman"/>
                <w:b/>
                <w:sz w:val="21"/>
                <w:szCs w:val="21"/>
              </w:rPr>
              <w:t>4</w:t>
            </w:r>
          </w:p>
        </w:tc>
        <w:tc>
          <w:tcPr>
            <w:tcW w:w="709" w:type="dxa"/>
            <w:gridSpan w:val="4"/>
            <w:shd w:val="clear" w:color="auto" w:fill="FFFFFF"/>
          </w:tcPr>
          <w:p w:rsidR="0094036E" w:rsidRPr="003826B9" w:rsidRDefault="0094036E" w:rsidP="00F16EC5">
            <w:pPr>
              <w:spacing w:line="240" w:lineRule="auto"/>
              <w:jc w:val="center"/>
              <w:rPr>
                <w:rFonts w:ascii="Times New Roman" w:hAnsi="Times New Roman"/>
                <w:b/>
                <w:sz w:val="21"/>
                <w:szCs w:val="21"/>
              </w:rPr>
            </w:pPr>
            <w:r w:rsidRPr="003826B9">
              <w:rPr>
                <w:rFonts w:ascii="Times New Roman" w:hAnsi="Times New Roman"/>
                <w:b/>
                <w:sz w:val="21"/>
                <w:szCs w:val="21"/>
              </w:rPr>
              <w:t>0,41</w:t>
            </w:r>
          </w:p>
        </w:tc>
        <w:tc>
          <w:tcPr>
            <w:tcW w:w="708" w:type="dxa"/>
            <w:gridSpan w:val="3"/>
            <w:shd w:val="clear" w:color="auto" w:fill="FFFFFF"/>
          </w:tcPr>
          <w:p w:rsidR="0094036E" w:rsidRPr="003826B9" w:rsidRDefault="0094036E" w:rsidP="00F16EC5">
            <w:pPr>
              <w:spacing w:line="240" w:lineRule="auto"/>
              <w:jc w:val="center"/>
              <w:rPr>
                <w:rFonts w:ascii="Times New Roman" w:hAnsi="Times New Roman"/>
                <w:b/>
                <w:sz w:val="21"/>
                <w:szCs w:val="21"/>
              </w:rPr>
            </w:pPr>
            <w:r w:rsidRPr="003826B9">
              <w:rPr>
                <w:rFonts w:ascii="Times New Roman" w:hAnsi="Times New Roman"/>
                <w:b/>
                <w:sz w:val="21"/>
                <w:szCs w:val="21"/>
              </w:rPr>
              <w:t>0,42</w:t>
            </w:r>
          </w:p>
        </w:tc>
        <w:tc>
          <w:tcPr>
            <w:tcW w:w="719" w:type="dxa"/>
            <w:gridSpan w:val="2"/>
            <w:shd w:val="clear" w:color="auto" w:fill="FFFFFF"/>
          </w:tcPr>
          <w:p w:rsidR="0094036E" w:rsidRPr="003826B9" w:rsidRDefault="0094036E" w:rsidP="003826B9">
            <w:pPr>
              <w:spacing w:line="240" w:lineRule="auto"/>
              <w:jc w:val="center"/>
              <w:rPr>
                <w:rFonts w:ascii="Times New Roman" w:hAnsi="Times New Roman"/>
                <w:b/>
                <w:sz w:val="21"/>
                <w:szCs w:val="21"/>
              </w:rPr>
            </w:pPr>
            <w:r w:rsidRPr="003826B9">
              <w:rPr>
                <w:rFonts w:ascii="Times New Roman" w:hAnsi="Times New Roman"/>
                <w:b/>
                <w:sz w:val="21"/>
                <w:szCs w:val="21"/>
              </w:rPr>
              <w:t>0,4</w:t>
            </w:r>
            <w:r>
              <w:rPr>
                <w:rFonts w:ascii="Times New Roman" w:hAnsi="Times New Roman"/>
                <w:b/>
                <w:sz w:val="21"/>
                <w:szCs w:val="21"/>
              </w:rPr>
              <w:t>3</w:t>
            </w:r>
          </w:p>
        </w:tc>
        <w:tc>
          <w:tcPr>
            <w:tcW w:w="718" w:type="dxa"/>
            <w:gridSpan w:val="2"/>
            <w:shd w:val="clear" w:color="auto" w:fill="FFFFFF"/>
          </w:tcPr>
          <w:p w:rsidR="0094036E" w:rsidRPr="003826B9" w:rsidRDefault="00F71BE5" w:rsidP="00F16EC5">
            <w:pPr>
              <w:spacing w:line="240" w:lineRule="auto"/>
              <w:jc w:val="center"/>
              <w:rPr>
                <w:rFonts w:ascii="Times New Roman" w:hAnsi="Times New Roman"/>
                <w:b/>
                <w:sz w:val="21"/>
                <w:szCs w:val="21"/>
              </w:rPr>
            </w:pPr>
            <w:r>
              <w:rPr>
                <w:rFonts w:ascii="Times New Roman" w:hAnsi="Times New Roman"/>
                <w:b/>
                <w:sz w:val="21"/>
                <w:szCs w:val="21"/>
              </w:rPr>
              <w:t>0,44</w:t>
            </w:r>
          </w:p>
        </w:tc>
        <w:tc>
          <w:tcPr>
            <w:tcW w:w="818" w:type="dxa"/>
            <w:gridSpan w:val="2"/>
            <w:shd w:val="clear" w:color="auto" w:fill="FFFFFF"/>
          </w:tcPr>
          <w:p w:rsidR="0094036E" w:rsidRPr="003826B9" w:rsidRDefault="00DE26B9" w:rsidP="0094036E">
            <w:pPr>
              <w:spacing w:line="240" w:lineRule="auto"/>
              <w:jc w:val="center"/>
              <w:rPr>
                <w:rFonts w:ascii="Times New Roman" w:hAnsi="Times New Roman"/>
                <w:b/>
                <w:sz w:val="21"/>
                <w:szCs w:val="21"/>
              </w:rPr>
            </w:pPr>
            <w:r>
              <w:rPr>
                <w:rFonts w:ascii="Times New Roman" w:hAnsi="Times New Roman"/>
                <w:b/>
                <w:sz w:val="21"/>
                <w:szCs w:val="21"/>
              </w:rPr>
              <w:t>0,47</w:t>
            </w:r>
          </w:p>
        </w:tc>
        <w:tc>
          <w:tcPr>
            <w:tcW w:w="1134" w:type="dxa"/>
            <w:gridSpan w:val="3"/>
            <w:shd w:val="clear" w:color="auto" w:fill="FFFFFF"/>
          </w:tcPr>
          <w:p w:rsidR="0094036E" w:rsidRPr="003826B9" w:rsidRDefault="0094036E" w:rsidP="006B082C">
            <w:pPr>
              <w:spacing w:line="240" w:lineRule="auto"/>
              <w:jc w:val="center"/>
              <w:rPr>
                <w:rFonts w:ascii="Times New Roman" w:hAnsi="Times New Roman"/>
                <w:b/>
                <w:sz w:val="21"/>
                <w:szCs w:val="21"/>
              </w:rPr>
            </w:pPr>
            <w:r w:rsidRPr="003826B9">
              <w:rPr>
                <w:rFonts w:ascii="Times New Roman" w:hAnsi="Times New Roman"/>
                <w:b/>
                <w:sz w:val="21"/>
                <w:szCs w:val="21"/>
              </w:rPr>
              <w:t>4,</w:t>
            </w:r>
            <w:r w:rsidR="00F71BE5">
              <w:rPr>
                <w:rFonts w:ascii="Times New Roman" w:hAnsi="Times New Roman"/>
                <w:b/>
                <w:sz w:val="21"/>
                <w:szCs w:val="21"/>
              </w:rPr>
              <w:t>61</w:t>
            </w:r>
          </w:p>
        </w:tc>
      </w:tr>
      <w:tr w:rsidR="0094036E" w:rsidRPr="00603F1B" w:rsidTr="0094036E">
        <w:trPr>
          <w:gridAfter w:val="2"/>
          <w:wAfter w:w="283" w:type="dxa"/>
          <w:trHeight w:val="330"/>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budżet państwa</w:t>
            </w:r>
          </w:p>
        </w:tc>
        <w:tc>
          <w:tcPr>
            <w:tcW w:w="709" w:type="dxa"/>
            <w:gridSpan w:val="4"/>
            <w:shd w:val="clear" w:color="auto" w:fill="FFFFFF"/>
          </w:tcPr>
          <w:p w:rsidR="0094036E" w:rsidRDefault="0094036E" w:rsidP="006B082C">
            <w:pPr>
              <w:jc w:val="center"/>
            </w:pPr>
            <w:r w:rsidRPr="00DA5CB8">
              <w:rPr>
                <w:rFonts w:ascii="Times New Roman" w:hAnsi="Times New Roman"/>
                <w:sz w:val="21"/>
                <w:szCs w:val="21"/>
              </w:rPr>
              <w:t>0,00</w:t>
            </w:r>
          </w:p>
        </w:tc>
        <w:tc>
          <w:tcPr>
            <w:tcW w:w="712" w:type="dxa"/>
            <w:gridSpan w:val="2"/>
            <w:shd w:val="clear" w:color="auto" w:fill="FFFFFF"/>
          </w:tcPr>
          <w:p w:rsidR="0094036E" w:rsidRDefault="0094036E" w:rsidP="006B082C">
            <w:pPr>
              <w:jc w:val="center"/>
            </w:pPr>
            <w:r w:rsidRPr="00DA5CB8">
              <w:rPr>
                <w:rFonts w:ascii="Times New Roman" w:hAnsi="Times New Roman"/>
                <w:sz w:val="21"/>
                <w:szCs w:val="21"/>
              </w:rPr>
              <w:t>0,00</w:t>
            </w:r>
          </w:p>
        </w:tc>
        <w:tc>
          <w:tcPr>
            <w:tcW w:w="715" w:type="dxa"/>
            <w:gridSpan w:val="3"/>
            <w:shd w:val="clear" w:color="auto" w:fill="FFFFFF"/>
          </w:tcPr>
          <w:p w:rsidR="0094036E" w:rsidRDefault="0094036E" w:rsidP="006B082C">
            <w:pPr>
              <w:jc w:val="center"/>
            </w:pPr>
            <w:r w:rsidRPr="00DA5CB8">
              <w:rPr>
                <w:rFonts w:ascii="Times New Roman" w:hAnsi="Times New Roman"/>
                <w:sz w:val="21"/>
                <w:szCs w:val="21"/>
              </w:rPr>
              <w:t>0,00</w:t>
            </w:r>
          </w:p>
        </w:tc>
        <w:tc>
          <w:tcPr>
            <w:tcW w:w="711" w:type="dxa"/>
            <w:gridSpan w:val="3"/>
            <w:shd w:val="clear" w:color="auto" w:fill="FFFFFF"/>
          </w:tcPr>
          <w:p w:rsidR="0094036E" w:rsidRDefault="0094036E" w:rsidP="006B082C">
            <w:pPr>
              <w:jc w:val="center"/>
            </w:pPr>
            <w:r w:rsidRPr="00DA5CB8">
              <w:rPr>
                <w:rFonts w:ascii="Times New Roman" w:hAnsi="Times New Roman"/>
                <w:sz w:val="21"/>
                <w:szCs w:val="21"/>
              </w:rPr>
              <w:t>0,00</w:t>
            </w:r>
          </w:p>
        </w:tc>
        <w:tc>
          <w:tcPr>
            <w:tcW w:w="712" w:type="dxa"/>
            <w:gridSpan w:val="3"/>
            <w:shd w:val="clear" w:color="auto" w:fill="FFFFFF"/>
          </w:tcPr>
          <w:p w:rsidR="0094036E" w:rsidRDefault="0094036E" w:rsidP="006B082C">
            <w:pPr>
              <w:jc w:val="center"/>
            </w:pPr>
            <w:r w:rsidRPr="00DA5CB8">
              <w:rPr>
                <w:rFonts w:ascii="Times New Roman" w:hAnsi="Times New Roman"/>
                <w:sz w:val="21"/>
                <w:szCs w:val="21"/>
              </w:rPr>
              <w:t>0,00</w:t>
            </w:r>
          </w:p>
        </w:tc>
        <w:tc>
          <w:tcPr>
            <w:tcW w:w="709" w:type="dxa"/>
            <w:gridSpan w:val="2"/>
            <w:shd w:val="clear" w:color="auto" w:fill="FFFFFF"/>
          </w:tcPr>
          <w:p w:rsidR="0094036E" w:rsidRDefault="0094036E" w:rsidP="006B082C">
            <w:pPr>
              <w:jc w:val="center"/>
            </w:pPr>
            <w:r w:rsidRPr="00DA5CB8">
              <w:rPr>
                <w:rFonts w:ascii="Times New Roman" w:hAnsi="Times New Roman"/>
                <w:sz w:val="21"/>
                <w:szCs w:val="21"/>
              </w:rPr>
              <w:t>0,00</w:t>
            </w:r>
          </w:p>
        </w:tc>
        <w:tc>
          <w:tcPr>
            <w:tcW w:w="709" w:type="dxa"/>
            <w:gridSpan w:val="4"/>
            <w:shd w:val="clear" w:color="auto" w:fill="FFFFFF"/>
          </w:tcPr>
          <w:p w:rsidR="0094036E" w:rsidRDefault="0094036E" w:rsidP="006B082C">
            <w:pPr>
              <w:jc w:val="center"/>
            </w:pPr>
            <w:r w:rsidRPr="00DA5CB8">
              <w:rPr>
                <w:rFonts w:ascii="Times New Roman" w:hAnsi="Times New Roman"/>
                <w:sz w:val="21"/>
                <w:szCs w:val="21"/>
              </w:rPr>
              <w:t>0,00</w:t>
            </w:r>
          </w:p>
        </w:tc>
        <w:tc>
          <w:tcPr>
            <w:tcW w:w="708" w:type="dxa"/>
            <w:gridSpan w:val="3"/>
            <w:shd w:val="clear" w:color="auto" w:fill="FFFFFF"/>
          </w:tcPr>
          <w:p w:rsidR="0094036E" w:rsidRDefault="0094036E" w:rsidP="006B082C">
            <w:pPr>
              <w:jc w:val="center"/>
            </w:pPr>
            <w:r w:rsidRPr="00DA5CB8">
              <w:rPr>
                <w:rFonts w:ascii="Times New Roman" w:hAnsi="Times New Roman"/>
                <w:sz w:val="21"/>
                <w:szCs w:val="21"/>
              </w:rPr>
              <w:t>0,00</w:t>
            </w:r>
          </w:p>
        </w:tc>
        <w:tc>
          <w:tcPr>
            <w:tcW w:w="719" w:type="dxa"/>
            <w:gridSpan w:val="2"/>
            <w:shd w:val="clear" w:color="auto" w:fill="FFFFFF"/>
          </w:tcPr>
          <w:p w:rsidR="0094036E" w:rsidRDefault="0094036E" w:rsidP="006B082C">
            <w:pPr>
              <w:jc w:val="center"/>
            </w:pPr>
            <w:r w:rsidRPr="00DA5CB8">
              <w:rPr>
                <w:rFonts w:ascii="Times New Roman" w:hAnsi="Times New Roman"/>
                <w:sz w:val="21"/>
                <w:szCs w:val="21"/>
              </w:rPr>
              <w:t>0,00</w:t>
            </w:r>
          </w:p>
        </w:tc>
        <w:tc>
          <w:tcPr>
            <w:tcW w:w="718" w:type="dxa"/>
            <w:gridSpan w:val="2"/>
            <w:shd w:val="clear" w:color="auto" w:fill="FFFFFF"/>
          </w:tcPr>
          <w:p w:rsidR="0094036E" w:rsidRDefault="0094036E" w:rsidP="006B082C">
            <w:pPr>
              <w:jc w:val="center"/>
            </w:pPr>
            <w:r w:rsidRPr="00DA5CB8">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B082C">
            <w:pPr>
              <w:jc w:val="center"/>
            </w:pPr>
            <w:r w:rsidRPr="00DA5CB8">
              <w:rPr>
                <w:rFonts w:ascii="Times New Roman" w:hAnsi="Times New Roman"/>
                <w:sz w:val="21"/>
                <w:szCs w:val="21"/>
              </w:rPr>
              <w:t>0,00</w:t>
            </w:r>
          </w:p>
        </w:tc>
      </w:tr>
      <w:tr w:rsidR="0094036E" w:rsidRPr="00603F1B" w:rsidTr="0094036E">
        <w:trPr>
          <w:gridAfter w:val="2"/>
          <w:wAfter w:w="283" w:type="dxa"/>
          <w:trHeight w:val="351"/>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JST</w:t>
            </w:r>
          </w:p>
        </w:tc>
        <w:tc>
          <w:tcPr>
            <w:tcW w:w="709" w:type="dxa"/>
            <w:gridSpan w:val="4"/>
            <w:shd w:val="clear" w:color="auto" w:fill="FFFFFF"/>
          </w:tcPr>
          <w:p w:rsidR="0094036E" w:rsidRDefault="0094036E" w:rsidP="006B082C">
            <w:pPr>
              <w:jc w:val="center"/>
            </w:pPr>
            <w:r w:rsidRPr="006535AF">
              <w:rPr>
                <w:rFonts w:ascii="Times New Roman" w:hAnsi="Times New Roman"/>
                <w:sz w:val="21"/>
                <w:szCs w:val="21"/>
              </w:rPr>
              <w:t>0,00</w:t>
            </w:r>
          </w:p>
        </w:tc>
        <w:tc>
          <w:tcPr>
            <w:tcW w:w="712" w:type="dxa"/>
            <w:gridSpan w:val="2"/>
            <w:shd w:val="clear" w:color="auto" w:fill="FFFFFF"/>
          </w:tcPr>
          <w:p w:rsidR="0094036E" w:rsidRDefault="0094036E" w:rsidP="006B082C">
            <w:pPr>
              <w:jc w:val="center"/>
            </w:pPr>
            <w:r w:rsidRPr="006535AF">
              <w:rPr>
                <w:rFonts w:ascii="Times New Roman" w:hAnsi="Times New Roman"/>
                <w:sz w:val="21"/>
                <w:szCs w:val="21"/>
              </w:rPr>
              <w:t>0,00</w:t>
            </w:r>
          </w:p>
        </w:tc>
        <w:tc>
          <w:tcPr>
            <w:tcW w:w="715" w:type="dxa"/>
            <w:gridSpan w:val="3"/>
            <w:shd w:val="clear" w:color="auto" w:fill="FFFFFF"/>
          </w:tcPr>
          <w:p w:rsidR="0094036E" w:rsidRDefault="0094036E" w:rsidP="006B082C">
            <w:pPr>
              <w:jc w:val="center"/>
            </w:pPr>
            <w:r w:rsidRPr="006535AF">
              <w:rPr>
                <w:rFonts w:ascii="Times New Roman" w:hAnsi="Times New Roman"/>
                <w:sz w:val="21"/>
                <w:szCs w:val="21"/>
              </w:rPr>
              <w:t>0,00</w:t>
            </w:r>
          </w:p>
        </w:tc>
        <w:tc>
          <w:tcPr>
            <w:tcW w:w="711" w:type="dxa"/>
            <w:gridSpan w:val="3"/>
            <w:shd w:val="clear" w:color="auto" w:fill="FFFFFF"/>
          </w:tcPr>
          <w:p w:rsidR="0094036E" w:rsidRDefault="0094036E" w:rsidP="006B082C">
            <w:pPr>
              <w:jc w:val="center"/>
            </w:pPr>
            <w:r w:rsidRPr="006535AF">
              <w:rPr>
                <w:rFonts w:ascii="Times New Roman" w:hAnsi="Times New Roman"/>
                <w:sz w:val="21"/>
                <w:szCs w:val="21"/>
              </w:rPr>
              <w:t>0,00</w:t>
            </w:r>
          </w:p>
        </w:tc>
        <w:tc>
          <w:tcPr>
            <w:tcW w:w="712" w:type="dxa"/>
            <w:gridSpan w:val="3"/>
            <w:shd w:val="clear" w:color="auto" w:fill="FFFFFF"/>
          </w:tcPr>
          <w:p w:rsidR="0094036E" w:rsidRDefault="0094036E" w:rsidP="006B082C">
            <w:pPr>
              <w:jc w:val="center"/>
            </w:pPr>
            <w:r w:rsidRPr="006535AF">
              <w:rPr>
                <w:rFonts w:ascii="Times New Roman" w:hAnsi="Times New Roman"/>
                <w:sz w:val="21"/>
                <w:szCs w:val="21"/>
              </w:rPr>
              <w:t>0,00</w:t>
            </w:r>
          </w:p>
        </w:tc>
        <w:tc>
          <w:tcPr>
            <w:tcW w:w="709" w:type="dxa"/>
            <w:gridSpan w:val="2"/>
            <w:shd w:val="clear" w:color="auto" w:fill="FFFFFF"/>
          </w:tcPr>
          <w:p w:rsidR="0094036E" w:rsidRDefault="0094036E" w:rsidP="006B082C">
            <w:pPr>
              <w:jc w:val="center"/>
            </w:pPr>
            <w:r w:rsidRPr="006535AF">
              <w:rPr>
                <w:rFonts w:ascii="Times New Roman" w:hAnsi="Times New Roman"/>
                <w:sz w:val="21"/>
                <w:szCs w:val="21"/>
              </w:rPr>
              <w:t>0,00</w:t>
            </w:r>
          </w:p>
        </w:tc>
        <w:tc>
          <w:tcPr>
            <w:tcW w:w="709" w:type="dxa"/>
            <w:gridSpan w:val="4"/>
            <w:shd w:val="clear" w:color="auto" w:fill="FFFFFF"/>
          </w:tcPr>
          <w:p w:rsidR="0094036E" w:rsidRDefault="0094036E" w:rsidP="006B082C">
            <w:pPr>
              <w:jc w:val="center"/>
            </w:pPr>
            <w:r w:rsidRPr="006535AF">
              <w:rPr>
                <w:rFonts w:ascii="Times New Roman" w:hAnsi="Times New Roman"/>
                <w:sz w:val="21"/>
                <w:szCs w:val="21"/>
              </w:rPr>
              <w:t>0,00</w:t>
            </w:r>
          </w:p>
        </w:tc>
        <w:tc>
          <w:tcPr>
            <w:tcW w:w="708" w:type="dxa"/>
            <w:gridSpan w:val="3"/>
            <w:shd w:val="clear" w:color="auto" w:fill="FFFFFF"/>
          </w:tcPr>
          <w:p w:rsidR="0094036E" w:rsidRDefault="0094036E" w:rsidP="006B082C">
            <w:pPr>
              <w:jc w:val="center"/>
            </w:pPr>
            <w:r w:rsidRPr="006535AF">
              <w:rPr>
                <w:rFonts w:ascii="Times New Roman" w:hAnsi="Times New Roman"/>
                <w:sz w:val="21"/>
                <w:szCs w:val="21"/>
              </w:rPr>
              <w:t>0,00</w:t>
            </w:r>
          </w:p>
        </w:tc>
        <w:tc>
          <w:tcPr>
            <w:tcW w:w="719" w:type="dxa"/>
            <w:gridSpan w:val="2"/>
            <w:shd w:val="clear" w:color="auto" w:fill="FFFFFF"/>
          </w:tcPr>
          <w:p w:rsidR="0094036E" w:rsidRDefault="0094036E" w:rsidP="006B082C">
            <w:pPr>
              <w:jc w:val="center"/>
            </w:pPr>
            <w:r w:rsidRPr="006535AF">
              <w:rPr>
                <w:rFonts w:ascii="Times New Roman" w:hAnsi="Times New Roman"/>
                <w:sz w:val="21"/>
                <w:szCs w:val="21"/>
              </w:rPr>
              <w:t>0,00</w:t>
            </w:r>
          </w:p>
        </w:tc>
        <w:tc>
          <w:tcPr>
            <w:tcW w:w="718" w:type="dxa"/>
            <w:gridSpan w:val="2"/>
            <w:shd w:val="clear" w:color="auto" w:fill="FFFFFF"/>
          </w:tcPr>
          <w:p w:rsidR="0094036E" w:rsidRDefault="0094036E" w:rsidP="006B082C">
            <w:pPr>
              <w:jc w:val="center"/>
            </w:pPr>
            <w:r w:rsidRPr="006535AF">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B082C">
            <w:pPr>
              <w:jc w:val="center"/>
            </w:pPr>
            <w:r w:rsidRPr="006535AF">
              <w:rPr>
                <w:rFonts w:ascii="Times New Roman" w:hAnsi="Times New Roman"/>
                <w:sz w:val="21"/>
                <w:szCs w:val="21"/>
              </w:rPr>
              <w:t>0,00</w:t>
            </w:r>
          </w:p>
        </w:tc>
      </w:tr>
      <w:tr w:rsidR="0094036E" w:rsidRPr="00603F1B" w:rsidTr="0094036E">
        <w:trPr>
          <w:gridAfter w:val="2"/>
          <w:wAfter w:w="283" w:type="dxa"/>
          <w:trHeight w:val="285"/>
        </w:trPr>
        <w:tc>
          <w:tcPr>
            <w:tcW w:w="1842" w:type="dxa"/>
            <w:gridSpan w:val="2"/>
            <w:shd w:val="clear" w:color="auto" w:fill="FFFFFF"/>
            <w:vAlign w:val="center"/>
          </w:tcPr>
          <w:p w:rsidR="0094036E" w:rsidRPr="00E25E86" w:rsidRDefault="0094036E" w:rsidP="00B930F0">
            <w:pPr>
              <w:spacing w:line="240" w:lineRule="auto"/>
              <w:rPr>
                <w:rFonts w:ascii="Times New Roman" w:hAnsi="Times New Roman"/>
                <w:sz w:val="21"/>
                <w:szCs w:val="21"/>
              </w:rPr>
            </w:pPr>
            <w:r>
              <w:rPr>
                <w:rFonts w:ascii="Times New Roman" w:hAnsi="Times New Roman"/>
                <w:sz w:val="21"/>
                <w:szCs w:val="21"/>
              </w:rPr>
              <w:t>w</w:t>
            </w:r>
            <w:r w:rsidRPr="00E25E86">
              <w:rPr>
                <w:rFonts w:ascii="Times New Roman" w:hAnsi="Times New Roman"/>
                <w:sz w:val="21"/>
                <w:szCs w:val="21"/>
              </w:rPr>
              <w:t>ydatki TDT</w:t>
            </w:r>
            <w:r>
              <w:rPr>
                <w:rFonts w:ascii="Times New Roman" w:hAnsi="Times New Roman"/>
                <w:sz w:val="21"/>
                <w:szCs w:val="21"/>
              </w:rPr>
              <w:t>:</w:t>
            </w:r>
          </w:p>
        </w:tc>
        <w:tc>
          <w:tcPr>
            <w:tcW w:w="709" w:type="dxa"/>
            <w:gridSpan w:val="4"/>
            <w:shd w:val="clear" w:color="auto" w:fill="FFFFFF"/>
          </w:tcPr>
          <w:p w:rsidR="0094036E" w:rsidRPr="00F16EC5" w:rsidRDefault="00664E02" w:rsidP="006B082C">
            <w:pPr>
              <w:spacing w:line="240" w:lineRule="auto"/>
              <w:jc w:val="center"/>
              <w:rPr>
                <w:rFonts w:ascii="Times New Roman" w:hAnsi="Times New Roman"/>
                <w:sz w:val="21"/>
                <w:szCs w:val="21"/>
              </w:rPr>
            </w:pPr>
            <w:r>
              <w:rPr>
                <w:rFonts w:ascii="Times New Roman" w:hAnsi="Times New Roman"/>
                <w:sz w:val="21"/>
                <w:szCs w:val="21"/>
              </w:rPr>
              <w:t>0,42</w:t>
            </w:r>
          </w:p>
        </w:tc>
        <w:tc>
          <w:tcPr>
            <w:tcW w:w="712" w:type="dxa"/>
            <w:gridSpan w:val="2"/>
            <w:shd w:val="clear" w:color="auto" w:fill="FFFFFF"/>
          </w:tcPr>
          <w:p w:rsidR="0094036E" w:rsidRPr="00F16EC5" w:rsidRDefault="00F07207" w:rsidP="00F16EC5">
            <w:pPr>
              <w:spacing w:line="240" w:lineRule="auto"/>
              <w:jc w:val="center"/>
              <w:rPr>
                <w:rFonts w:ascii="Times New Roman" w:hAnsi="Times New Roman"/>
                <w:sz w:val="21"/>
                <w:szCs w:val="21"/>
              </w:rPr>
            </w:pPr>
            <w:r>
              <w:rPr>
                <w:rFonts w:ascii="Times New Roman" w:hAnsi="Times New Roman"/>
                <w:sz w:val="21"/>
                <w:szCs w:val="21"/>
              </w:rPr>
              <w:t>0,38</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0,39</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0,40</w:t>
            </w:r>
          </w:p>
        </w:tc>
        <w:tc>
          <w:tcPr>
            <w:tcW w:w="712" w:type="dxa"/>
            <w:gridSpan w:val="3"/>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0,4</w:t>
            </w:r>
            <w:r w:rsidR="00F71BE5">
              <w:rPr>
                <w:rFonts w:ascii="Times New Roman" w:hAnsi="Times New Roman"/>
                <w:sz w:val="21"/>
                <w:szCs w:val="21"/>
              </w:rPr>
              <w:t>1</w:t>
            </w:r>
          </w:p>
        </w:tc>
        <w:tc>
          <w:tcPr>
            <w:tcW w:w="709" w:type="dxa"/>
            <w:gridSpan w:val="2"/>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0,4</w:t>
            </w:r>
            <w:r w:rsidR="00F71BE5">
              <w:rPr>
                <w:rFonts w:ascii="Times New Roman" w:hAnsi="Times New Roman"/>
                <w:sz w:val="21"/>
                <w:szCs w:val="21"/>
              </w:rPr>
              <w:t>4</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0,41</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0,42</w:t>
            </w:r>
          </w:p>
        </w:tc>
        <w:tc>
          <w:tcPr>
            <w:tcW w:w="719" w:type="dxa"/>
            <w:gridSpan w:val="2"/>
            <w:shd w:val="clear" w:color="auto" w:fill="FFFFFF"/>
          </w:tcPr>
          <w:p w:rsidR="0094036E" w:rsidRPr="00F16EC5" w:rsidRDefault="0094036E" w:rsidP="003826B9">
            <w:pPr>
              <w:spacing w:line="240" w:lineRule="auto"/>
              <w:ind w:right="-108"/>
              <w:jc w:val="center"/>
              <w:rPr>
                <w:rFonts w:ascii="Times New Roman" w:hAnsi="Times New Roman"/>
                <w:sz w:val="21"/>
                <w:szCs w:val="21"/>
              </w:rPr>
            </w:pPr>
            <w:r w:rsidRPr="00F16EC5">
              <w:rPr>
                <w:rFonts w:ascii="Times New Roman" w:hAnsi="Times New Roman"/>
                <w:sz w:val="21"/>
                <w:szCs w:val="21"/>
              </w:rPr>
              <w:t>0,4</w:t>
            </w:r>
            <w:r>
              <w:rPr>
                <w:rFonts w:ascii="Times New Roman" w:hAnsi="Times New Roman"/>
                <w:sz w:val="21"/>
                <w:szCs w:val="21"/>
              </w:rPr>
              <w:t>3</w:t>
            </w:r>
          </w:p>
        </w:tc>
        <w:tc>
          <w:tcPr>
            <w:tcW w:w="718" w:type="dxa"/>
            <w:gridSpan w:val="2"/>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0,44</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0,47</w:t>
            </w:r>
          </w:p>
        </w:tc>
        <w:tc>
          <w:tcPr>
            <w:tcW w:w="1134" w:type="dxa"/>
            <w:gridSpan w:val="3"/>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4,</w:t>
            </w:r>
            <w:r w:rsidR="00F92B1B">
              <w:rPr>
                <w:rFonts w:ascii="Times New Roman" w:hAnsi="Times New Roman"/>
                <w:sz w:val="21"/>
                <w:szCs w:val="21"/>
              </w:rPr>
              <w:t>61</w:t>
            </w:r>
          </w:p>
        </w:tc>
      </w:tr>
      <w:tr w:rsidR="0094036E" w:rsidRPr="00603F1B" w:rsidTr="0094036E">
        <w:trPr>
          <w:gridAfter w:val="2"/>
          <w:wAfter w:w="283" w:type="dxa"/>
          <w:trHeight w:val="349"/>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i/>
                <w:sz w:val="21"/>
                <w:szCs w:val="21"/>
              </w:rPr>
            </w:pPr>
            <w:r w:rsidRPr="006B082C">
              <w:rPr>
                <w:rFonts w:ascii="Times New Roman" w:hAnsi="Times New Roman"/>
                <w:i/>
                <w:sz w:val="21"/>
                <w:szCs w:val="21"/>
              </w:rPr>
              <w:t>wydatki</w:t>
            </w:r>
          </w:p>
          <w:p w:rsidR="0094036E" w:rsidRPr="006B082C" w:rsidRDefault="0094036E" w:rsidP="00B930F0">
            <w:pPr>
              <w:spacing w:line="240" w:lineRule="auto"/>
              <w:rPr>
                <w:rFonts w:ascii="Times New Roman" w:hAnsi="Times New Roman"/>
                <w:i/>
                <w:sz w:val="21"/>
                <w:szCs w:val="21"/>
              </w:rPr>
            </w:pPr>
          </w:p>
        </w:tc>
        <w:tc>
          <w:tcPr>
            <w:tcW w:w="709" w:type="dxa"/>
            <w:gridSpan w:val="4"/>
            <w:shd w:val="clear" w:color="auto" w:fill="FFFFFF"/>
          </w:tcPr>
          <w:p w:rsidR="0094036E" w:rsidRPr="001D7448" w:rsidRDefault="00664E02" w:rsidP="00F16EC5">
            <w:pPr>
              <w:spacing w:line="240" w:lineRule="auto"/>
              <w:jc w:val="center"/>
              <w:rPr>
                <w:rFonts w:ascii="Times New Roman" w:hAnsi="Times New Roman"/>
                <w:i/>
                <w:sz w:val="21"/>
                <w:szCs w:val="21"/>
              </w:rPr>
            </w:pPr>
            <w:r>
              <w:rPr>
                <w:rFonts w:ascii="Times New Roman" w:hAnsi="Times New Roman"/>
                <w:i/>
                <w:sz w:val="21"/>
                <w:szCs w:val="21"/>
              </w:rPr>
              <w:t>0,33</w:t>
            </w:r>
          </w:p>
        </w:tc>
        <w:tc>
          <w:tcPr>
            <w:tcW w:w="712" w:type="dxa"/>
            <w:gridSpan w:val="2"/>
            <w:shd w:val="clear" w:color="auto" w:fill="FFFFFF"/>
          </w:tcPr>
          <w:p w:rsidR="0094036E" w:rsidRPr="001D7448" w:rsidRDefault="00F07207" w:rsidP="00F16EC5">
            <w:pPr>
              <w:spacing w:line="240" w:lineRule="auto"/>
              <w:jc w:val="center"/>
              <w:rPr>
                <w:rFonts w:ascii="Times New Roman" w:hAnsi="Times New Roman"/>
                <w:i/>
                <w:sz w:val="21"/>
                <w:szCs w:val="21"/>
              </w:rPr>
            </w:pPr>
            <w:r>
              <w:rPr>
                <w:rFonts w:ascii="Times New Roman" w:hAnsi="Times New Roman"/>
                <w:i/>
                <w:sz w:val="21"/>
                <w:szCs w:val="21"/>
              </w:rPr>
              <w:t>0,28</w:t>
            </w:r>
          </w:p>
        </w:tc>
        <w:tc>
          <w:tcPr>
            <w:tcW w:w="715"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0,29</w:t>
            </w:r>
          </w:p>
        </w:tc>
        <w:tc>
          <w:tcPr>
            <w:tcW w:w="711"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0,30</w:t>
            </w:r>
          </w:p>
        </w:tc>
        <w:tc>
          <w:tcPr>
            <w:tcW w:w="712" w:type="dxa"/>
            <w:gridSpan w:val="3"/>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0,31</w:t>
            </w:r>
          </w:p>
        </w:tc>
        <w:tc>
          <w:tcPr>
            <w:tcW w:w="709" w:type="dxa"/>
            <w:gridSpan w:val="2"/>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0,36</w:t>
            </w:r>
          </w:p>
        </w:tc>
        <w:tc>
          <w:tcPr>
            <w:tcW w:w="709" w:type="dxa"/>
            <w:gridSpan w:val="4"/>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0,32</w:t>
            </w:r>
          </w:p>
        </w:tc>
        <w:tc>
          <w:tcPr>
            <w:tcW w:w="708"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0,33</w:t>
            </w:r>
          </w:p>
        </w:tc>
        <w:tc>
          <w:tcPr>
            <w:tcW w:w="719" w:type="dxa"/>
            <w:gridSpan w:val="2"/>
            <w:shd w:val="clear" w:color="auto" w:fill="FFFFFF"/>
          </w:tcPr>
          <w:p w:rsidR="0094036E" w:rsidRPr="001D7448" w:rsidRDefault="0094036E" w:rsidP="00F16EC5">
            <w:pPr>
              <w:spacing w:line="240" w:lineRule="auto"/>
              <w:ind w:right="-108"/>
              <w:jc w:val="center"/>
              <w:rPr>
                <w:rFonts w:ascii="Times New Roman" w:hAnsi="Times New Roman"/>
                <w:i/>
                <w:sz w:val="21"/>
                <w:szCs w:val="21"/>
              </w:rPr>
            </w:pPr>
            <w:r w:rsidRPr="001D7448">
              <w:rPr>
                <w:rFonts w:ascii="Times New Roman" w:hAnsi="Times New Roman"/>
                <w:i/>
                <w:sz w:val="21"/>
                <w:szCs w:val="21"/>
              </w:rPr>
              <w:t>0,34</w:t>
            </w:r>
          </w:p>
        </w:tc>
        <w:tc>
          <w:tcPr>
            <w:tcW w:w="718" w:type="dxa"/>
            <w:gridSpan w:val="2"/>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0,35</w:t>
            </w:r>
          </w:p>
        </w:tc>
        <w:tc>
          <w:tcPr>
            <w:tcW w:w="818" w:type="dxa"/>
            <w:gridSpan w:val="2"/>
            <w:shd w:val="clear" w:color="auto" w:fill="FFFFFF"/>
          </w:tcPr>
          <w:p w:rsidR="0094036E" w:rsidRPr="001D7448" w:rsidRDefault="00DE26B9" w:rsidP="0094036E">
            <w:pPr>
              <w:spacing w:line="240" w:lineRule="auto"/>
              <w:jc w:val="center"/>
              <w:rPr>
                <w:rFonts w:ascii="Times New Roman" w:hAnsi="Times New Roman"/>
                <w:i/>
                <w:sz w:val="21"/>
                <w:szCs w:val="21"/>
              </w:rPr>
            </w:pPr>
            <w:r>
              <w:rPr>
                <w:rFonts w:ascii="Times New Roman" w:hAnsi="Times New Roman"/>
                <w:i/>
                <w:sz w:val="21"/>
                <w:szCs w:val="21"/>
              </w:rPr>
              <w:t>0,40</w:t>
            </w:r>
          </w:p>
        </w:tc>
        <w:tc>
          <w:tcPr>
            <w:tcW w:w="1134" w:type="dxa"/>
            <w:gridSpan w:val="3"/>
            <w:shd w:val="clear" w:color="auto" w:fill="FFFFFF"/>
          </w:tcPr>
          <w:p w:rsidR="0094036E" w:rsidRPr="001D7448" w:rsidRDefault="00F92B1B" w:rsidP="006B082C">
            <w:pPr>
              <w:spacing w:line="240" w:lineRule="auto"/>
              <w:jc w:val="center"/>
              <w:rPr>
                <w:rFonts w:ascii="Times New Roman" w:hAnsi="Times New Roman"/>
                <w:i/>
                <w:sz w:val="21"/>
                <w:szCs w:val="21"/>
              </w:rPr>
            </w:pPr>
            <w:r>
              <w:rPr>
                <w:rFonts w:ascii="Times New Roman" w:hAnsi="Times New Roman"/>
                <w:i/>
                <w:sz w:val="21"/>
                <w:szCs w:val="21"/>
              </w:rPr>
              <w:t>3,61</w:t>
            </w:r>
          </w:p>
        </w:tc>
      </w:tr>
      <w:tr w:rsidR="0094036E" w:rsidRPr="00603F1B" w:rsidTr="0094036E">
        <w:trPr>
          <w:gridAfter w:val="2"/>
          <w:wAfter w:w="283" w:type="dxa"/>
          <w:trHeight w:val="367"/>
        </w:trPr>
        <w:tc>
          <w:tcPr>
            <w:tcW w:w="1842" w:type="dxa"/>
            <w:gridSpan w:val="2"/>
            <w:shd w:val="clear" w:color="auto" w:fill="FFFFFF"/>
            <w:vAlign w:val="center"/>
          </w:tcPr>
          <w:p w:rsidR="0094036E" w:rsidRPr="006B082C" w:rsidRDefault="0094036E" w:rsidP="00B930F0">
            <w:pPr>
              <w:spacing w:line="240" w:lineRule="auto"/>
              <w:rPr>
                <w:rFonts w:ascii="Times New Roman" w:hAnsi="Times New Roman"/>
                <w:i/>
                <w:sz w:val="21"/>
                <w:szCs w:val="21"/>
              </w:rPr>
            </w:pPr>
            <w:r w:rsidRPr="006B082C">
              <w:rPr>
                <w:rFonts w:ascii="Times New Roman" w:hAnsi="Times New Roman"/>
                <w:i/>
                <w:sz w:val="21"/>
                <w:szCs w:val="21"/>
              </w:rPr>
              <w:t xml:space="preserve">30% </w:t>
            </w:r>
            <w:proofErr w:type="spellStart"/>
            <w:r w:rsidRPr="006B082C">
              <w:rPr>
                <w:rFonts w:ascii="Times New Roman" w:hAnsi="Times New Roman"/>
                <w:i/>
                <w:sz w:val="21"/>
                <w:szCs w:val="21"/>
              </w:rPr>
              <w:t>zweryfikowa</w:t>
            </w:r>
            <w:proofErr w:type="spellEnd"/>
            <w:r w:rsidRPr="006B082C">
              <w:rPr>
                <w:rFonts w:ascii="Times New Roman" w:hAnsi="Times New Roman"/>
                <w:i/>
                <w:sz w:val="21"/>
                <w:szCs w:val="21"/>
              </w:rPr>
              <w:t>-</w:t>
            </w:r>
          </w:p>
          <w:p w:rsidR="0094036E" w:rsidRPr="006B082C" w:rsidRDefault="0094036E" w:rsidP="00B930F0">
            <w:pPr>
              <w:spacing w:line="240" w:lineRule="auto"/>
              <w:rPr>
                <w:rFonts w:ascii="Times New Roman" w:hAnsi="Times New Roman"/>
                <w:i/>
                <w:sz w:val="21"/>
                <w:szCs w:val="21"/>
              </w:rPr>
            </w:pPr>
            <w:proofErr w:type="spellStart"/>
            <w:r w:rsidRPr="006B082C">
              <w:rPr>
                <w:rFonts w:ascii="Times New Roman" w:hAnsi="Times New Roman"/>
                <w:i/>
                <w:sz w:val="21"/>
                <w:szCs w:val="21"/>
              </w:rPr>
              <w:t>nego</w:t>
            </w:r>
            <w:proofErr w:type="spellEnd"/>
            <w:r w:rsidRPr="006B082C">
              <w:rPr>
                <w:rFonts w:ascii="Times New Roman" w:hAnsi="Times New Roman"/>
                <w:i/>
                <w:sz w:val="21"/>
                <w:szCs w:val="21"/>
              </w:rPr>
              <w:t xml:space="preserve"> zysku przekazane do budżetu państwa</w:t>
            </w:r>
          </w:p>
        </w:tc>
        <w:tc>
          <w:tcPr>
            <w:tcW w:w="709" w:type="dxa"/>
            <w:gridSpan w:val="4"/>
            <w:shd w:val="clear" w:color="auto" w:fill="FFFFFF"/>
          </w:tcPr>
          <w:p w:rsidR="0094036E" w:rsidRPr="001D7448" w:rsidRDefault="00664E02" w:rsidP="00F16EC5">
            <w:pPr>
              <w:spacing w:line="240" w:lineRule="auto"/>
              <w:jc w:val="center"/>
              <w:rPr>
                <w:rFonts w:ascii="Times New Roman" w:hAnsi="Times New Roman"/>
                <w:i/>
                <w:sz w:val="21"/>
                <w:szCs w:val="21"/>
              </w:rPr>
            </w:pPr>
            <w:r>
              <w:rPr>
                <w:rFonts w:ascii="Times New Roman" w:hAnsi="Times New Roman"/>
                <w:i/>
                <w:sz w:val="21"/>
                <w:szCs w:val="21"/>
              </w:rPr>
              <w:t>0,09</w:t>
            </w:r>
          </w:p>
        </w:tc>
        <w:tc>
          <w:tcPr>
            <w:tcW w:w="712" w:type="dxa"/>
            <w:gridSpan w:val="2"/>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0,10</w:t>
            </w:r>
          </w:p>
        </w:tc>
        <w:tc>
          <w:tcPr>
            <w:tcW w:w="715"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0,10</w:t>
            </w:r>
          </w:p>
        </w:tc>
        <w:tc>
          <w:tcPr>
            <w:tcW w:w="711"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0,10</w:t>
            </w:r>
          </w:p>
        </w:tc>
        <w:tc>
          <w:tcPr>
            <w:tcW w:w="712" w:type="dxa"/>
            <w:gridSpan w:val="3"/>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0,10</w:t>
            </w:r>
          </w:p>
        </w:tc>
        <w:tc>
          <w:tcPr>
            <w:tcW w:w="709" w:type="dxa"/>
            <w:gridSpan w:val="2"/>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0,08</w:t>
            </w:r>
          </w:p>
        </w:tc>
        <w:tc>
          <w:tcPr>
            <w:tcW w:w="709" w:type="dxa"/>
            <w:gridSpan w:val="4"/>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0,09</w:t>
            </w:r>
          </w:p>
        </w:tc>
        <w:tc>
          <w:tcPr>
            <w:tcW w:w="708" w:type="dxa"/>
            <w:gridSpan w:val="3"/>
            <w:shd w:val="clear" w:color="auto" w:fill="FFFFFF"/>
          </w:tcPr>
          <w:p w:rsidR="0094036E" w:rsidRPr="001D7448" w:rsidRDefault="0094036E" w:rsidP="00F16EC5">
            <w:pPr>
              <w:spacing w:line="240" w:lineRule="auto"/>
              <w:jc w:val="center"/>
              <w:rPr>
                <w:rFonts w:ascii="Times New Roman" w:hAnsi="Times New Roman"/>
                <w:i/>
                <w:sz w:val="21"/>
                <w:szCs w:val="21"/>
              </w:rPr>
            </w:pPr>
            <w:r w:rsidRPr="001D7448">
              <w:rPr>
                <w:rFonts w:ascii="Times New Roman" w:hAnsi="Times New Roman"/>
                <w:i/>
                <w:sz w:val="21"/>
                <w:szCs w:val="21"/>
              </w:rPr>
              <w:t>0,09</w:t>
            </w:r>
          </w:p>
        </w:tc>
        <w:tc>
          <w:tcPr>
            <w:tcW w:w="719" w:type="dxa"/>
            <w:gridSpan w:val="2"/>
            <w:shd w:val="clear" w:color="auto" w:fill="FFFFFF"/>
          </w:tcPr>
          <w:p w:rsidR="0094036E" w:rsidRPr="001D7448" w:rsidRDefault="0094036E" w:rsidP="00F16EC5">
            <w:pPr>
              <w:spacing w:line="240" w:lineRule="auto"/>
              <w:ind w:right="-108"/>
              <w:jc w:val="center"/>
              <w:rPr>
                <w:rFonts w:ascii="Times New Roman" w:hAnsi="Times New Roman"/>
                <w:i/>
                <w:sz w:val="21"/>
                <w:szCs w:val="21"/>
              </w:rPr>
            </w:pPr>
            <w:r w:rsidRPr="001D7448">
              <w:rPr>
                <w:rFonts w:ascii="Times New Roman" w:hAnsi="Times New Roman"/>
                <w:i/>
                <w:sz w:val="21"/>
                <w:szCs w:val="21"/>
              </w:rPr>
              <w:t>0,09</w:t>
            </w:r>
          </w:p>
        </w:tc>
        <w:tc>
          <w:tcPr>
            <w:tcW w:w="718" w:type="dxa"/>
            <w:gridSpan w:val="2"/>
            <w:shd w:val="clear" w:color="auto" w:fill="FFFFFF"/>
          </w:tcPr>
          <w:p w:rsidR="0094036E" w:rsidRPr="001D7448" w:rsidRDefault="00F71BE5" w:rsidP="00F16EC5">
            <w:pPr>
              <w:spacing w:line="240" w:lineRule="auto"/>
              <w:jc w:val="center"/>
              <w:rPr>
                <w:rFonts w:ascii="Times New Roman" w:hAnsi="Times New Roman"/>
                <w:i/>
                <w:sz w:val="21"/>
                <w:szCs w:val="21"/>
              </w:rPr>
            </w:pPr>
            <w:r>
              <w:rPr>
                <w:rFonts w:ascii="Times New Roman" w:hAnsi="Times New Roman"/>
                <w:i/>
                <w:sz w:val="21"/>
                <w:szCs w:val="21"/>
              </w:rPr>
              <w:t>0,09</w:t>
            </w:r>
          </w:p>
        </w:tc>
        <w:tc>
          <w:tcPr>
            <w:tcW w:w="818" w:type="dxa"/>
            <w:gridSpan w:val="2"/>
            <w:shd w:val="clear" w:color="auto" w:fill="FFFFFF"/>
          </w:tcPr>
          <w:p w:rsidR="0094036E" w:rsidRPr="001D7448" w:rsidRDefault="00DE26B9" w:rsidP="0094036E">
            <w:pPr>
              <w:spacing w:line="240" w:lineRule="auto"/>
              <w:jc w:val="center"/>
              <w:rPr>
                <w:rFonts w:ascii="Times New Roman" w:hAnsi="Times New Roman"/>
                <w:i/>
                <w:sz w:val="21"/>
                <w:szCs w:val="21"/>
              </w:rPr>
            </w:pPr>
            <w:r>
              <w:rPr>
                <w:rFonts w:ascii="Times New Roman" w:hAnsi="Times New Roman"/>
                <w:i/>
                <w:sz w:val="21"/>
                <w:szCs w:val="21"/>
              </w:rPr>
              <w:t>0,07</w:t>
            </w:r>
          </w:p>
        </w:tc>
        <w:tc>
          <w:tcPr>
            <w:tcW w:w="1134" w:type="dxa"/>
            <w:gridSpan w:val="3"/>
            <w:shd w:val="clear" w:color="auto" w:fill="FFFFFF"/>
          </w:tcPr>
          <w:p w:rsidR="0094036E" w:rsidRPr="001D7448" w:rsidRDefault="00F92B1B" w:rsidP="00F16EC5">
            <w:pPr>
              <w:spacing w:line="240" w:lineRule="auto"/>
              <w:jc w:val="center"/>
              <w:rPr>
                <w:rFonts w:ascii="Times New Roman" w:hAnsi="Times New Roman"/>
                <w:i/>
                <w:sz w:val="21"/>
                <w:szCs w:val="21"/>
              </w:rPr>
            </w:pPr>
            <w:r>
              <w:rPr>
                <w:rFonts w:ascii="Times New Roman" w:hAnsi="Times New Roman"/>
                <w:i/>
                <w:sz w:val="21"/>
                <w:szCs w:val="21"/>
              </w:rPr>
              <w:t>1,00</w:t>
            </w:r>
          </w:p>
        </w:tc>
      </w:tr>
      <w:tr w:rsidR="0094036E" w:rsidRPr="00603F1B" w:rsidTr="0094036E">
        <w:trPr>
          <w:gridAfter w:val="2"/>
          <w:wAfter w:w="283" w:type="dxa"/>
          <w:trHeight w:val="351"/>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Minister Infrastruktury</w:t>
            </w:r>
          </w:p>
        </w:tc>
        <w:tc>
          <w:tcPr>
            <w:tcW w:w="709" w:type="dxa"/>
            <w:gridSpan w:val="4"/>
            <w:shd w:val="clear" w:color="auto" w:fill="FFFFFF"/>
          </w:tcPr>
          <w:p w:rsidR="0094036E" w:rsidRPr="00F16EC5" w:rsidRDefault="0094036E" w:rsidP="006E2CB0">
            <w:pPr>
              <w:spacing w:line="240" w:lineRule="auto"/>
              <w:jc w:val="center"/>
              <w:rPr>
                <w:rFonts w:ascii="Times New Roman" w:hAnsi="Times New Roman"/>
                <w:sz w:val="21"/>
                <w:szCs w:val="21"/>
              </w:rPr>
            </w:pPr>
            <w:r>
              <w:rPr>
                <w:rFonts w:ascii="Times New Roman" w:hAnsi="Times New Roman"/>
                <w:sz w:val="21"/>
                <w:szCs w:val="21"/>
              </w:rPr>
              <w:t>0,00</w:t>
            </w:r>
          </w:p>
        </w:tc>
        <w:tc>
          <w:tcPr>
            <w:tcW w:w="712" w:type="dxa"/>
            <w:gridSpan w:val="2"/>
            <w:shd w:val="clear" w:color="auto" w:fill="FFFFFF"/>
          </w:tcPr>
          <w:p w:rsidR="0094036E" w:rsidRDefault="0094036E" w:rsidP="006E2CB0">
            <w:pPr>
              <w:jc w:val="center"/>
            </w:pPr>
            <w:r w:rsidRPr="00E42D5E">
              <w:rPr>
                <w:rFonts w:ascii="Times New Roman" w:hAnsi="Times New Roman"/>
                <w:sz w:val="21"/>
                <w:szCs w:val="21"/>
              </w:rPr>
              <w:t>0,00</w:t>
            </w:r>
          </w:p>
        </w:tc>
        <w:tc>
          <w:tcPr>
            <w:tcW w:w="715" w:type="dxa"/>
            <w:gridSpan w:val="3"/>
            <w:shd w:val="clear" w:color="auto" w:fill="FFFFFF"/>
          </w:tcPr>
          <w:p w:rsidR="0094036E" w:rsidRDefault="0094036E" w:rsidP="006E2CB0">
            <w:pPr>
              <w:jc w:val="center"/>
            </w:pPr>
            <w:r w:rsidRPr="00E42D5E">
              <w:rPr>
                <w:rFonts w:ascii="Times New Roman" w:hAnsi="Times New Roman"/>
                <w:sz w:val="21"/>
                <w:szCs w:val="21"/>
              </w:rPr>
              <w:t>0,00</w:t>
            </w:r>
          </w:p>
        </w:tc>
        <w:tc>
          <w:tcPr>
            <w:tcW w:w="711" w:type="dxa"/>
            <w:gridSpan w:val="3"/>
            <w:shd w:val="clear" w:color="auto" w:fill="FFFFFF"/>
          </w:tcPr>
          <w:p w:rsidR="0094036E" w:rsidRDefault="0094036E" w:rsidP="006E2CB0">
            <w:pPr>
              <w:jc w:val="center"/>
            </w:pPr>
            <w:r w:rsidRPr="00E42D5E">
              <w:rPr>
                <w:rFonts w:ascii="Times New Roman" w:hAnsi="Times New Roman"/>
                <w:sz w:val="21"/>
                <w:szCs w:val="21"/>
              </w:rPr>
              <w:t>0,00</w:t>
            </w:r>
          </w:p>
        </w:tc>
        <w:tc>
          <w:tcPr>
            <w:tcW w:w="712" w:type="dxa"/>
            <w:gridSpan w:val="3"/>
            <w:shd w:val="clear" w:color="auto" w:fill="FFFFFF"/>
          </w:tcPr>
          <w:p w:rsidR="0094036E" w:rsidRDefault="0094036E" w:rsidP="006E2CB0">
            <w:pPr>
              <w:jc w:val="center"/>
            </w:pPr>
            <w:r w:rsidRPr="00E42D5E">
              <w:rPr>
                <w:rFonts w:ascii="Times New Roman" w:hAnsi="Times New Roman"/>
                <w:sz w:val="21"/>
                <w:szCs w:val="21"/>
              </w:rPr>
              <w:t>0,00</w:t>
            </w:r>
          </w:p>
        </w:tc>
        <w:tc>
          <w:tcPr>
            <w:tcW w:w="709" w:type="dxa"/>
            <w:gridSpan w:val="2"/>
            <w:shd w:val="clear" w:color="auto" w:fill="FFFFFF"/>
          </w:tcPr>
          <w:p w:rsidR="0094036E" w:rsidRDefault="0094036E" w:rsidP="006E2CB0">
            <w:pPr>
              <w:jc w:val="center"/>
            </w:pPr>
            <w:r w:rsidRPr="00E42D5E">
              <w:rPr>
                <w:rFonts w:ascii="Times New Roman" w:hAnsi="Times New Roman"/>
                <w:sz w:val="21"/>
                <w:szCs w:val="21"/>
              </w:rPr>
              <w:t>0,00</w:t>
            </w:r>
          </w:p>
        </w:tc>
        <w:tc>
          <w:tcPr>
            <w:tcW w:w="709" w:type="dxa"/>
            <w:gridSpan w:val="4"/>
            <w:shd w:val="clear" w:color="auto" w:fill="FFFFFF"/>
          </w:tcPr>
          <w:p w:rsidR="0094036E" w:rsidRDefault="0094036E" w:rsidP="006E2CB0">
            <w:pPr>
              <w:jc w:val="center"/>
            </w:pPr>
            <w:r w:rsidRPr="00E42D5E">
              <w:rPr>
                <w:rFonts w:ascii="Times New Roman" w:hAnsi="Times New Roman"/>
                <w:sz w:val="21"/>
                <w:szCs w:val="21"/>
              </w:rPr>
              <w:t>0,00</w:t>
            </w:r>
          </w:p>
        </w:tc>
        <w:tc>
          <w:tcPr>
            <w:tcW w:w="708" w:type="dxa"/>
            <w:gridSpan w:val="3"/>
            <w:shd w:val="clear" w:color="auto" w:fill="FFFFFF"/>
          </w:tcPr>
          <w:p w:rsidR="0094036E" w:rsidRDefault="0094036E" w:rsidP="006E2CB0">
            <w:pPr>
              <w:jc w:val="center"/>
            </w:pPr>
            <w:r w:rsidRPr="00E42D5E">
              <w:rPr>
                <w:rFonts w:ascii="Times New Roman" w:hAnsi="Times New Roman"/>
                <w:sz w:val="21"/>
                <w:szCs w:val="21"/>
              </w:rPr>
              <w:t>0,00</w:t>
            </w:r>
          </w:p>
        </w:tc>
        <w:tc>
          <w:tcPr>
            <w:tcW w:w="719" w:type="dxa"/>
            <w:gridSpan w:val="2"/>
            <w:shd w:val="clear" w:color="auto" w:fill="FFFFFF"/>
          </w:tcPr>
          <w:p w:rsidR="0094036E" w:rsidRDefault="0094036E" w:rsidP="006E2CB0">
            <w:pPr>
              <w:jc w:val="center"/>
            </w:pPr>
            <w:r w:rsidRPr="00E42D5E">
              <w:rPr>
                <w:rFonts w:ascii="Times New Roman" w:hAnsi="Times New Roman"/>
                <w:sz w:val="21"/>
                <w:szCs w:val="21"/>
              </w:rPr>
              <w:t>0,00</w:t>
            </w:r>
          </w:p>
        </w:tc>
        <w:tc>
          <w:tcPr>
            <w:tcW w:w="718" w:type="dxa"/>
            <w:gridSpan w:val="2"/>
            <w:shd w:val="clear" w:color="auto" w:fill="FFFFFF"/>
          </w:tcPr>
          <w:p w:rsidR="0094036E" w:rsidRDefault="0094036E" w:rsidP="006E2CB0">
            <w:pPr>
              <w:jc w:val="center"/>
            </w:pPr>
            <w:r w:rsidRPr="00E42D5E">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E2CB0">
            <w:pPr>
              <w:jc w:val="center"/>
            </w:pPr>
            <w:r w:rsidRPr="00E42D5E">
              <w:rPr>
                <w:rFonts w:ascii="Times New Roman" w:hAnsi="Times New Roman"/>
                <w:sz w:val="21"/>
                <w:szCs w:val="21"/>
              </w:rPr>
              <w:t>0,00</w:t>
            </w:r>
          </w:p>
        </w:tc>
      </w:tr>
      <w:tr w:rsidR="0094036E" w:rsidRPr="00603F1B" w:rsidTr="0094036E">
        <w:trPr>
          <w:gridAfter w:val="2"/>
          <w:wAfter w:w="283" w:type="dxa"/>
          <w:trHeight w:val="351"/>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NFZ</w:t>
            </w:r>
          </w:p>
        </w:tc>
        <w:tc>
          <w:tcPr>
            <w:tcW w:w="709" w:type="dxa"/>
            <w:gridSpan w:val="4"/>
            <w:shd w:val="clear" w:color="auto" w:fill="FFFFFF"/>
          </w:tcPr>
          <w:p w:rsidR="0094036E" w:rsidRDefault="0094036E" w:rsidP="006E2CB0">
            <w:pPr>
              <w:jc w:val="center"/>
            </w:pPr>
            <w:r w:rsidRPr="000B697A">
              <w:rPr>
                <w:rFonts w:ascii="Times New Roman" w:hAnsi="Times New Roman"/>
                <w:sz w:val="21"/>
                <w:szCs w:val="21"/>
              </w:rPr>
              <w:t>0,00</w:t>
            </w:r>
          </w:p>
        </w:tc>
        <w:tc>
          <w:tcPr>
            <w:tcW w:w="712" w:type="dxa"/>
            <w:gridSpan w:val="2"/>
            <w:shd w:val="clear" w:color="auto" w:fill="FFFFFF"/>
          </w:tcPr>
          <w:p w:rsidR="0094036E" w:rsidRDefault="0094036E" w:rsidP="006E2CB0">
            <w:pPr>
              <w:jc w:val="center"/>
            </w:pPr>
            <w:r w:rsidRPr="000B697A">
              <w:rPr>
                <w:rFonts w:ascii="Times New Roman" w:hAnsi="Times New Roman"/>
                <w:sz w:val="21"/>
                <w:szCs w:val="21"/>
              </w:rPr>
              <w:t>0,00</w:t>
            </w:r>
          </w:p>
        </w:tc>
        <w:tc>
          <w:tcPr>
            <w:tcW w:w="715" w:type="dxa"/>
            <w:gridSpan w:val="3"/>
            <w:shd w:val="clear" w:color="auto" w:fill="FFFFFF"/>
          </w:tcPr>
          <w:p w:rsidR="0094036E" w:rsidRDefault="0094036E" w:rsidP="006E2CB0">
            <w:pPr>
              <w:jc w:val="center"/>
            </w:pPr>
            <w:r w:rsidRPr="000B697A">
              <w:rPr>
                <w:rFonts w:ascii="Times New Roman" w:hAnsi="Times New Roman"/>
                <w:sz w:val="21"/>
                <w:szCs w:val="21"/>
              </w:rPr>
              <w:t>0,00</w:t>
            </w:r>
          </w:p>
        </w:tc>
        <w:tc>
          <w:tcPr>
            <w:tcW w:w="711" w:type="dxa"/>
            <w:gridSpan w:val="3"/>
            <w:shd w:val="clear" w:color="auto" w:fill="FFFFFF"/>
          </w:tcPr>
          <w:p w:rsidR="0094036E" w:rsidRDefault="0094036E" w:rsidP="006E2CB0">
            <w:pPr>
              <w:jc w:val="center"/>
            </w:pPr>
            <w:r w:rsidRPr="000B697A">
              <w:rPr>
                <w:rFonts w:ascii="Times New Roman" w:hAnsi="Times New Roman"/>
                <w:sz w:val="21"/>
                <w:szCs w:val="21"/>
              </w:rPr>
              <w:t>0,00</w:t>
            </w:r>
          </w:p>
        </w:tc>
        <w:tc>
          <w:tcPr>
            <w:tcW w:w="712" w:type="dxa"/>
            <w:gridSpan w:val="3"/>
            <w:shd w:val="clear" w:color="auto" w:fill="FFFFFF"/>
          </w:tcPr>
          <w:p w:rsidR="0094036E" w:rsidRDefault="0094036E" w:rsidP="006E2CB0">
            <w:pPr>
              <w:jc w:val="center"/>
            </w:pPr>
            <w:r w:rsidRPr="000B697A">
              <w:rPr>
                <w:rFonts w:ascii="Times New Roman" w:hAnsi="Times New Roman"/>
                <w:sz w:val="21"/>
                <w:szCs w:val="21"/>
              </w:rPr>
              <w:t>0,00</w:t>
            </w:r>
          </w:p>
        </w:tc>
        <w:tc>
          <w:tcPr>
            <w:tcW w:w="709" w:type="dxa"/>
            <w:gridSpan w:val="2"/>
            <w:shd w:val="clear" w:color="auto" w:fill="FFFFFF"/>
          </w:tcPr>
          <w:p w:rsidR="0094036E" w:rsidRDefault="0094036E" w:rsidP="006E2CB0">
            <w:pPr>
              <w:jc w:val="center"/>
            </w:pPr>
            <w:r w:rsidRPr="000B697A">
              <w:rPr>
                <w:rFonts w:ascii="Times New Roman" w:hAnsi="Times New Roman"/>
                <w:sz w:val="21"/>
                <w:szCs w:val="21"/>
              </w:rPr>
              <w:t>0,00</w:t>
            </w:r>
          </w:p>
        </w:tc>
        <w:tc>
          <w:tcPr>
            <w:tcW w:w="709" w:type="dxa"/>
            <w:gridSpan w:val="4"/>
            <w:shd w:val="clear" w:color="auto" w:fill="FFFFFF"/>
          </w:tcPr>
          <w:p w:rsidR="0094036E" w:rsidRDefault="0094036E" w:rsidP="006E2CB0">
            <w:pPr>
              <w:jc w:val="center"/>
            </w:pPr>
            <w:r w:rsidRPr="000B697A">
              <w:rPr>
                <w:rFonts w:ascii="Times New Roman" w:hAnsi="Times New Roman"/>
                <w:sz w:val="21"/>
                <w:szCs w:val="21"/>
              </w:rPr>
              <w:t>0,00</w:t>
            </w:r>
          </w:p>
        </w:tc>
        <w:tc>
          <w:tcPr>
            <w:tcW w:w="708" w:type="dxa"/>
            <w:gridSpan w:val="3"/>
            <w:shd w:val="clear" w:color="auto" w:fill="FFFFFF"/>
          </w:tcPr>
          <w:p w:rsidR="0094036E" w:rsidRDefault="0094036E" w:rsidP="006E2CB0">
            <w:pPr>
              <w:jc w:val="center"/>
            </w:pPr>
            <w:r w:rsidRPr="000B697A">
              <w:rPr>
                <w:rFonts w:ascii="Times New Roman" w:hAnsi="Times New Roman"/>
                <w:sz w:val="21"/>
                <w:szCs w:val="21"/>
              </w:rPr>
              <w:t>0,00</w:t>
            </w:r>
          </w:p>
        </w:tc>
        <w:tc>
          <w:tcPr>
            <w:tcW w:w="719" w:type="dxa"/>
            <w:gridSpan w:val="2"/>
            <w:shd w:val="clear" w:color="auto" w:fill="FFFFFF"/>
          </w:tcPr>
          <w:p w:rsidR="0094036E" w:rsidRDefault="0094036E" w:rsidP="006E2CB0">
            <w:pPr>
              <w:jc w:val="center"/>
            </w:pPr>
            <w:r w:rsidRPr="000B697A">
              <w:rPr>
                <w:rFonts w:ascii="Times New Roman" w:hAnsi="Times New Roman"/>
                <w:sz w:val="21"/>
                <w:szCs w:val="21"/>
              </w:rPr>
              <w:t>0,00</w:t>
            </w:r>
          </w:p>
        </w:tc>
        <w:tc>
          <w:tcPr>
            <w:tcW w:w="718" w:type="dxa"/>
            <w:gridSpan w:val="2"/>
            <w:shd w:val="clear" w:color="auto" w:fill="FFFFFF"/>
          </w:tcPr>
          <w:p w:rsidR="0094036E" w:rsidRDefault="0094036E" w:rsidP="006E2CB0">
            <w:pPr>
              <w:jc w:val="center"/>
            </w:pPr>
            <w:r w:rsidRPr="000B697A">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E2CB0">
            <w:pPr>
              <w:jc w:val="center"/>
            </w:pPr>
            <w:r w:rsidRPr="000B697A">
              <w:rPr>
                <w:rFonts w:ascii="Times New Roman" w:hAnsi="Times New Roman"/>
                <w:sz w:val="21"/>
                <w:szCs w:val="21"/>
              </w:rPr>
              <w:t>0,00</w:t>
            </w:r>
          </w:p>
        </w:tc>
      </w:tr>
      <w:tr w:rsidR="0094036E" w:rsidRPr="00603F1B" w:rsidTr="0094036E">
        <w:trPr>
          <w:gridAfter w:val="2"/>
          <w:wAfter w:w="283" w:type="dxa"/>
          <w:trHeight w:val="351"/>
        </w:trPr>
        <w:tc>
          <w:tcPr>
            <w:tcW w:w="1842" w:type="dxa"/>
            <w:gridSpan w:val="2"/>
            <w:shd w:val="clear" w:color="auto" w:fill="FFFFFF"/>
            <w:vAlign w:val="center"/>
          </w:tcPr>
          <w:p w:rsidR="0094036E" w:rsidRPr="00F16EC5" w:rsidDel="008753D7" w:rsidRDefault="0094036E" w:rsidP="00B930F0">
            <w:pPr>
              <w:spacing w:line="240" w:lineRule="auto"/>
              <w:rPr>
                <w:rFonts w:ascii="Times New Roman" w:hAnsi="Times New Roman"/>
                <w:sz w:val="21"/>
                <w:szCs w:val="21"/>
              </w:rPr>
            </w:pPr>
            <w:r w:rsidRPr="00F16EC5">
              <w:rPr>
                <w:rFonts w:ascii="Times New Roman" w:hAnsi="Times New Roman"/>
                <w:sz w:val="21"/>
                <w:szCs w:val="21"/>
              </w:rPr>
              <w:t>FUS</w:t>
            </w:r>
          </w:p>
        </w:tc>
        <w:tc>
          <w:tcPr>
            <w:tcW w:w="709" w:type="dxa"/>
            <w:gridSpan w:val="4"/>
            <w:shd w:val="clear" w:color="auto" w:fill="FFFFFF"/>
          </w:tcPr>
          <w:p w:rsidR="0094036E" w:rsidRDefault="0094036E" w:rsidP="006E2CB0">
            <w:pPr>
              <w:jc w:val="center"/>
            </w:pPr>
            <w:r w:rsidRPr="000553BE">
              <w:rPr>
                <w:rFonts w:ascii="Times New Roman" w:hAnsi="Times New Roman"/>
                <w:sz w:val="21"/>
                <w:szCs w:val="21"/>
              </w:rPr>
              <w:t>0,00</w:t>
            </w:r>
          </w:p>
        </w:tc>
        <w:tc>
          <w:tcPr>
            <w:tcW w:w="712" w:type="dxa"/>
            <w:gridSpan w:val="2"/>
            <w:shd w:val="clear" w:color="auto" w:fill="FFFFFF"/>
          </w:tcPr>
          <w:p w:rsidR="0094036E" w:rsidRDefault="0094036E" w:rsidP="006E2CB0">
            <w:pPr>
              <w:jc w:val="center"/>
            </w:pPr>
            <w:r w:rsidRPr="000553BE">
              <w:rPr>
                <w:rFonts w:ascii="Times New Roman" w:hAnsi="Times New Roman"/>
                <w:sz w:val="21"/>
                <w:szCs w:val="21"/>
              </w:rPr>
              <w:t>0,00</w:t>
            </w:r>
          </w:p>
        </w:tc>
        <w:tc>
          <w:tcPr>
            <w:tcW w:w="715" w:type="dxa"/>
            <w:gridSpan w:val="3"/>
            <w:shd w:val="clear" w:color="auto" w:fill="FFFFFF"/>
          </w:tcPr>
          <w:p w:rsidR="0094036E" w:rsidRDefault="0094036E" w:rsidP="006E2CB0">
            <w:pPr>
              <w:jc w:val="center"/>
            </w:pPr>
            <w:r w:rsidRPr="000553BE">
              <w:rPr>
                <w:rFonts w:ascii="Times New Roman" w:hAnsi="Times New Roman"/>
                <w:sz w:val="21"/>
                <w:szCs w:val="21"/>
              </w:rPr>
              <w:t>0,00</w:t>
            </w:r>
          </w:p>
        </w:tc>
        <w:tc>
          <w:tcPr>
            <w:tcW w:w="711" w:type="dxa"/>
            <w:gridSpan w:val="3"/>
            <w:shd w:val="clear" w:color="auto" w:fill="FFFFFF"/>
          </w:tcPr>
          <w:p w:rsidR="0094036E" w:rsidRDefault="0094036E" w:rsidP="006E2CB0">
            <w:pPr>
              <w:jc w:val="center"/>
            </w:pPr>
            <w:r w:rsidRPr="000553BE">
              <w:rPr>
                <w:rFonts w:ascii="Times New Roman" w:hAnsi="Times New Roman"/>
                <w:sz w:val="21"/>
                <w:szCs w:val="21"/>
              </w:rPr>
              <w:t>0,00</w:t>
            </w:r>
          </w:p>
        </w:tc>
        <w:tc>
          <w:tcPr>
            <w:tcW w:w="712" w:type="dxa"/>
            <w:gridSpan w:val="3"/>
            <w:shd w:val="clear" w:color="auto" w:fill="FFFFFF"/>
          </w:tcPr>
          <w:p w:rsidR="0094036E" w:rsidRDefault="0094036E" w:rsidP="006E2CB0">
            <w:pPr>
              <w:jc w:val="center"/>
            </w:pPr>
            <w:r w:rsidRPr="000553BE">
              <w:rPr>
                <w:rFonts w:ascii="Times New Roman" w:hAnsi="Times New Roman"/>
                <w:sz w:val="21"/>
                <w:szCs w:val="21"/>
              </w:rPr>
              <w:t>0,00</w:t>
            </w:r>
          </w:p>
        </w:tc>
        <w:tc>
          <w:tcPr>
            <w:tcW w:w="709" w:type="dxa"/>
            <w:gridSpan w:val="2"/>
            <w:shd w:val="clear" w:color="auto" w:fill="FFFFFF"/>
          </w:tcPr>
          <w:p w:rsidR="0094036E" w:rsidRDefault="0094036E" w:rsidP="006E2CB0">
            <w:pPr>
              <w:jc w:val="center"/>
            </w:pPr>
            <w:r w:rsidRPr="000553BE">
              <w:rPr>
                <w:rFonts w:ascii="Times New Roman" w:hAnsi="Times New Roman"/>
                <w:sz w:val="21"/>
                <w:szCs w:val="21"/>
              </w:rPr>
              <w:t>0,00</w:t>
            </w:r>
          </w:p>
        </w:tc>
        <w:tc>
          <w:tcPr>
            <w:tcW w:w="709" w:type="dxa"/>
            <w:gridSpan w:val="4"/>
            <w:shd w:val="clear" w:color="auto" w:fill="FFFFFF"/>
          </w:tcPr>
          <w:p w:rsidR="0094036E" w:rsidRDefault="0094036E" w:rsidP="006E2CB0">
            <w:pPr>
              <w:jc w:val="center"/>
            </w:pPr>
            <w:r w:rsidRPr="000553BE">
              <w:rPr>
                <w:rFonts w:ascii="Times New Roman" w:hAnsi="Times New Roman"/>
                <w:sz w:val="21"/>
                <w:szCs w:val="21"/>
              </w:rPr>
              <w:t>0,00</w:t>
            </w:r>
          </w:p>
        </w:tc>
        <w:tc>
          <w:tcPr>
            <w:tcW w:w="708" w:type="dxa"/>
            <w:gridSpan w:val="3"/>
            <w:shd w:val="clear" w:color="auto" w:fill="FFFFFF"/>
          </w:tcPr>
          <w:p w:rsidR="0094036E" w:rsidRDefault="0094036E" w:rsidP="006E2CB0">
            <w:pPr>
              <w:jc w:val="center"/>
            </w:pPr>
            <w:r w:rsidRPr="000553BE">
              <w:rPr>
                <w:rFonts w:ascii="Times New Roman" w:hAnsi="Times New Roman"/>
                <w:sz w:val="21"/>
                <w:szCs w:val="21"/>
              </w:rPr>
              <w:t>0,00</w:t>
            </w:r>
          </w:p>
        </w:tc>
        <w:tc>
          <w:tcPr>
            <w:tcW w:w="719" w:type="dxa"/>
            <w:gridSpan w:val="2"/>
            <w:shd w:val="clear" w:color="auto" w:fill="FFFFFF"/>
          </w:tcPr>
          <w:p w:rsidR="0094036E" w:rsidRDefault="0094036E" w:rsidP="006E2CB0">
            <w:pPr>
              <w:jc w:val="center"/>
            </w:pPr>
            <w:r w:rsidRPr="000553BE">
              <w:rPr>
                <w:rFonts w:ascii="Times New Roman" w:hAnsi="Times New Roman"/>
                <w:sz w:val="21"/>
                <w:szCs w:val="21"/>
              </w:rPr>
              <w:t>0,00</w:t>
            </w:r>
          </w:p>
        </w:tc>
        <w:tc>
          <w:tcPr>
            <w:tcW w:w="718" w:type="dxa"/>
            <w:gridSpan w:val="2"/>
            <w:shd w:val="clear" w:color="auto" w:fill="FFFFFF"/>
          </w:tcPr>
          <w:p w:rsidR="0094036E" w:rsidRDefault="0094036E" w:rsidP="006E2CB0">
            <w:pPr>
              <w:jc w:val="center"/>
            </w:pPr>
            <w:r w:rsidRPr="000553BE">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E2CB0">
            <w:pPr>
              <w:jc w:val="center"/>
            </w:pPr>
            <w:r w:rsidRPr="000553BE">
              <w:rPr>
                <w:rFonts w:ascii="Times New Roman" w:hAnsi="Times New Roman"/>
                <w:sz w:val="21"/>
                <w:szCs w:val="21"/>
              </w:rPr>
              <w:t>0,00</w:t>
            </w:r>
          </w:p>
        </w:tc>
      </w:tr>
      <w:tr w:rsidR="0094036E" w:rsidRPr="00603F1B" w:rsidTr="0094036E">
        <w:trPr>
          <w:gridAfter w:val="2"/>
          <w:wAfter w:w="283" w:type="dxa"/>
          <w:trHeight w:val="351"/>
        </w:trPr>
        <w:tc>
          <w:tcPr>
            <w:tcW w:w="1842" w:type="dxa"/>
            <w:gridSpan w:val="2"/>
            <w:shd w:val="clear" w:color="auto" w:fill="FFFFFF"/>
            <w:vAlign w:val="center"/>
          </w:tcPr>
          <w:p w:rsidR="0094036E" w:rsidRPr="00F16EC5" w:rsidDel="008753D7" w:rsidRDefault="0094036E" w:rsidP="00B930F0">
            <w:pPr>
              <w:spacing w:line="240" w:lineRule="auto"/>
              <w:rPr>
                <w:rFonts w:ascii="Times New Roman" w:hAnsi="Times New Roman"/>
                <w:sz w:val="21"/>
                <w:szCs w:val="21"/>
              </w:rPr>
            </w:pPr>
            <w:r w:rsidRPr="00F16EC5">
              <w:rPr>
                <w:rFonts w:ascii="Times New Roman" w:hAnsi="Times New Roman"/>
                <w:sz w:val="21"/>
                <w:szCs w:val="21"/>
              </w:rPr>
              <w:t>FP</w:t>
            </w:r>
          </w:p>
        </w:tc>
        <w:tc>
          <w:tcPr>
            <w:tcW w:w="709" w:type="dxa"/>
            <w:gridSpan w:val="4"/>
            <w:shd w:val="clear" w:color="auto" w:fill="FFFFFF"/>
          </w:tcPr>
          <w:p w:rsidR="0094036E" w:rsidRDefault="0094036E" w:rsidP="006E2CB0">
            <w:pPr>
              <w:jc w:val="center"/>
            </w:pPr>
            <w:r w:rsidRPr="00E2144A">
              <w:rPr>
                <w:rFonts w:ascii="Times New Roman" w:hAnsi="Times New Roman"/>
                <w:sz w:val="21"/>
                <w:szCs w:val="21"/>
              </w:rPr>
              <w:t>0,00</w:t>
            </w:r>
          </w:p>
        </w:tc>
        <w:tc>
          <w:tcPr>
            <w:tcW w:w="712" w:type="dxa"/>
            <w:gridSpan w:val="2"/>
            <w:shd w:val="clear" w:color="auto" w:fill="FFFFFF"/>
          </w:tcPr>
          <w:p w:rsidR="0094036E" w:rsidRDefault="0094036E" w:rsidP="006E2CB0">
            <w:pPr>
              <w:jc w:val="center"/>
            </w:pPr>
            <w:r w:rsidRPr="00E2144A">
              <w:rPr>
                <w:rFonts w:ascii="Times New Roman" w:hAnsi="Times New Roman"/>
                <w:sz w:val="21"/>
                <w:szCs w:val="21"/>
              </w:rPr>
              <w:t>0,00</w:t>
            </w:r>
          </w:p>
        </w:tc>
        <w:tc>
          <w:tcPr>
            <w:tcW w:w="715" w:type="dxa"/>
            <w:gridSpan w:val="3"/>
            <w:shd w:val="clear" w:color="auto" w:fill="FFFFFF"/>
          </w:tcPr>
          <w:p w:rsidR="0094036E" w:rsidRDefault="0094036E" w:rsidP="006E2CB0">
            <w:pPr>
              <w:jc w:val="center"/>
            </w:pPr>
            <w:r w:rsidRPr="00E2144A">
              <w:rPr>
                <w:rFonts w:ascii="Times New Roman" w:hAnsi="Times New Roman"/>
                <w:sz w:val="21"/>
                <w:szCs w:val="21"/>
              </w:rPr>
              <w:t>0,00</w:t>
            </w:r>
          </w:p>
        </w:tc>
        <w:tc>
          <w:tcPr>
            <w:tcW w:w="711" w:type="dxa"/>
            <w:gridSpan w:val="3"/>
            <w:shd w:val="clear" w:color="auto" w:fill="FFFFFF"/>
          </w:tcPr>
          <w:p w:rsidR="0094036E" w:rsidRDefault="0094036E" w:rsidP="006E2CB0">
            <w:pPr>
              <w:jc w:val="center"/>
            </w:pPr>
            <w:r w:rsidRPr="00E2144A">
              <w:rPr>
                <w:rFonts w:ascii="Times New Roman" w:hAnsi="Times New Roman"/>
                <w:sz w:val="21"/>
                <w:szCs w:val="21"/>
              </w:rPr>
              <w:t>0,00</w:t>
            </w:r>
          </w:p>
        </w:tc>
        <w:tc>
          <w:tcPr>
            <w:tcW w:w="712" w:type="dxa"/>
            <w:gridSpan w:val="3"/>
            <w:shd w:val="clear" w:color="auto" w:fill="FFFFFF"/>
          </w:tcPr>
          <w:p w:rsidR="0094036E" w:rsidRDefault="0094036E" w:rsidP="006E2CB0">
            <w:pPr>
              <w:jc w:val="center"/>
            </w:pPr>
            <w:r w:rsidRPr="00E2144A">
              <w:rPr>
                <w:rFonts w:ascii="Times New Roman" w:hAnsi="Times New Roman"/>
                <w:sz w:val="21"/>
                <w:szCs w:val="21"/>
              </w:rPr>
              <w:t>0,00</w:t>
            </w:r>
          </w:p>
        </w:tc>
        <w:tc>
          <w:tcPr>
            <w:tcW w:w="709" w:type="dxa"/>
            <w:gridSpan w:val="2"/>
            <w:shd w:val="clear" w:color="auto" w:fill="FFFFFF"/>
          </w:tcPr>
          <w:p w:rsidR="0094036E" w:rsidRDefault="0094036E" w:rsidP="006E2CB0">
            <w:pPr>
              <w:jc w:val="center"/>
            </w:pPr>
            <w:r w:rsidRPr="00E2144A">
              <w:rPr>
                <w:rFonts w:ascii="Times New Roman" w:hAnsi="Times New Roman"/>
                <w:sz w:val="21"/>
                <w:szCs w:val="21"/>
              </w:rPr>
              <w:t>0,00</w:t>
            </w:r>
          </w:p>
        </w:tc>
        <w:tc>
          <w:tcPr>
            <w:tcW w:w="709" w:type="dxa"/>
            <w:gridSpan w:val="4"/>
            <w:shd w:val="clear" w:color="auto" w:fill="FFFFFF"/>
          </w:tcPr>
          <w:p w:rsidR="0094036E" w:rsidRDefault="0094036E" w:rsidP="006E2CB0">
            <w:pPr>
              <w:jc w:val="center"/>
            </w:pPr>
            <w:r w:rsidRPr="00E2144A">
              <w:rPr>
                <w:rFonts w:ascii="Times New Roman" w:hAnsi="Times New Roman"/>
                <w:sz w:val="21"/>
                <w:szCs w:val="21"/>
              </w:rPr>
              <w:t>0,00</w:t>
            </w:r>
          </w:p>
        </w:tc>
        <w:tc>
          <w:tcPr>
            <w:tcW w:w="708" w:type="dxa"/>
            <w:gridSpan w:val="3"/>
            <w:shd w:val="clear" w:color="auto" w:fill="FFFFFF"/>
          </w:tcPr>
          <w:p w:rsidR="0094036E" w:rsidRDefault="0094036E" w:rsidP="006E2CB0">
            <w:pPr>
              <w:jc w:val="center"/>
            </w:pPr>
            <w:r w:rsidRPr="00E2144A">
              <w:rPr>
                <w:rFonts w:ascii="Times New Roman" w:hAnsi="Times New Roman"/>
                <w:sz w:val="21"/>
                <w:szCs w:val="21"/>
              </w:rPr>
              <w:t>0,00</w:t>
            </w:r>
          </w:p>
        </w:tc>
        <w:tc>
          <w:tcPr>
            <w:tcW w:w="719" w:type="dxa"/>
            <w:gridSpan w:val="2"/>
            <w:shd w:val="clear" w:color="auto" w:fill="FFFFFF"/>
          </w:tcPr>
          <w:p w:rsidR="0094036E" w:rsidRDefault="0094036E" w:rsidP="006E2CB0">
            <w:pPr>
              <w:jc w:val="center"/>
            </w:pPr>
            <w:r w:rsidRPr="00E2144A">
              <w:rPr>
                <w:rFonts w:ascii="Times New Roman" w:hAnsi="Times New Roman"/>
                <w:sz w:val="21"/>
                <w:szCs w:val="21"/>
              </w:rPr>
              <w:t>0,00</w:t>
            </w:r>
          </w:p>
        </w:tc>
        <w:tc>
          <w:tcPr>
            <w:tcW w:w="718" w:type="dxa"/>
            <w:gridSpan w:val="2"/>
            <w:shd w:val="clear" w:color="auto" w:fill="FFFFFF"/>
          </w:tcPr>
          <w:p w:rsidR="0094036E" w:rsidRDefault="0094036E" w:rsidP="006E2CB0">
            <w:pPr>
              <w:jc w:val="center"/>
            </w:pPr>
            <w:r w:rsidRPr="00E2144A">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E2CB0">
            <w:pPr>
              <w:jc w:val="center"/>
            </w:pPr>
            <w:r w:rsidRPr="00E2144A">
              <w:rPr>
                <w:rFonts w:ascii="Times New Roman" w:hAnsi="Times New Roman"/>
                <w:sz w:val="21"/>
                <w:szCs w:val="21"/>
              </w:rPr>
              <w:t>0,00</w:t>
            </w:r>
          </w:p>
        </w:tc>
      </w:tr>
      <w:tr w:rsidR="0094036E" w:rsidRPr="00603F1B" w:rsidTr="0094036E">
        <w:trPr>
          <w:gridAfter w:val="2"/>
          <w:wAfter w:w="283" w:type="dxa"/>
          <w:trHeight w:val="360"/>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b/>
                <w:sz w:val="21"/>
                <w:szCs w:val="21"/>
              </w:rPr>
              <w:t>Saldo ogółem</w:t>
            </w:r>
          </w:p>
        </w:tc>
        <w:tc>
          <w:tcPr>
            <w:tcW w:w="709" w:type="dxa"/>
            <w:gridSpan w:val="4"/>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sidR="00664E02">
              <w:rPr>
                <w:rFonts w:ascii="Times New Roman" w:hAnsi="Times New Roman"/>
                <w:b/>
                <w:sz w:val="21"/>
                <w:szCs w:val="21"/>
              </w:rPr>
              <w:t>0</w:t>
            </w:r>
          </w:p>
        </w:tc>
        <w:tc>
          <w:tcPr>
            <w:tcW w:w="712" w:type="dxa"/>
            <w:gridSpan w:val="2"/>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Pr>
                <w:rFonts w:ascii="Times New Roman" w:hAnsi="Times New Roman"/>
                <w:b/>
                <w:sz w:val="21"/>
                <w:szCs w:val="21"/>
              </w:rPr>
              <w:t>5</w:t>
            </w:r>
          </w:p>
        </w:tc>
        <w:tc>
          <w:tcPr>
            <w:tcW w:w="715" w:type="dxa"/>
            <w:gridSpan w:val="3"/>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Pr>
                <w:rFonts w:ascii="Times New Roman" w:hAnsi="Times New Roman"/>
                <w:b/>
                <w:sz w:val="21"/>
                <w:szCs w:val="21"/>
              </w:rPr>
              <w:t>5</w:t>
            </w:r>
          </w:p>
        </w:tc>
        <w:tc>
          <w:tcPr>
            <w:tcW w:w="711" w:type="dxa"/>
            <w:gridSpan w:val="3"/>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Pr>
                <w:rFonts w:ascii="Times New Roman" w:hAnsi="Times New Roman"/>
                <w:b/>
                <w:sz w:val="21"/>
                <w:szCs w:val="21"/>
              </w:rPr>
              <w:t>4</w:t>
            </w:r>
          </w:p>
        </w:tc>
        <w:tc>
          <w:tcPr>
            <w:tcW w:w="712" w:type="dxa"/>
            <w:gridSpan w:val="3"/>
            <w:shd w:val="clear" w:color="auto" w:fill="FFFFFF"/>
          </w:tcPr>
          <w:p w:rsidR="0094036E" w:rsidRPr="006E2CB0" w:rsidRDefault="00F71BE5" w:rsidP="006B082C">
            <w:pPr>
              <w:spacing w:line="240" w:lineRule="auto"/>
              <w:jc w:val="center"/>
              <w:rPr>
                <w:rFonts w:ascii="Times New Roman" w:hAnsi="Times New Roman"/>
                <w:b/>
                <w:sz w:val="21"/>
                <w:szCs w:val="21"/>
              </w:rPr>
            </w:pPr>
            <w:r>
              <w:rPr>
                <w:rFonts w:ascii="Times New Roman" w:hAnsi="Times New Roman"/>
                <w:b/>
                <w:sz w:val="21"/>
                <w:szCs w:val="21"/>
              </w:rPr>
              <w:t>0,43</w:t>
            </w:r>
          </w:p>
        </w:tc>
        <w:tc>
          <w:tcPr>
            <w:tcW w:w="709" w:type="dxa"/>
            <w:gridSpan w:val="2"/>
            <w:shd w:val="clear" w:color="auto" w:fill="FFFFFF"/>
          </w:tcPr>
          <w:p w:rsidR="0094036E" w:rsidRPr="006E2CB0" w:rsidRDefault="00F71BE5" w:rsidP="006B082C">
            <w:pPr>
              <w:spacing w:line="240" w:lineRule="auto"/>
              <w:jc w:val="center"/>
              <w:rPr>
                <w:rFonts w:ascii="Times New Roman" w:hAnsi="Times New Roman"/>
                <w:b/>
                <w:sz w:val="21"/>
                <w:szCs w:val="21"/>
              </w:rPr>
            </w:pPr>
            <w:r>
              <w:rPr>
                <w:rFonts w:ascii="Times New Roman" w:hAnsi="Times New Roman"/>
                <w:b/>
                <w:sz w:val="21"/>
                <w:szCs w:val="21"/>
              </w:rPr>
              <w:t>0,38</w:t>
            </w:r>
          </w:p>
        </w:tc>
        <w:tc>
          <w:tcPr>
            <w:tcW w:w="709" w:type="dxa"/>
            <w:gridSpan w:val="4"/>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sidR="00F71BE5">
              <w:rPr>
                <w:rFonts w:ascii="Times New Roman" w:hAnsi="Times New Roman"/>
                <w:b/>
                <w:sz w:val="21"/>
                <w:szCs w:val="21"/>
              </w:rPr>
              <w:t>2</w:t>
            </w:r>
          </w:p>
        </w:tc>
        <w:tc>
          <w:tcPr>
            <w:tcW w:w="708" w:type="dxa"/>
            <w:gridSpan w:val="3"/>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Pr>
                <w:rFonts w:ascii="Times New Roman" w:hAnsi="Times New Roman"/>
                <w:b/>
                <w:sz w:val="21"/>
                <w:szCs w:val="21"/>
              </w:rPr>
              <w:t>2</w:t>
            </w:r>
          </w:p>
        </w:tc>
        <w:tc>
          <w:tcPr>
            <w:tcW w:w="719" w:type="dxa"/>
            <w:gridSpan w:val="2"/>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0,4</w:t>
            </w:r>
            <w:r>
              <w:rPr>
                <w:rFonts w:ascii="Times New Roman" w:hAnsi="Times New Roman"/>
                <w:b/>
                <w:sz w:val="21"/>
                <w:szCs w:val="21"/>
              </w:rPr>
              <w:t>1</w:t>
            </w:r>
          </w:p>
        </w:tc>
        <w:tc>
          <w:tcPr>
            <w:tcW w:w="718" w:type="dxa"/>
            <w:gridSpan w:val="2"/>
            <w:shd w:val="clear" w:color="auto" w:fill="FFFFFF"/>
          </w:tcPr>
          <w:p w:rsidR="0094036E" w:rsidRPr="006E2CB0" w:rsidRDefault="00F71BE5" w:rsidP="006B082C">
            <w:pPr>
              <w:spacing w:line="240" w:lineRule="auto"/>
              <w:jc w:val="center"/>
              <w:rPr>
                <w:rFonts w:ascii="Times New Roman" w:hAnsi="Times New Roman"/>
                <w:b/>
                <w:sz w:val="21"/>
                <w:szCs w:val="21"/>
              </w:rPr>
            </w:pPr>
            <w:r>
              <w:rPr>
                <w:rFonts w:ascii="Times New Roman" w:hAnsi="Times New Roman"/>
                <w:b/>
                <w:sz w:val="21"/>
                <w:szCs w:val="21"/>
              </w:rPr>
              <w:t>0,40</w:t>
            </w:r>
          </w:p>
        </w:tc>
        <w:tc>
          <w:tcPr>
            <w:tcW w:w="818" w:type="dxa"/>
            <w:gridSpan w:val="2"/>
            <w:shd w:val="clear" w:color="auto" w:fill="FFFFFF"/>
          </w:tcPr>
          <w:p w:rsidR="0094036E" w:rsidRPr="006E2CB0" w:rsidRDefault="00DE26B9" w:rsidP="0094036E">
            <w:pPr>
              <w:spacing w:line="240" w:lineRule="auto"/>
              <w:jc w:val="center"/>
              <w:rPr>
                <w:rFonts w:ascii="Times New Roman" w:hAnsi="Times New Roman"/>
                <w:b/>
                <w:sz w:val="21"/>
                <w:szCs w:val="21"/>
              </w:rPr>
            </w:pPr>
            <w:r>
              <w:rPr>
                <w:rFonts w:ascii="Times New Roman" w:hAnsi="Times New Roman"/>
                <w:b/>
                <w:sz w:val="21"/>
                <w:szCs w:val="21"/>
              </w:rPr>
              <w:t>0,35</w:t>
            </w:r>
          </w:p>
        </w:tc>
        <w:tc>
          <w:tcPr>
            <w:tcW w:w="1134" w:type="dxa"/>
            <w:gridSpan w:val="3"/>
            <w:shd w:val="clear" w:color="auto" w:fill="FFFFFF"/>
          </w:tcPr>
          <w:p w:rsidR="0094036E" w:rsidRPr="006E2CB0" w:rsidRDefault="0094036E" w:rsidP="006B082C">
            <w:pPr>
              <w:spacing w:line="240" w:lineRule="auto"/>
              <w:jc w:val="center"/>
              <w:rPr>
                <w:rFonts w:ascii="Times New Roman" w:hAnsi="Times New Roman"/>
                <w:b/>
                <w:sz w:val="21"/>
                <w:szCs w:val="21"/>
              </w:rPr>
            </w:pPr>
            <w:r w:rsidRPr="006E2CB0">
              <w:rPr>
                <w:rFonts w:ascii="Times New Roman" w:hAnsi="Times New Roman"/>
                <w:b/>
                <w:sz w:val="21"/>
                <w:szCs w:val="21"/>
              </w:rPr>
              <w:t>4,</w:t>
            </w:r>
            <w:r w:rsidR="00F92B1B">
              <w:rPr>
                <w:rFonts w:ascii="Times New Roman" w:hAnsi="Times New Roman"/>
                <w:b/>
                <w:sz w:val="21"/>
                <w:szCs w:val="21"/>
              </w:rPr>
              <w:t>55</w:t>
            </w:r>
          </w:p>
        </w:tc>
      </w:tr>
      <w:tr w:rsidR="0094036E" w:rsidRPr="00603F1B" w:rsidTr="0094036E">
        <w:trPr>
          <w:gridAfter w:val="2"/>
          <w:wAfter w:w="283" w:type="dxa"/>
          <w:trHeight w:val="360"/>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budżet państwa</w:t>
            </w:r>
          </w:p>
        </w:tc>
        <w:tc>
          <w:tcPr>
            <w:tcW w:w="709" w:type="dxa"/>
            <w:gridSpan w:val="4"/>
            <w:shd w:val="clear" w:color="auto" w:fill="FFFFFF"/>
          </w:tcPr>
          <w:p w:rsidR="0094036E" w:rsidRPr="00F16EC5" w:rsidRDefault="0094036E" w:rsidP="006B082C">
            <w:pPr>
              <w:spacing w:line="240" w:lineRule="auto"/>
              <w:jc w:val="center"/>
              <w:rPr>
                <w:rFonts w:ascii="Times New Roman" w:hAnsi="Times New Roman"/>
                <w:sz w:val="21"/>
                <w:szCs w:val="21"/>
              </w:rPr>
            </w:pPr>
            <w:r w:rsidRPr="00F16EC5">
              <w:rPr>
                <w:rFonts w:ascii="Times New Roman" w:hAnsi="Times New Roman"/>
                <w:sz w:val="21"/>
                <w:szCs w:val="21"/>
              </w:rPr>
              <w:t>0,1</w:t>
            </w:r>
            <w:r w:rsidR="00664E02">
              <w:rPr>
                <w:rFonts w:ascii="Times New Roman" w:hAnsi="Times New Roman"/>
                <w:sz w:val="21"/>
                <w:szCs w:val="21"/>
              </w:rPr>
              <w:t>0</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0,11</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0,11</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0,11</w:t>
            </w:r>
          </w:p>
        </w:tc>
        <w:tc>
          <w:tcPr>
            <w:tcW w:w="712" w:type="dxa"/>
            <w:gridSpan w:val="3"/>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0,11</w:t>
            </w:r>
          </w:p>
        </w:tc>
        <w:tc>
          <w:tcPr>
            <w:tcW w:w="709" w:type="dxa"/>
            <w:gridSpan w:val="2"/>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0,09</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0,10</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0,10</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0,10</w:t>
            </w:r>
          </w:p>
        </w:tc>
        <w:tc>
          <w:tcPr>
            <w:tcW w:w="718" w:type="dxa"/>
            <w:gridSpan w:val="2"/>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0,10</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0,08</w:t>
            </w:r>
          </w:p>
        </w:tc>
        <w:tc>
          <w:tcPr>
            <w:tcW w:w="1134" w:type="dxa"/>
            <w:gridSpan w:val="3"/>
            <w:shd w:val="clear" w:color="auto" w:fill="FFFFFF"/>
          </w:tcPr>
          <w:p w:rsidR="0094036E" w:rsidRPr="00F16EC5" w:rsidRDefault="00F92B1B" w:rsidP="006B082C">
            <w:pPr>
              <w:spacing w:line="240" w:lineRule="auto"/>
              <w:jc w:val="center"/>
              <w:rPr>
                <w:rFonts w:ascii="Times New Roman" w:hAnsi="Times New Roman"/>
                <w:sz w:val="21"/>
                <w:szCs w:val="21"/>
              </w:rPr>
            </w:pPr>
            <w:r>
              <w:rPr>
                <w:rFonts w:ascii="Times New Roman" w:hAnsi="Times New Roman"/>
                <w:sz w:val="21"/>
                <w:szCs w:val="21"/>
              </w:rPr>
              <w:t>1,11</w:t>
            </w:r>
          </w:p>
        </w:tc>
      </w:tr>
      <w:tr w:rsidR="0094036E" w:rsidRPr="00603F1B" w:rsidTr="0094036E">
        <w:trPr>
          <w:gridAfter w:val="2"/>
          <w:wAfter w:w="283" w:type="dxa"/>
          <w:trHeight w:val="357"/>
        </w:trPr>
        <w:tc>
          <w:tcPr>
            <w:tcW w:w="1842" w:type="dxa"/>
            <w:gridSpan w:val="2"/>
            <w:shd w:val="clear" w:color="auto" w:fill="FFFFFF"/>
            <w:vAlign w:val="center"/>
          </w:tcPr>
          <w:p w:rsidR="0094036E" w:rsidRPr="001439CE" w:rsidRDefault="0094036E" w:rsidP="00B930F0">
            <w:pPr>
              <w:spacing w:line="240" w:lineRule="auto"/>
              <w:rPr>
                <w:rFonts w:ascii="Times New Roman" w:hAnsi="Times New Roman"/>
                <w:sz w:val="21"/>
                <w:szCs w:val="21"/>
                <w:highlight w:val="yellow"/>
              </w:rPr>
            </w:pPr>
            <w:r w:rsidRPr="006E2CB0">
              <w:rPr>
                <w:rFonts w:ascii="Times New Roman" w:hAnsi="Times New Roman"/>
                <w:sz w:val="21"/>
                <w:szCs w:val="21"/>
              </w:rPr>
              <w:t>JST</w:t>
            </w:r>
          </w:p>
        </w:tc>
        <w:tc>
          <w:tcPr>
            <w:tcW w:w="709" w:type="dxa"/>
            <w:gridSpan w:val="4"/>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12" w:type="dxa"/>
            <w:gridSpan w:val="2"/>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15" w:type="dxa"/>
            <w:gridSpan w:val="3"/>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11" w:type="dxa"/>
            <w:gridSpan w:val="3"/>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12" w:type="dxa"/>
            <w:gridSpan w:val="3"/>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09" w:type="dxa"/>
            <w:gridSpan w:val="2"/>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09" w:type="dxa"/>
            <w:gridSpan w:val="4"/>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08" w:type="dxa"/>
            <w:gridSpan w:val="3"/>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719" w:type="dxa"/>
            <w:gridSpan w:val="2"/>
            <w:shd w:val="clear" w:color="auto" w:fill="FFFFFF"/>
          </w:tcPr>
          <w:p w:rsidR="0094036E" w:rsidRPr="006E2CB0" w:rsidRDefault="00AE1BA8" w:rsidP="00AE1BA8">
            <w:pPr>
              <w:spacing w:line="240" w:lineRule="auto"/>
              <w:ind w:right="-108"/>
              <w:rPr>
                <w:rFonts w:ascii="Times New Roman" w:hAnsi="Times New Roman"/>
                <w:sz w:val="21"/>
                <w:szCs w:val="21"/>
              </w:rPr>
            </w:pPr>
            <w:r>
              <w:rPr>
                <w:rFonts w:ascii="Times New Roman" w:hAnsi="Times New Roman"/>
                <w:sz w:val="21"/>
                <w:szCs w:val="21"/>
              </w:rPr>
              <w:t xml:space="preserve"> </w:t>
            </w:r>
            <w:r w:rsidR="0094036E" w:rsidRPr="006E2CB0">
              <w:rPr>
                <w:rFonts w:ascii="Times New Roman" w:hAnsi="Times New Roman"/>
                <w:sz w:val="21"/>
                <w:szCs w:val="21"/>
              </w:rPr>
              <w:t>0,00</w:t>
            </w:r>
          </w:p>
        </w:tc>
        <w:tc>
          <w:tcPr>
            <w:tcW w:w="718" w:type="dxa"/>
            <w:gridSpan w:val="2"/>
            <w:shd w:val="clear" w:color="auto" w:fill="FFFFFF"/>
          </w:tcPr>
          <w:p w:rsidR="0094036E" w:rsidRPr="006E2CB0" w:rsidRDefault="0094036E" w:rsidP="00F16EC5">
            <w:pPr>
              <w:spacing w:line="240" w:lineRule="auto"/>
              <w:jc w:val="center"/>
              <w:rPr>
                <w:rFonts w:ascii="Times New Roman" w:hAnsi="Times New Roman"/>
                <w:sz w:val="21"/>
                <w:szCs w:val="21"/>
              </w:rPr>
            </w:pPr>
            <w:r w:rsidRPr="006E2CB0">
              <w:rPr>
                <w:rFonts w:ascii="Times New Roman" w:hAnsi="Times New Roman"/>
                <w:sz w:val="21"/>
                <w:szCs w:val="21"/>
              </w:rPr>
              <w:t>0,00</w:t>
            </w:r>
          </w:p>
        </w:tc>
        <w:tc>
          <w:tcPr>
            <w:tcW w:w="818" w:type="dxa"/>
            <w:gridSpan w:val="2"/>
            <w:shd w:val="clear" w:color="auto" w:fill="FFFFFF"/>
          </w:tcPr>
          <w:p w:rsidR="0094036E" w:rsidRPr="006E2CB0" w:rsidRDefault="00DE26B9" w:rsidP="0094036E">
            <w:pPr>
              <w:spacing w:line="240" w:lineRule="auto"/>
              <w:jc w:val="center"/>
              <w:rPr>
                <w:rFonts w:ascii="Times New Roman" w:hAnsi="Times New Roman"/>
                <w:sz w:val="21"/>
                <w:szCs w:val="21"/>
              </w:rPr>
            </w:pPr>
            <w:r>
              <w:rPr>
                <w:rFonts w:ascii="Times New Roman" w:hAnsi="Times New Roman"/>
                <w:sz w:val="21"/>
                <w:szCs w:val="21"/>
              </w:rPr>
              <w:t>0,00</w:t>
            </w:r>
          </w:p>
        </w:tc>
        <w:tc>
          <w:tcPr>
            <w:tcW w:w="1134" w:type="dxa"/>
            <w:gridSpan w:val="3"/>
            <w:shd w:val="clear" w:color="auto" w:fill="FFFFFF"/>
          </w:tcPr>
          <w:p w:rsidR="0094036E" w:rsidRPr="006E2CB0" w:rsidRDefault="00F92B1B" w:rsidP="006E2CB0">
            <w:pPr>
              <w:spacing w:line="240" w:lineRule="auto"/>
              <w:jc w:val="center"/>
              <w:rPr>
                <w:rFonts w:ascii="Times New Roman" w:hAnsi="Times New Roman"/>
                <w:sz w:val="21"/>
                <w:szCs w:val="21"/>
              </w:rPr>
            </w:pPr>
            <w:r>
              <w:rPr>
                <w:rFonts w:ascii="Times New Roman" w:hAnsi="Times New Roman"/>
                <w:sz w:val="21"/>
                <w:szCs w:val="21"/>
              </w:rPr>
              <w:t>0,00</w:t>
            </w:r>
          </w:p>
        </w:tc>
      </w:tr>
      <w:tr w:rsidR="0094036E" w:rsidRPr="00603F1B" w:rsidTr="0094036E">
        <w:trPr>
          <w:gridAfter w:val="2"/>
          <w:wAfter w:w="283" w:type="dxa"/>
          <w:trHeight w:val="357"/>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TDT</w:t>
            </w:r>
          </w:p>
        </w:tc>
        <w:tc>
          <w:tcPr>
            <w:tcW w:w="709" w:type="dxa"/>
            <w:gridSpan w:val="4"/>
            <w:shd w:val="clear" w:color="auto" w:fill="FFFFFF"/>
          </w:tcPr>
          <w:p w:rsidR="0094036E" w:rsidRPr="00F16EC5" w:rsidRDefault="0094036E" w:rsidP="006E2CB0">
            <w:pPr>
              <w:spacing w:line="240" w:lineRule="auto"/>
              <w:jc w:val="center"/>
              <w:rPr>
                <w:rFonts w:ascii="Times New Roman" w:hAnsi="Times New Roman"/>
                <w:sz w:val="21"/>
                <w:szCs w:val="21"/>
              </w:rPr>
            </w:pPr>
            <w:r w:rsidRPr="00F16EC5">
              <w:rPr>
                <w:rFonts w:ascii="Times New Roman" w:hAnsi="Times New Roman"/>
                <w:sz w:val="21"/>
                <w:szCs w:val="21"/>
              </w:rPr>
              <w:t>0,2</w:t>
            </w:r>
            <w:r w:rsidR="00664E02">
              <w:rPr>
                <w:rFonts w:ascii="Times New Roman" w:hAnsi="Times New Roman"/>
                <w:sz w:val="21"/>
                <w:szCs w:val="21"/>
              </w:rPr>
              <w:t>1</w:t>
            </w:r>
          </w:p>
        </w:tc>
        <w:tc>
          <w:tcPr>
            <w:tcW w:w="712" w:type="dxa"/>
            <w:gridSpan w:val="2"/>
            <w:shd w:val="clear" w:color="auto" w:fill="FFFFFF"/>
          </w:tcPr>
          <w:p w:rsidR="0094036E" w:rsidRPr="00F16EC5" w:rsidRDefault="00F07207" w:rsidP="00F16EC5">
            <w:pPr>
              <w:spacing w:line="240" w:lineRule="auto"/>
              <w:jc w:val="center"/>
              <w:rPr>
                <w:rFonts w:ascii="Times New Roman" w:hAnsi="Times New Roman"/>
                <w:sz w:val="21"/>
                <w:szCs w:val="21"/>
              </w:rPr>
            </w:pPr>
            <w:r>
              <w:rPr>
                <w:rFonts w:ascii="Times New Roman" w:hAnsi="Times New Roman"/>
                <w:sz w:val="21"/>
                <w:szCs w:val="21"/>
              </w:rPr>
              <w:t>0,25</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0,24</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0,23</w:t>
            </w:r>
          </w:p>
        </w:tc>
        <w:tc>
          <w:tcPr>
            <w:tcW w:w="712" w:type="dxa"/>
            <w:gridSpan w:val="3"/>
            <w:shd w:val="clear" w:color="auto" w:fill="FFFFFF"/>
          </w:tcPr>
          <w:p w:rsidR="0094036E" w:rsidRPr="00F16EC5" w:rsidRDefault="0094036E" w:rsidP="006E2CB0">
            <w:pPr>
              <w:spacing w:line="240" w:lineRule="auto"/>
              <w:jc w:val="center"/>
              <w:rPr>
                <w:rFonts w:ascii="Times New Roman" w:hAnsi="Times New Roman"/>
                <w:sz w:val="21"/>
                <w:szCs w:val="21"/>
              </w:rPr>
            </w:pPr>
            <w:r w:rsidRPr="00F16EC5">
              <w:rPr>
                <w:rFonts w:ascii="Times New Roman" w:hAnsi="Times New Roman"/>
                <w:sz w:val="21"/>
                <w:szCs w:val="21"/>
              </w:rPr>
              <w:t>0,</w:t>
            </w:r>
            <w:r w:rsidR="00F71BE5">
              <w:rPr>
                <w:rFonts w:ascii="Times New Roman" w:hAnsi="Times New Roman"/>
                <w:sz w:val="21"/>
                <w:szCs w:val="21"/>
              </w:rPr>
              <w:t>22</w:t>
            </w:r>
          </w:p>
        </w:tc>
        <w:tc>
          <w:tcPr>
            <w:tcW w:w="709" w:type="dxa"/>
            <w:gridSpan w:val="2"/>
            <w:shd w:val="clear" w:color="auto" w:fill="FFFFFF"/>
          </w:tcPr>
          <w:p w:rsidR="0094036E" w:rsidRPr="00F16EC5" w:rsidRDefault="00F71BE5" w:rsidP="00F71BE5">
            <w:pPr>
              <w:spacing w:line="240" w:lineRule="auto"/>
              <w:jc w:val="center"/>
              <w:rPr>
                <w:rFonts w:ascii="Times New Roman" w:hAnsi="Times New Roman"/>
                <w:sz w:val="21"/>
                <w:szCs w:val="21"/>
              </w:rPr>
            </w:pPr>
            <w:r>
              <w:rPr>
                <w:rFonts w:ascii="Times New Roman" w:hAnsi="Times New Roman"/>
                <w:sz w:val="21"/>
                <w:szCs w:val="21"/>
              </w:rPr>
              <w:t>0,19</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0,22</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0,21</w:t>
            </w:r>
          </w:p>
        </w:tc>
        <w:tc>
          <w:tcPr>
            <w:tcW w:w="719" w:type="dxa"/>
            <w:gridSpan w:val="2"/>
            <w:shd w:val="clear" w:color="auto" w:fill="FFFFFF"/>
          </w:tcPr>
          <w:p w:rsidR="0094036E" w:rsidRPr="00F16EC5" w:rsidRDefault="0094036E" w:rsidP="001439CE">
            <w:pPr>
              <w:spacing w:line="240" w:lineRule="auto"/>
              <w:ind w:right="-108"/>
              <w:jc w:val="center"/>
              <w:rPr>
                <w:rFonts w:ascii="Times New Roman" w:hAnsi="Times New Roman"/>
                <w:sz w:val="21"/>
                <w:szCs w:val="21"/>
              </w:rPr>
            </w:pPr>
            <w:r w:rsidRPr="00F16EC5">
              <w:rPr>
                <w:rFonts w:ascii="Times New Roman" w:hAnsi="Times New Roman"/>
                <w:sz w:val="21"/>
                <w:szCs w:val="21"/>
              </w:rPr>
              <w:t>0,2</w:t>
            </w:r>
            <w:r>
              <w:rPr>
                <w:rFonts w:ascii="Times New Roman" w:hAnsi="Times New Roman"/>
                <w:sz w:val="21"/>
                <w:szCs w:val="21"/>
              </w:rPr>
              <w:t>0</w:t>
            </w:r>
          </w:p>
        </w:tc>
        <w:tc>
          <w:tcPr>
            <w:tcW w:w="718" w:type="dxa"/>
            <w:gridSpan w:val="2"/>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0,19</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0,16</w:t>
            </w:r>
          </w:p>
        </w:tc>
        <w:tc>
          <w:tcPr>
            <w:tcW w:w="1134" w:type="dxa"/>
            <w:gridSpan w:val="3"/>
            <w:shd w:val="clear" w:color="auto" w:fill="FFFFFF"/>
          </w:tcPr>
          <w:p w:rsidR="0094036E" w:rsidRPr="00F16EC5" w:rsidRDefault="0094036E" w:rsidP="00F92B1B">
            <w:pPr>
              <w:spacing w:line="240" w:lineRule="auto"/>
              <w:jc w:val="center"/>
              <w:rPr>
                <w:rFonts w:ascii="Times New Roman" w:hAnsi="Times New Roman"/>
                <w:sz w:val="21"/>
                <w:szCs w:val="21"/>
              </w:rPr>
            </w:pPr>
            <w:r w:rsidRPr="00F16EC5">
              <w:rPr>
                <w:rFonts w:ascii="Times New Roman" w:hAnsi="Times New Roman"/>
                <w:sz w:val="21"/>
                <w:szCs w:val="21"/>
              </w:rPr>
              <w:t>2,</w:t>
            </w:r>
            <w:r>
              <w:rPr>
                <w:rFonts w:ascii="Times New Roman" w:hAnsi="Times New Roman"/>
                <w:sz w:val="21"/>
                <w:szCs w:val="21"/>
              </w:rPr>
              <w:t>3</w:t>
            </w:r>
            <w:r w:rsidR="00F92B1B">
              <w:rPr>
                <w:rFonts w:ascii="Times New Roman" w:hAnsi="Times New Roman"/>
                <w:sz w:val="21"/>
                <w:szCs w:val="21"/>
              </w:rPr>
              <w:t>2</w:t>
            </w:r>
          </w:p>
        </w:tc>
      </w:tr>
      <w:tr w:rsidR="0094036E" w:rsidRPr="00603F1B" w:rsidTr="0094036E">
        <w:trPr>
          <w:gridAfter w:val="2"/>
          <w:wAfter w:w="283" w:type="dxa"/>
          <w:trHeight w:val="357"/>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 xml:space="preserve">Minister Infrastruktury </w:t>
            </w:r>
          </w:p>
        </w:tc>
        <w:tc>
          <w:tcPr>
            <w:tcW w:w="709" w:type="dxa"/>
            <w:gridSpan w:val="4"/>
            <w:shd w:val="clear" w:color="auto" w:fill="FFFFFF"/>
          </w:tcPr>
          <w:p w:rsidR="0094036E" w:rsidRDefault="0094036E" w:rsidP="006E2CB0">
            <w:pPr>
              <w:jc w:val="center"/>
            </w:pPr>
            <w:r w:rsidRPr="007813A3">
              <w:rPr>
                <w:rFonts w:ascii="Times New Roman" w:hAnsi="Times New Roman"/>
                <w:sz w:val="21"/>
                <w:szCs w:val="21"/>
              </w:rPr>
              <w:t>0,00</w:t>
            </w:r>
          </w:p>
        </w:tc>
        <w:tc>
          <w:tcPr>
            <w:tcW w:w="712" w:type="dxa"/>
            <w:gridSpan w:val="2"/>
            <w:shd w:val="clear" w:color="auto" w:fill="FFFFFF"/>
          </w:tcPr>
          <w:p w:rsidR="0094036E" w:rsidRDefault="0094036E" w:rsidP="006E2CB0">
            <w:pPr>
              <w:jc w:val="center"/>
            </w:pPr>
            <w:r w:rsidRPr="007813A3">
              <w:rPr>
                <w:rFonts w:ascii="Times New Roman" w:hAnsi="Times New Roman"/>
                <w:sz w:val="21"/>
                <w:szCs w:val="21"/>
              </w:rPr>
              <w:t>0,00</w:t>
            </w:r>
          </w:p>
        </w:tc>
        <w:tc>
          <w:tcPr>
            <w:tcW w:w="715" w:type="dxa"/>
            <w:gridSpan w:val="3"/>
            <w:shd w:val="clear" w:color="auto" w:fill="FFFFFF"/>
          </w:tcPr>
          <w:p w:rsidR="0094036E" w:rsidRDefault="0094036E" w:rsidP="006E2CB0">
            <w:pPr>
              <w:jc w:val="center"/>
            </w:pPr>
            <w:r w:rsidRPr="007813A3">
              <w:rPr>
                <w:rFonts w:ascii="Times New Roman" w:hAnsi="Times New Roman"/>
                <w:sz w:val="21"/>
                <w:szCs w:val="21"/>
              </w:rPr>
              <w:t>0,00</w:t>
            </w:r>
          </w:p>
        </w:tc>
        <w:tc>
          <w:tcPr>
            <w:tcW w:w="711" w:type="dxa"/>
            <w:gridSpan w:val="3"/>
            <w:shd w:val="clear" w:color="auto" w:fill="FFFFFF"/>
          </w:tcPr>
          <w:p w:rsidR="0094036E" w:rsidRDefault="0094036E" w:rsidP="006E2CB0">
            <w:pPr>
              <w:jc w:val="center"/>
            </w:pPr>
            <w:r w:rsidRPr="007813A3">
              <w:rPr>
                <w:rFonts w:ascii="Times New Roman" w:hAnsi="Times New Roman"/>
                <w:sz w:val="21"/>
                <w:szCs w:val="21"/>
              </w:rPr>
              <w:t>0,00</w:t>
            </w:r>
          </w:p>
        </w:tc>
        <w:tc>
          <w:tcPr>
            <w:tcW w:w="712" w:type="dxa"/>
            <w:gridSpan w:val="3"/>
            <w:shd w:val="clear" w:color="auto" w:fill="FFFFFF"/>
          </w:tcPr>
          <w:p w:rsidR="0094036E" w:rsidRDefault="0094036E" w:rsidP="006E2CB0">
            <w:pPr>
              <w:jc w:val="center"/>
            </w:pPr>
            <w:r w:rsidRPr="007813A3">
              <w:rPr>
                <w:rFonts w:ascii="Times New Roman" w:hAnsi="Times New Roman"/>
                <w:sz w:val="21"/>
                <w:szCs w:val="21"/>
              </w:rPr>
              <w:t>0,00</w:t>
            </w:r>
          </w:p>
        </w:tc>
        <w:tc>
          <w:tcPr>
            <w:tcW w:w="709" w:type="dxa"/>
            <w:gridSpan w:val="2"/>
            <w:shd w:val="clear" w:color="auto" w:fill="FFFFFF"/>
          </w:tcPr>
          <w:p w:rsidR="0094036E" w:rsidRDefault="0094036E" w:rsidP="006E2CB0">
            <w:pPr>
              <w:jc w:val="center"/>
            </w:pPr>
            <w:r w:rsidRPr="007813A3">
              <w:rPr>
                <w:rFonts w:ascii="Times New Roman" w:hAnsi="Times New Roman"/>
                <w:sz w:val="21"/>
                <w:szCs w:val="21"/>
              </w:rPr>
              <w:t>0,00</w:t>
            </w:r>
          </w:p>
        </w:tc>
        <w:tc>
          <w:tcPr>
            <w:tcW w:w="709" w:type="dxa"/>
            <w:gridSpan w:val="4"/>
            <w:shd w:val="clear" w:color="auto" w:fill="FFFFFF"/>
          </w:tcPr>
          <w:p w:rsidR="0094036E" w:rsidRDefault="0094036E" w:rsidP="006E2CB0">
            <w:pPr>
              <w:jc w:val="center"/>
            </w:pPr>
            <w:r w:rsidRPr="007813A3">
              <w:rPr>
                <w:rFonts w:ascii="Times New Roman" w:hAnsi="Times New Roman"/>
                <w:sz w:val="21"/>
                <w:szCs w:val="21"/>
              </w:rPr>
              <w:t>0,00</w:t>
            </w:r>
          </w:p>
        </w:tc>
        <w:tc>
          <w:tcPr>
            <w:tcW w:w="708" w:type="dxa"/>
            <w:gridSpan w:val="3"/>
            <w:shd w:val="clear" w:color="auto" w:fill="FFFFFF"/>
          </w:tcPr>
          <w:p w:rsidR="0094036E" w:rsidRDefault="0094036E" w:rsidP="006E2CB0">
            <w:pPr>
              <w:jc w:val="center"/>
            </w:pPr>
            <w:r w:rsidRPr="007813A3">
              <w:rPr>
                <w:rFonts w:ascii="Times New Roman" w:hAnsi="Times New Roman"/>
                <w:sz w:val="21"/>
                <w:szCs w:val="21"/>
              </w:rPr>
              <w:t>0,00</w:t>
            </w:r>
          </w:p>
        </w:tc>
        <w:tc>
          <w:tcPr>
            <w:tcW w:w="719" w:type="dxa"/>
            <w:gridSpan w:val="2"/>
            <w:shd w:val="clear" w:color="auto" w:fill="FFFFFF"/>
          </w:tcPr>
          <w:p w:rsidR="0094036E" w:rsidRDefault="0094036E" w:rsidP="006E2CB0">
            <w:pPr>
              <w:jc w:val="center"/>
            </w:pPr>
            <w:r w:rsidRPr="007813A3">
              <w:rPr>
                <w:rFonts w:ascii="Times New Roman" w:hAnsi="Times New Roman"/>
                <w:sz w:val="21"/>
                <w:szCs w:val="21"/>
              </w:rPr>
              <w:t>0,00</w:t>
            </w:r>
          </w:p>
        </w:tc>
        <w:tc>
          <w:tcPr>
            <w:tcW w:w="718" w:type="dxa"/>
            <w:gridSpan w:val="2"/>
            <w:shd w:val="clear" w:color="auto" w:fill="FFFFFF"/>
          </w:tcPr>
          <w:p w:rsidR="0094036E" w:rsidRDefault="0094036E" w:rsidP="006E2CB0">
            <w:pPr>
              <w:jc w:val="center"/>
            </w:pPr>
            <w:r w:rsidRPr="007813A3">
              <w:rPr>
                <w:rFonts w:ascii="Times New Roman" w:hAnsi="Times New Roman"/>
                <w:sz w:val="21"/>
                <w:szCs w:val="21"/>
              </w:rPr>
              <w:t>0,00</w:t>
            </w:r>
          </w:p>
        </w:tc>
        <w:tc>
          <w:tcPr>
            <w:tcW w:w="818" w:type="dxa"/>
            <w:gridSpan w:val="2"/>
            <w:shd w:val="clear" w:color="auto" w:fill="FFFFFF"/>
          </w:tcPr>
          <w:p w:rsidR="0094036E" w:rsidRDefault="00DE26B9" w:rsidP="0094036E">
            <w:pPr>
              <w:jc w:val="center"/>
            </w:pPr>
            <w:r>
              <w:t>0,00</w:t>
            </w:r>
          </w:p>
        </w:tc>
        <w:tc>
          <w:tcPr>
            <w:tcW w:w="1134" w:type="dxa"/>
            <w:gridSpan w:val="3"/>
            <w:shd w:val="clear" w:color="auto" w:fill="FFFFFF"/>
          </w:tcPr>
          <w:p w:rsidR="0094036E" w:rsidRDefault="0094036E" w:rsidP="006E2CB0">
            <w:pPr>
              <w:jc w:val="center"/>
            </w:pPr>
            <w:r w:rsidRPr="007813A3">
              <w:rPr>
                <w:rFonts w:ascii="Times New Roman" w:hAnsi="Times New Roman"/>
                <w:sz w:val="21"/>
                <w:szCs w:val="21"/>
              </w:rPr>
              <w:t>0,00</w:t>
            </w:r>
          </w:p>
        </w:tc>
      </w:tr>
      <w:tr w:rsidR="0094036E" w:rsidRPr="00603F1B" w:rsidTr="0094036E">
        <w:trPr>
          <w:gridAfter w:val="2"/>
          <w:wAfter w:w="283" w:type="dxa"/>
          <w:trHeight w:val="357"/>
        </w:trPr>
        <w:tc>
          <w:tcPr>
            <w:tcW w:w="1842" w:type="dxa"/>
            <w:gridSpan w:val="2"/>
            <w:shd w:val="clear" w:color="auto" w:fill="FFFFFF"/>
            <w:vAlign w:val="center"/>
          </w:tcPr>
          <w:p w:rsidR="0094036E" w:rsidRPr="00F16EC5" w:rsidRDefault="0094036E" w:rsidP="00B930F0">
            <w:pPr>
              <w:spacing w:line="240" w:lineRule="auto"/>
              <w:rPr>
                <w:rFonts w:ascii="Times New Roman" w:hAnsi="Times New Roman"/>
                <w:sz w:val="21"/>
                <w:szCs w:val="21"/>
              </w:rPr>
            </w:pPr>
            <w:r w:rsidRPr="00F16EC5">
              <w:rPr>
                <w:rFonts w:ascii="Times New Roman" w:hAnsi="Times New Roman"/>
                <w:sz w:val="21"/>
                <w:szCs w:val="21"/>
              </w:rPr>
              <w:t>NFZ</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0,02</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0,02</w:t>
            </w:r>
          </w:p>
        </w:tc>
        <w:tc>
          <w:tcPr>
            <w:tcW w:w="1134" w:type="dxa"/>
            <w:gridSpan w:val="3"/>
            <w:shd w:val="clear" w:color="auto" w:fill="FFFFFF"/>
          </w:tcPr>
          <w:p w:rsidR="0094036E" w:rsidRPr="00F16EC5" w:rsidRDefault="0094036E" w:rsidP="00F92B1B">
            <w:pPr>
              <w:spacing w:line="240" w:lineRule="auto"/>
              <w:jc w:val="center"/>
              <w:rPr>
                <w:rFonts w:ascii="Times New Roman" w:hAnsi="Times New Roman"/>
                <w:sz w:val="21"/>
                <w:szCs w:val="21"/>
              </w:rPr>
            </w:pPr>
            <w:r w:rsidRPr="00F16EC5">
              <w:rPr>
                <w:rFonts w:ascii="Times New Roman" w:hAnsi="Times New Roman"/>
                <w:sz w:val="21"/>
                <w:szCs w:val="21"/>
              </w:rPr>
              <w:t>0,</w:t>
            </w:r>
            <w:r>
              <w:rPr>
                <w:rFonts w:ascii="Times New Roman" w:hAnsi="Times New Roman"/>
                <w:sz w:val="21"/>
                <w:szCs w:val="21"/>
              </w:rPr>
              <w:t>2</w:t>
            </w:r>
            <w:r w:rsidR="00F92B1B">
              <w:rPr>
                <w:rFonts w:ascii="Times New Roman" w:hAnsi="Times New Roman"/>
                <w:sz w:val="21"/>
                <w:szCs w:val="21"/>
              </w:rPr>
              <w:t>2</w:t>
            </w:r>
          </w:p>
        </w:tc>
      </w:tr>
      <w:tr w:rsidR="0094036E" w:rsidRPr="00603F1B" w:rsidTr="0094036E">
        <w:trPr>
          <w:gridAfter w:val="2"/>
          <w:wAfter w:w="283" w:type="dxa"/>
          <w:trHeight w:val="357"/>
        </w:trPr>
        <w:tc>
          <w:tcPr>
            <w:tcW w:w="1842" w:type="dxa"/>
            <w:gridSpan w:val="2"/>
            <w:shd w:val="clear" w:color="auto" w:fill="FFFFFF"/>
            <w:vAlign w:val="center"/>
          </w:tcPr>
          <w:p w:rsidR="0094036E" w:rsidRPr="00F16EC5" w:rsidDel="00683086" w:rsidRDefault="0094036E" w:rsidP="00B930F0">
            <w:pPr>
              <w:spacing w:line="240" w:lineRule="auto"/>
              <w:rPr>
                <w:rFonts w:ascii="Times New Roman" w:hAnsi="Times New Roman"/>
                <w:sz w:val="21"/>
                <w:szCs w:val="21"/>
              </w:rPr>
            </w:pPr>
            <w:r w:rsidRPr="00F16EC5">
              <w:rPr>
                <w:rFonts w:ascii="Times New Roman" w:hAnsi="Times New Roman"/>
                <w:sz w:val="21"/>
                <w:szCs w:val="21"/>
              </w:rPr>
              <w:t>FUS</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0,06</w:t>
            </w:r>
          </w:p>
        </w:tc>
        <w:tc>
          <w:tcPr>
            <w:tcW w:w="712" w:type="dxa"/>
            <w:gridSpan w:val="2"/>
            <w:shd w:val="clear" w:color="auto" w:fill="FFFFFF"/>
          </w:tcPr>
          <w:p w:rsidR="0094036E" w:rsidRPr="00F16EC5" w:rsidRDefault="00F07207" w:rsidP="00F16EC5">
            <w:pPr>
              <w:spacing w:line="240" w:lineRule="auto"/>
              <w:jc w:val="center"/>
              <w:rPr>
                <w:rFonts w:ascii="Times New Roman" w:hAnsi="Times New Roman"/>
                <w:sz w:val="21"/>
                <w:szCs w:val="21"/>
              </w:rPr>
            </w:pPr>
            <w:r>
              <w:rPr>
                <w:rFonts w:ascii="Times New Roman" w:hAnsi="Times New Roman"/>
                <w:sz w:val="21"/>
                <w:szCs w:val="21"/>
              </w:rPr>
              <w:t>0,06</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0,07</w:t>
            </w:r>
          </w:p>
        </w:tc>
        <w:tc>
          <w:tcPr>
            <w:tcW w:w="709" w:type="dxa"/>
            <w:gridSpan w:val="4"/>
            <w:shd w:val="clear" w:color="auto" w:fill="FFFFFF"/>
          </w:tcPr>
          <w:p w:rsidR="0094036E" w:rsidRPr="00F16EC5" w:rsidRDefault="00F71BE5" w:rsidP="00F16EC5">
            <w:pPr>
              <w:spacing w:line="240" w:lineRule="auto"/>
              <w:jc w:val="center"/>
              <w:rPr>
                <w:rFonts w:ascii="Times New Roman" w:hAnsi="Times New Roman"/>
                <w:sz w:val="21"/>
                <w:szCs w:val="21"/>
              </w:rPr>
            </w:pPr>
            <w:r>
              <w:rPr>
                <w:rFonts w:ascii="Times New Roman" w:hAnsi="Times New Roman"/>
                <w:sz w:val="21"/>
                <w:szCs w:val="21"/>
              </w:rPr>
              <w:t>0,07</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0,08</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0,08</w:t>
            </w:r>
          </w:p>
        </w:tc>
        <w:tc>
          <w:tcPr>
            <w:tcW w:w="1134" w:type="dxa"/>
            <w:gridSpan w:val="3"/>
            <w:shd w:val="clear" w:color="auto" w:fill="FFFFFF"/>
          </w:tcPr>
          <w:p w:rsidR="0094036E" w:rsidRPr="00F16EC5" w:rsidRDefault="0094036E" w:rsidP="00F92B1B">
            <w:pPr>
              <w:spacing w:line="240" w:lineRule="auto"/>
              <w:jc w:val="center"/>
              <w:rPr>
                <w:rFonts w:ascii="Times New Roman" w:hAnsi="Times New Roman"/>
                <w:sz w:val="21"/>
                <w:szCs w:val="21"/>
              </w:rPr>
            </w:pPr>
            <w:r w:rsidRPr="00F16EC5">
              <w:rPr>
                <w:rFonts w:ascii="Times New Roman" w:hAnsi="Times New Roman"/>
                <w:sz w:val="21"/>
                <w:szCs w:val="21"/>
              </w:rPr>
              <w:t>0,7</w:t>
            </w:r>
            <w:r w:rsidR="00F92B1B">
              <w:rPr>
                <w:rFonts w:ascii="Times New Roman" w:hAnsi="Times New Roman"/>
                <w:sz w:val="21"/>
                <w:szCs w:val="21"/>
              </w:rPr>
              <w:t>9</w:t>
            </w:r>
          </w:p>
        </w:tc>
      </w:tr>
      <w:tr w:rsidR="0094036E" w:rsidRPr="00603F1B" w:rsidTr="0094036E">
        <w:trPr>
          <w:gridAfter w:val="2"/>
          <w:wAfter w:w="283" w:type="dxa"/>
          <w:trHeight w:val="357"/>
        </w:trPr>
        <w:tc>
          <w:tcPr>
            <w:tcW w:w="1842" w:type="dxa"/>
            <w:gridSpan w:val="2"/>
            <w:shd w:val="clear" w:color="auto" w:fill="FFFFFF"/>
            <w:vAlign w:val="center"/>
          </w:tcPr>
          <w:p w:rsidR="0094036E" w:rsidRPr="00F16EC5" w:rsidDel="00683086" w:rsidRDefault="0094036E" w:rsidP="00B930F0">
            <w:pPr>
              <w:spacing w:line="240" w:lineRule="auto"/>
              <w:rPr>
                <w:rFonts w:ascii="Times New Roman" w:hAnsi="Times New Roman"/>
                <w:sz w:val="21"/>
                <w:szCs w:val="21"/>
              </w:rPr>
            </w:pPr>
            <w:r w:rsidRPr="00F16EC5">
              <w:rPr>
                <w:rFonts w:ascii="Times New Roman" w:hAnsi="Times New Roman"/>
                <w:sz w:val="21"/>
                <w:szCs w:val="21"/>
              </w:rPr>
              <w:t>FP</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2"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5"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1"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2"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9" w:type="dxa"/>
            <w:gridSpan w:val="4"/>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08" w:type="dxa"/>
            <w:gridSpan w:val="3"/>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9"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718" w:type="dxa"/>
            <w:gridSpan w:val="2"/>
            <w:shd w:val="clear" w:color="auto" w:fill="FFFFFF"/>
          </w:tcPr>
          <w:p w:rsidR="0094036E" w:rsidRPr="00F16EC5" w:rsidRDefault="0094036E" w:rsidP="00F16EC5">
            <w:pPr>
              <w:spacing w:line="240" w:lineRule="auto"/>
              <w:jc w:val="center"/>
              <w:rPr>
                <w:rFonts w:ascii="Times New Roman" w:hAnsi="Times New Roman"/>
                <w:sz w:val="21"/>
                <w:szCs w:val="21"/>
              </w:rPr>
            </w:pPr>
            <w:r w:rsidRPr="00F16EC5">
              <w:rPr>
                <w:rFonts w:ascii="Times New Roman" w:hAnsi="Times New Roman"/>
                <w:sz w:val="21"/>
                <w:szCs w:val="21"/>
              </w:rPr>
              <w:t>0,01</w:t>
            </w:r>
          </w:p>
        </w:tc>
        <w:tc>
          <w:tcPr>
            <w:tcW w:w="818" w:type="dxa"/>
            <w:gridSpan w:val="2"/>
            <w:shd w:val="clear" w:color="auto" w:fill="FFFFFF"/>
          </w:tcPr>
          <w:p w:rsidR="0094036E" w:rsidRPr="00F16EC5" w:rsidRDefault="00DE26B9" w:rsidP="0094036E">
            <w:pPr>
              <w:spacing w:line="240" w:lineRule="auto"/>
              <w:jc w:val="center"/>
              <w:rPr>
                <w:rFonts w:ascii="Times New Roman" w:hAnsi="Times New Roman"/>
                <w:sz w:val="21"/>
                <w:szCs w:val="21"/>
              </w:rPr>
            </w:pPr>
            <w:r>
              <w:rPr>
                <w:rFonts w:ascii="Times New Roman" w:hAnsi="Times New Roman"/>
                <w:sz w:val="21"/>
                <w:szCs w:val="21"/>
              </w:rPr>
              <w:t>0,01</w:t>
            </w:r>
          </w:p>
        </w:tc>
        <w:tc>
          <w:tcPr>
            <w:tcW w:w="1134" w:type="dxa"/>
            <w:gridSpan w:val="3"/>
            <w:shd w:val="clear" w:color="auto" w:fill="FFFFFF"/>
          </w:tcPr>
          <w:p w:rsidR="00F92B1B" w:rsidRPr="00F16EC5" w:rsidRDefault="0094036E" w:rsidP="00F92B1B">
            <w:pPr>
              <w:spacing w:line="240" w:lineRule="auto"/>
              <w:jc w:val="center"/>
              <w:rPr>
                <w:rFonts w:ascii="Times New Roman" w:hAnsi="Times New Roman"/>
                <w:sz w:val="21"/>
                <w:szCs w:val="21"/>
              </w:rPr>
            </w:pPr>
            <w:r w:rsidRPr="00F16EC5">
              <w:rPr>
                <w:rFonts w:ascii="Times New Roman" w:hAnsi="Times New Roman"/>
                <w:sz w:val="21"/>
                <w:szCs w:val="21"/>
              </w:rPr>
              <w:t>0,</w:t>
            </w:r>
            <w:r>
              <w:rPr>
                <w:rFonts w:ascii="Times New Roman" w:hAnsi="Times New Roman"/>
                <w:sz w:val="21"/>
                <w:szCs w:val="21"/>
              </w:rPr>
              <w:t>1</w:t>
            </w:r>
            <w:r w:rsidR="00F92B1B">
              <w:rPr>
                <w:rFonts w:ascii="Times New Roman" w:hAnsi="Times New Roman"/>
                <w:sz w:val="21"/>
                <w:szCs w:val="21"/>
              </w:rPr>
              <w:t>1</w:t>
            </w:r>
          </w:p>
        </w:tc>
      </w:tr>
      <w:tr w:rsidR="00F41E3A" w:rsidRPr="006E0A13" w:rsidTr="0012390D">
        <w:trPr>
          <w:trHeight w:val="348"/>
        </w:trPr>
        <w:tc>
          <w:tcPr>
            <w:tcW w:w="1842" w:type="dxa"/>
            <w:gridSpan w:val="2"/>
            <w:shd w:val="clear" w:color="auto" w:fill="FFFFFF"/>
            <w:vAlign w:val="center"/>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t xml:space="preserve">Źródła finansowania </w:t>
            </w:r>
          </w:p>
        </w:tc>
        <w:tc>
          <w:tcPr>
            <w:tcW w:w="9357" w:type="dxa"/>
            <w:gridSpan w:val="35"/>
            <w:shd w:val="clear" w:color="auto" w:fill="FFFFFF"/>
            <w:vAlign w:val="center"/>
          </w:tcPr>
          <w:p w:rsidR="00F41E3A" w:rsidRPr="006E0A13" w:rsidRDefault="00F41E3A" w:rsidP="00B930F0">
            <w:pPr>
              <w:spacing w:line="240" w:lineRule="auto"/>
              <w:jc w:val="both"/>
              <w:rPr>
                <w:rFonts w:ascii="Times New Roman" w:hAnsi="Times New Roman"/>
              </w:rPr>
            </w:pPr>
            <w:r w:rsidRPr="00F41715">
              <w:rPr>
                <w:rFonts w:ascii="Times New Roman" w:hAnsi="Times New Roman"/>
              </w:rPr>
              <w:t>Źródłem finansowania nowych zadań wykonywanych przez TDT będzie opłata uiszczana przez wnioskodawców w wysokości 450 zł za wydanie decyzji. Przy obliczaniu dochodu z tego tytułu projektodawca oparł się na średniej rocznej liczbie wydawanych decyzji dotyczących odstępstw tj. 1400 (wielkość p</w:t>
            </w:r>
            <w:r>
              <w:rPr>
                <w:rFonts w:ascii="Times New Roman" w:hAnsi="Times New Roman"/>
              </w:rPr>
              <w:t>opulacji wskazana w pkt 4 OSR).</w:t>
            </w:r>
          </w:p>
          <w:p w:rsidR="00F41E3A" w:rsidRDefault="00F41E3A" w:rsidP="00B930F0">
            <w:pPr>
              <w:pStyle w:val="Akapitzlist"/>
              <w:autoSpaceDE w:val="0"/>
              <w:autoSpaceDN w:val="0"/>
              <w:adjustRightInd w:val="0"/>
              <w:spacing w:line="240" w:lineRule="auto"/>
              <w:ind w:left="0"/>
              <w:jc w:val="both"/>
              <w:rPr>
                <w:rFonts w:ascii="Times New Roman" w:hAnsi="Times New Roman"/>
              </w:rPr>
            </w:pPr>
            <w:r w:rsidRPr="00F41715">
              <w:rPr>
                <w:rFonts w:ascii="Times New Roman" w:hAnsi="Times New Roman"/>
              </w:rPr>
              <w:t xml:space="preserve">Opłata w wysokości 450 zł będzie pokrywała wszelkie koszty i wydatki związane z wydaniem odstępstwa od </w:t>
            </w:r>
            <w:r>
              <w:rPr>
                <w:rFonts w:ascii="Times New Roman" w:hAnsi="Times New Roman"/>
              </w:rPr>
              <w:t xml:space="preserve">warunków technicznych pojazdów. </w:t>
            </w:r>
          </w:p>
          <w:p w:rsidR="00F41E3A" w:rsidRDefault="00F41E3A" w:rsidP="00B930F0">
            <w:pPr>
              <w:pStyle w:val="Akapitzlist"/>
              <w:autoSpaceDE w:val="0"/>
              <w:autoSpaceDN w:val="0"/>
              <w:adjustRightInd w:val="0"/>
              <w:spacing w:line="240" w:lineRule="auto"/>
              <w:ind w:left="0"/>
              <w:jc w:val="both"/>
              <w:rPr>
                <w:rFonts w:ascii="Times New Roman" w:hAnsi="Times New Roman"/>
              </w:rPr>
            </w:pPr>
            <w:r>
              <w:rPr>
                <w:rFonts w:ascii="Times New Roman" w:hAnsi="Times New Roman"/>
              </w:rPr>
              <w:t>Na wysokość wydatków TDT składają się następujące elementy:</w:t>
            </w:r>
          </w:p>
          <w:p w:rsidR="00F41E3A" w:rsidRDefault="00F41E3A" w:rsidP="00C336DA">
            <w:pPr>
              <w:pStyle w:val="Akapitzlist"/>
              <w:numPr>
                <w:ilvl w:val="0"/>
                <w:numId w:val="22"/>
              </w:numPr>
              <w:autoSpaceDE w:val="0"/>
              <w:autoSpaceDN w:val="0"/>
              <w:adjustRightInd w:val="0"/>
              <w:spacing w:line="240" w:lineRule="auto"/>
              <w:jc w:val="both"/>
              <w:rPr>
                <w:rFonts w:ascii="Times New Roman" w:hAnsi="Times New Roman"/>
              </w:rPr>
            </w:pPr>
            <w:r>
              <w:rPr>
                <w:rFonts w:ascii="Times New Roman" w:hAnsi="Times New Roman"/>
              </w:rPr>
              <w:t>30% zweryfikowanego zysku TDT przekazywanego do budżetu państwa,</w:t>
            </w:r>
          </w:p>
          <w:p w:rsidR="00F41E3A" w:rsidRDefault="00F41E3A" w:rsidP="00C336DA">
            <w:pPr>
              <w:pStyle w:val="Akapitzlist"/>
              <w:numPr>
                <w:ilvl w:val="0"/>
                <w:numId w:val="22"/>
              </w:numPr>
              <w:autoSpaceDE w:val="0"/>
              <w:autoSpaceDN w:val="0"/>
              <w:adjustRightInd w:val="0"/>
              <w:spacing w:line="240" w:lineRule="auto"/>
              <w:jc w:val="both"/>
              <w:rPr>
                <w:rFonts w:ascii="Times New Roman" w:hAnsi="Times New Roman"/>
              </w:rPr>
            </w:pPr>
            <w:r w:rsidRPr="00F41715">
              <w:rPr>
                <w:rFonts w:ascii="Times New Roman" w:hAnsi="Times New Roman"/>
              </w:rPr>
              <w:t>usługi telekomunikacyjne</w:t>
            </w:r>
            <w:r>
              <w:rPr>
                <w:rFonts w:ascii="Times New Roman" w:hAnsi="Times New Roman"/>
              </w:rPr>
              <w:t xml:space="preserve"> (telefony, połączenia internetowe, przygotowanie infrastruktury do połączenia z CEP)</w:t>
            </w:r>
            <w:r w:rsidRPr="00F41715">
              <w:rPr>
                <w:rFonts w:ascii="Times New Roman" w:hAnsi="Times New Roman"/>
              </w:rPr>
              <w:t xml:space="preserve">, </w:t>
            </w:r>
            <w:r>
              <w:rPr>
                <w:rFonts w:ascii="Times New Roman" w:hAnsi="Times New Roman"/>
              </w:rPr>
              <w:t xml:space="preserve">usługi pocztowe, materiały eksploatacyjne (papier, toner, serwis), wynagrodzenie pracowników, składki ZUS, ZFŚS, PFRON, </w:t>
            </w:r>
          </w:p>
          <w:p w:rsidR="00F41E3A" w:rsidRDefault="00F41E3A" w:rsidP="00C336DA">
            <w:pPr>
              <w:pStyle w:val="Akapitzlist"/>
              <w:numPr>
                <w:ilvl w:val="0"/>
                <w:numId w:val="22"/>
              </w:numPr>
              <w:autoSpaceDE w:val="0"/>
              <w:autoSpaceDN w:val="0"/>
              <w:adjustRightInd w:val="0"/>
              <w:spacing w:line="240" w:lineRule="auto"/>
              <w:jc w:val="both"/>
              <w:rPr>
                <w:rFonts w:ascii="Times New Roman" w:hAnsi="Times New Roman"/>
              </w:rPr>
            </w:pPr>
            <w:r>
              <w:rPr>
                <w:rFonts w:ascii="Times New Roman" w:hAnsi="Times New Roman"/>
              </w:rPr>
              <w:t>wydatki związane z zakupem komputerów dla pracowników oraz urządzenia wielofunkcyjnego (drukarka/ksero/skaner).</w:t>
            </w:r>
          </w:p>
          <w:p w:rsidR="00F41E3A" w:rsidRDefault="00F41E3A" w:rsidP="00B930F0">
            <w:pPr>
              <w:pStyle w:val="Akapitzlist"/>
              <w:autoSpaceDE w:val="0"/>
              <w:autoSpaceDN w:val="0"/>
              <w:adjustRightInd w:val="0"/>
              <w:spacing w:line="240" w:lineRule="auto"/>
              <w:ind w:left="0"/>
              <w:jc w:val="both"/>
              <w:rPr>
                <w:rFonts w:ascii="Times New Roman" w:hAnsi="Times New Roman"/>
              </w:rPr>
            </w:pPr>
            <w:r>
              <w:rPr>
                <w:rFonts w:ascii="Times New Roman" w:hAnsi="Times New Roman"/>
              </w:rPr>
              <w:t xml:space="preserve">Przedstawione dane dotyczące wysokości kosztów/wydatków ponoszonych przez TDT, jak </w:t>
            </w:r>
            <w:r>
              <w:rPr>
                <w:rFonts w:ascii="Times New Roman" w:hAnsi="Times New Roman"/>
              </w:rPr>
              <w:br/>
              <w:t xml:space="preserve">i wynagrodzenia pracowników TDT zostały opracowane na dzień wejścia </w:t>
            </w:r>
            <w:r w:rsidR="0012390D">
              <w:rPr>
                <w:rFonts w:ascii="Times New Roman" w:hAnsi="Times New Roman"/>
              </w:rPr>
              <w:t xml:space="preserve">w życie ustawy, </w:t>
            </w:r>
            <w:r w:rsidR="0012390D">
              <w:rPr>
                <w:rFonts w:ascii="Times New Roman" w:hAnsi="Times New Roman"/>
              </w:rPr>
              <w:br/>
              <w:t xml:space="preserve">tj. 1stycznia </w:t>
            </w:r>
            <w:r>
              <w:rPr>
                <w:rFonts w:ascii="Times New Roman" w:hAnsi="Times New Roman"/>
              </w:rPr>
              <w:t>202</w:t>
            </w:r>
            <w:r w:rsidR="0012390D">
              <w:rPr>
                <w:rFonts w:ascii="Times New Roman" w:hAnsi="Times New Roman"/>
              </w:rPr>
              <w:t>2</w:t>
            </w:r>
            <w:r>
              <w:rPr>
                <w:rFonts w:ascii="Times New Roman" w:hAnsi="Times New Roman"/>
              </w:rPr>
              <w:t xml:space="preserve"> r. oraz zakładają coroczne zwiększenie o wskaźnik inflacyjny. W konsekwencji powyższego, miesięczne wynagrodzenie netto dla pracownika TDT oszacowano na poziomie 5800 zł miesięcznie. Natomiast przychód TDT z tytułu wydawania odstępstw od warunków technicznych pozostaje na stałym poziomie. </w:t>
            </w:r>
          </w:p>
          <w:p w:rsidR="00F41E3A" w:rsidRPr="001F1BCE" w:rsidRDefault="00F41E3A" w:rsidP="00B930F0">
            <w:pPr>
              <w:spacing w:line="240" w:lineRule="auto"/>
              <w:jc w:val="both"/>
              <w:rPr>
                <w:rFonts w:ascii="Times New Roman" w:hAnsi="Times New Roman"/>
              </w:rPr>
            </w:pPr>
            <w:r w:rsidRPr="006E0A13">
              <w:rPr>
                <w:rFonts w:ascii="Times New Roman" w:hAnsi="Times New Roman"/>
              </w:rPr>
              <w:lastRenderedPageBreak/>
              <w:t>Rozwiązania przyjęte w projekcie, w zakresie art.</w:t>
            </w:r>
            <w:r>
              <w:rPr>
                <w:rFonts w:ascii="Times New Roman" w:hAnsi="Times New Roman"/>
              </w:rPr>
              <w:t xml:space="preserve"> 80a ust. 2 pkt 3 lit d,</w:t>
            </w:r>
            <w:r w:rsidRPr="00B95BFD">
              <w:rPr>
                <w:rFonts w:ascii="Times New Roman" w:hAnsi="Times New Roman"/>
              </w:rPr>
              <w:t xml:space="preserve"> 80b ust. 1 pkt 24</w:t>
            </w:r>
            <w:r>
              <w:rPr>
                <w:rFonts w:ascii="Times New Roman" w:hAnsi="Times New Roman"/>
              </w:rPr>
              <w:t xml:space="preserve"> i ust. 2 oraz 80ba ust. 1 pkt 10 i ust. 1a</w:t>
            </w:r>
            <w:r w:rsidRPr="00B95BFD">
              <w:rPr>
                <w:rFonts w:ascii="Times New Roman" w:hAnsi="Times New Roman"/>
              </w:rPr>
              <w:t xml:space="preserve"> </w:t>
            </w:r>
            <w:r>
              <w:rPr>
                <w:rFonts w:ascii="Times New Roman" w:hAnsi="Times New Roman"/>
              </w:rPr>
              <w:t>ustawy</w:t>
            </w:r>
            <w:r w:rsidRPr="006E0A13">
              <w:rPr>
                <w:rFonts w:ascii="Times New Roman" w:hAnsi="Times New Roman"/>
              </w:rPr>
              <w:t xml:space="preserve"> </w:t>
            </w:r>
            <w:r>
              <w:rPr>
                <w:rFonts w:ascii="Times New Roman" w:hAnsi="Times New Roman"/>
              </w:rPr>
              <w:t>związane z umożliwieniem przekazywania, gromadzenia i udostępniania</w:t>
            </w:r>
            <w:r w:rsidRPr="00EC5DDC">
              <w:rPr>
                <w:rFonts w:ascii="Times New Roman" w:hAnsi="Times New Roman"/>
              </w:rPr>
              <w:t xml:space="preserve"> z CEP danych o odstępstwach od w</w:t>
            </w:r>
            <w:r>
              <w:rPr>
                <w:rFonts w:ascii="Times New Roman" w:hAnsi="Times New Roman"/>
              </w:rPr>
              <w:t>arunków technicznych, obejmujące</w:t>
            </w:r>
            <w:r w:rsidRPr="00EC5DDC">
              <w:rPr>
                <w:rFonts w:ascii="Times New Roman" w:hAnsi="Times New Roman"/>
              </w:rPr>
              <w:t xml:space="preserve"> m.in. budowę aplikacji dostępowej dla TDT oraz API dla tej aplikacji, rozszerzenie zakresu danych po stronie centralnej oraz rozszerzenie zakresu danych w kanałach udostępniania,</w:t>
            </w:r>
            <w:r>
              <w:rPr>
                <w:rFonts w:ascii="Times New Roman" w:hAnsi="Times New Roman"/>
              </w:rPr>
              <w:t xml:space="preserve"> będą wiązały się z kosztami. Koszty zostaną określone </w:t>
            </w:r>
            <w:r w:rsidRPr="00EC5DDC">
              <w:rPr>
                <w:rFonts w:ascii="Times New Roman" w:hAnsi="Times New Roman"/>
              </w:rPr>
              <w:t>przez Centralny Ośrodek Informatyki</w:t>
            </w:r>
            <w:r>
              <w:rPr>
                <w:rFonts w:ascii="Times New Roman" w:hAnsi="Times New Roman"/>
              </w:rPr>
              <w:t xml:space="preserve"> na dalszym etapie procedury legislacyjnej. </w:t>
            </w:r>
            <w:r w:rsidRPr="00EC5DDC">
              <w:rPr>
                <w:rFonts w:ascii="Times New Roman" w:hAnsi="Times New Roman"/>
              </w:rPr>
              <w:t xml:space="preserve">Przedmiotowa zmiana nie spowoduje skutków finansowych dla organów samorządu terytorialnego oraz nie będzie generowała skutków finansowych dla budżetu państwa. Zmiana zostanie sfinansowana ze środków Funduszu – Centralna </w:t>
            </w:r>
            <w:r>
              <w:rPr>
                <w:rFonts w:ascii="Times New Roman" w:hAnsi="Times New Roman"/>
              </w:rPr>
              <w:t xml:space="preserve">Ewidencja Pojazdów i Kierowców. </w:t>
            </w:r>
            <w:r w:rsidRPr="006E0A13">
              <w:rPr>
                <w:rFonts w:ascii="Times New Roman" w:hAnsi="Times New Roman"/>
              </w:rPr>
              <w:t>Ro</w:t>
            </w:r>
            <w:r>
              <w:rPr>
                <w:rFonts w:ascii="Times New Roman" w:hAnsi="Times New Roman"/>
              </w:rPr>
              <w:t xml:space="preserve">związania przyjęte w projekcie </w:t>
            </w:r>
            <w:r w:rsidRPr="006E0A13">
              <w:rPr>
                <w:rFonts w:ascii="Times New Roman" w:hAnsi="Times New Roman"/>
              </w:rPr>
              <w:t xml:space="preserve">w zakresie art. 81b ust. 1 </w:t>
            </w:r>
            <w:r>
              <w:rPr>
                <w:rFonts w:ascii="Times New Roman" w:hAnsi="Times New Roman"/>
              </w:rPr>
              <w:t>ustawy</w:t>
            </w:r>
            <w:r w:rsidRPr="006E0A13">
              <w:rPr>
                <w:rFonts w:ascii="Times New Roman" w:hAnsi="Times New Roman"/>
              </w:rPr>
              <w:t xml:space="preserve"> nie spowodują zwiększenia wydatków ani zmniejszenia dochodów jednostek sektora finansów publicznych.</w:t>
            </w:r>
            <w:r>
              <w:rPr>
                <w:rFonts w:ascii="Times New Roman" w:hAnsi="Times New Roman"/>
                <w:sz w:val="21"/>
                <w:szCs w:val="21"/>
              </w:rPr>
              <w:t xml:space="preserve"> </w:t>
            </w:r>
          </w:p>
        </w:tc>
      </w:tr>
      <w:tr w:rsidR="00F41E3A" w:rsidRPr="006E0A13" w:rsidTr="0012390D">
        <w:trPr>
          <w:trHeight w:val="1926"/>
        </w:trPr>
        <w:tc>
          <w:tcPr>
            <w:tcW w:w="1842" w:type="dxa"/>
            <w:gridSpan w:val="2"/>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lastRenderedPageBreak/>
              <w:t>Dodatkowe informacje, w tym wskazanie źródeł danych i przyjętych do obliczeń założeń</w:t>
            </w:r>
          </w:p>
        </w:tc>
        <w:tc>
          <w:tcPr>
            <w:tcW w:w="9357" w:type="dxa"/>
            <w:gridSpan w:val="35"/>
            <w:shd w:val="clear" w:color="auto" w:fill="FFFFFF"/>
          </w:tcPr>
          <w:p w:rsidR="00F41E3A" w:rsidRPr="006E0A13" w:rsidRDefault="00F41E3A" w:rsidP="00B930F0">
            <w:pPr>
              <w:spacing w:line="240" w:lineRule="auto"/>
              <w:jc w:val="both"/>
              <w:rPr>
                <w:rFonts w:ascii="Times New Roman" w:hAnsi="Times New Roman"/>
              </w:rPr>
            </w:pPr>
            <w:r w:rsidRPr="006E0A13">
              <w:rPr>
                <w:rFonts w:ascii="Times New Roman" w:hAnsi="Times New Roman"/>
              </w:rPr>
              <w:t xml:space="preserve">W zakresie art. 67 </w:t>
            </w:r>
            <w:r>
              <w:rPr>
                <w:rFonts w:ascii="Times New Roman" w:hAnsi="Times New Roman"/>
              </w:rPr>
              <w:t>ustawy</w:t>
            </w:r>
            <w:r w:rsidRPr="006E0A13">
              <w:rPr>
                <w:rFonts w:ascii="Times New Roman" w:hAnsi="Times New Roman"/>
              </w:rPr>
              <w:t xml:space="preserve"> dla określenia ciężarów finansowych wnioskodawców zastosowane zostały założenia oraz metodologia analogiczne jak w pkt 6</w:t>
            </w:r>
            <w:r>
              <w:rPr>
                <w:rFonts w:ascii="Times New Roman" w:hAnsi="Times New Roman"/>
              </w:rPr>
              <w:t>,</w:t>
            </w:r>
            <w:r w:rsidRPr="006E0A13">
              <w:rPr>
                <w:rFonts w:ascii="Times New Roman" w:hAnsi="Times New Roman"/>
              </w:rPr>
              <w:t xml:space="preserve"> bowiem wysokość ciężarów ponoszonych przez ww. podmioty jest w pełni koherentna z wyliczeniami określonymi w ramach wpływów na sektor finansów publicznych. Przy dokonywaniu kalkulacji w zakresie wpływu na gospodarkę </w:t>
            </w:r>
            <w:r>
              <w:rPr>
                <w:rFonts w:ascii="Times New Roman" w:hAnsi="Times New Roman"/>
              </w:rPr>
              <w:br/>
            </w:r>
            <w:r w:rsidRPr="006E0A13">
              <w:rPr>
                <w:rFonts w:ascii="Times New Roman" w:hAnsi="Times New Roman"/>
              </w:rPr>
              <w:t>i przedsiębi</w:t>
            </w:r>
            <w:r>
              <w:rPr>
                <w:rFonts w:ascii="Times New Roman" w:hAnsi="Times New Roman"/>
              </w:rPr>
              <w:t>orczość przedmiotowej regulacji</w:t>
            </w:r>
            <w:r w:rsidRPr="006E0A13">
              <w:rPr>
                <w:rFonts w:ascii="Times New Roman" w:hAnsi="Times New Roman"/>
              </w:rPr>
              <w:t xml:space="preserve"> projekto</w:t>
            </w:r>
            <w:r>
              <w:rPr>
                <w:rFonts w:ascii="Times New Roman" w:hAnsi="Times New Roman"/>
              </w:rPr>
              <w:t>dawca uwzględnił art. 50 ustawy</w:t>
            </w:r>
            <w:r w:rsidRPr="006E0A13">
              <w:rPr>
                <w:rFonts w:ascii="Times New Roman" w:hAnsi="Times New Roman"/>
              </w:rPr>
              <w:t xml:space="preserve"> z dnia </w:t>
            </w:r>
            <w:r>
              <w:rPr>
                <w:rFonts w:ascii="Times New Roman" w:hAnsi="Times New Roman"/>
              </w:rPr>
              <w:br/>
            </w:r>
            <w:r w:rsidRPr="006E0A13">
              <w:rPr>
                <w:rFonts w:ascii="Times New Roman" w:hAnsi="Times New Roman"/>
              </w:rPr>
              <w:t>27 sierpnia 2009 r. o finansach publicznych</w:t>
            </w:r>
            <w:r>
              <w:rPr>
                <w:rFonts w:ascii="Times New Roman" w:hAnsi="Times New Roman"/>
              </w:rPr>
              <w:t xml:space="preserve"> (Dz. U. z 2019 r. poz. 869, z </w:t>
            </w:r>
            <w:proofErr w:type="spellStart"/>
            <w:r>
              <w:rPr>
                <w:rFonts w:ascii="Times New Roman" w:hAnsi="Times New Roman"/>
              </w:rPr>
              <w:t>późn</w:t>
            </w:r>
            <w:proofErr w:type="spellEnd"/>
            <w:r>
              <w:rPr>
                <w:rFonts w:ascii="Times New Roman" w:hAnsi="Times New Roman"/>
              </w:rPr>
              <w:t>. zm.)</w:t>
            </w:r>
            <w:r w:rsidRPr="006E0A13">
              <w:rPr>
                <w:rFonts w:ascii="Times New Roman" w:hAnsi="Times New Roman"/>
              </w:rPr>
              <w:t xml:space="preserve"> oraz będących podstawą oszacowania skutków finansowych projektowanych ustaw. Założenia i wskaźniki makroekonomiczne zostały przyjęte zgodnie z wytycznymi określonymi przez Ministra</w:t>
            </w:r>
            <w:r>
              <w:rPr>
                <w:rFonts w:ascii="Times New Roman" w:hAnsi="Times New Roman"/>
              </w:rPr>
              <w:t xml:space="preserve"> Rozwoju </w:t>
            </w:r>
            <w:r>
              <w:rPr>
                <w:rFonts w:ascii="Times New Roman" w:hAnsi="Times New Roman"/>
              </w:rPr>
              <w:br/>
              <w:t>i Finansów</w:t>
            </w:r>
            <w:r w:rsidRPr="006E0A13">
              <w:rPr>
                <w:rFonts w:ascii="Times New Roman" w:hAnsi="Times New Roman"/>
              </w:rPr>
              <w:t xml:space="preserve">. </w:t>
            </w:r>
          </w:p>
          <w:p w:rsidR="00F41E3A" w:rsidRPr="006E0A13" w:rsidRDefault="00F41E3A" w:rsidP="00B930F0">
            <w:pPr>
              <w:spacing w:line="240" w:lineRule="auto"/>
              <w:jc w:val="both"/>
              <w:rPr>
                <w:rFonts w:ascii="Times New Roman" w:hAnsi="Times New Roman"/>
              </w:rPr>
            </w:pPr>
            <w:r w:rsidRPr="006E0A13">
              <w:rPr>
                <w:rFonts w:ascii="Times New Roman" w:hAnsi="Times New Roman"/>
              </w:rPr>
              <w:t xml:space="preserve">W szczególności kierowano się prognozami dot. PKB (dynamika realna), CPI (dynamika średnioroczna), przeciętnego wynagrodzeniem w gospodarce narodowej (dynamika realna) oraz kursu walutowego PLN/EUR (kurs średnioroczny). </w:t>
            </w:r>
          </w:p>
          <w:p w:rsidR="00F41E3A" w:rsidRPr="006E0A13" w:rsidRDefault="00F41E3A" w:rsidP="00B930F0">
            <w:pPr>
              <w:spacing w:before="120" w:after="120" w:line="240" w:lineRule="auto"/>
              <w:jc w:val="both"/>
              <w:rPr>
                <w:rFonts w:ascii="Times New Roman" w:hAnsi="Times New Roman"/>
              </w:rPr>
            </w:pPr>
            <w:r>
              <w:rPr>
                <w:rFonts w:ascii="Times New Roman" w:hAnsi="Times New Roman"/>
              </w:rPr>
              <w:t xml:space="preserve">Metodologia, </w:t>
            </w:r>
            <w:r w:rsidRPr="006E0A13">
              <w:rPr>
                <w:rFonts w:ascii="Times New Roman" w:hAnsi="Times New Roman"/>
              </w:rPr>
              <w:t>jaką posługiwał się projektodawca obejmuje wyliczenie na podstawie obecnie wykonywanych zadań przez Dyrektora TDT i kosztów z tym związanych, w oparciu o wieloletnie doświadczenie w zakresie wydawania decyzji odnośnie homologacji oraz poświadczeń dotyczących stacji kontroli pojazdów.</w:t>
            </w:r>
          </w:p>
          <w:p w:rsidR="00F41E3A" w:rsidRPr="00B232EA" w:rsidRDefault="00F41E3A" w:rsidP="00B930F0">
            <w:pPr>
              <w:spacing w:line="240" w:lineRule="auto"/>
              <w:jc w:val="both"/>
              <w:rPr>
                <w:rFonts w:ascii="Times New Roman" w:hAnsi="Times New Roman"/>
              </w:rPr>
            </w:pPr>
            <w:r w:rsidRPr="00B232EA">
              <w:rPr>
                <w:rFonts w:ascii="Times New Roman" w:hAnsi="Times New Roman"/>
              </w:rPr>
              <w:t>Dochód budżetu państwa stanowi w każdym roku 30 % zweryfikowanego zysku TDT oraz 51% PIT nowych pracowników zatrudnionych w TDT wykonujących pracę związaną z odstępstwami.</w:t>
            </w:r>
          </w:p>
          <w:p w:rsidR="00F41E3A" w:rsidRDefault="00F41E3A" w:rsidP="00B930F0">
            <w:pPr>
              <w:spacing w:before="120" w:line="240" w:lineRule="auto"/>
              <w:jc w:val="both"/>
              <w:rPr>
                <w:rFonts w:ascii="Times New Roman" w:hAnsi="Times New Roman"/>
              </w:rPr>
            </w:pPr>
            <w:r w:rsidRPr="00B232EA">
              <w:rPr>
                <w:rFonts w:ascii="Times New Roman" w:hAnsi="Times New Roman"/>
              </w:rPr>
              <w:t>Dochód JST</w:t>
            </w:r>
            <w:r w:rsidRPr="006E0A13">
              <w:rPr>
                <w:rFonts w:ascii="Times New Roman" w:hAnsi="Times New Roman"/>
              </w:rPr>
              <w:t xml:space="preserve"> stanowi w każdym roku 4</w:t>
            </w:r>
            <w:r>
              <w:rPr>
                <w:rFonts w:ascii="Times New Roman" w:hAnsi="Times New Roman"/>
              </w:rPr>
              <w:t>9</w:t>
            </w:r>
            <w:r w:rsidRPr="006E0A13">
              <w:rPr>
                <w:rFonts w:ascii="Times New Roman" w:hAnsi="Times New Roman"/>
              </w:rPr>
              <w:t xml:space="preserve">% PIT </w:t>
            </w:r>
            <w:r>
              <w:rPr>
                <w:rFonts w:ascii="Times New Roman" w:hAnsi="Times New Roman"/>
              </w:rPr>
              <w:t xml:space="preserve">nowych </w:t>
            </w:r>
            <w:r w:rsidRPr="006E0A13">
              <w:rPr>
                <w:rFonts w:ascii="Times New Roman" w:hAnsi="Times New Roman"/>
              </w:rPr>
              <w:t>pracowników zatrudnionych w TDT wykonujących zadania związane z odstępstwami.</w:t>
            </w:r>
          </w:p>
          <w:p w:rsidR="00F41E3A" w:rsidRDefault="00F41E3A" w:rsidP="00B930F0">
            <w:pPr>
              <w:spacing w:before="120" w:line="240" w:lineRule="auto"/>
              <w:jc w:val="both"/>
              <w:rPr>
                <w:rFonts w:ascii="Times New Roman" w:hAnsi="Times New Roman"/>
              </w:rPr>
            </w:pPr>
            <w:r w:rsidRPr="00120ADD">
              <w:rPr>
                <w:rFonts w:ascii="Times New Roman" w:hAnsi="Times New Roman"/>
              </w:rPr>
              <w:t>Mając na uwadze dotychczas wydawaną przez ministra właściwego do spra</w:t>
            </w:r>
            <w:r>
              <w:rPr>
                <w:rFonts w:ascii="Times New Roman" w:hAnsi="Times New Roman"/>
              </w:rPr>
              <w:t>w transportu liczbę decyzji dotyczących</w:t>
            </w:r>
            <w:r w:rsidRPr="00120ADD">
              <w:rPr>
                <w:rFonts w:ascii="Times New Roman" w:hAnsi="Times New Roman"/>
              </w:rPr>
              <w:t xml:space="preserve"> odstępstw od warunków technicznych, przy uśrednieniu tych</w:t>
            </w:r>
            <w:r>
              <w:rPr>
                <w:rFonts w:ascii="Times New Roman" w:hAnsi="Times New Roman"/>
              </w:rPr>
              <w:t xml:space="preserve"> ilości, liczbę odstępstw w 202</w:t>
            </w:r>
            <w:r w:rsidR="00006EC0">
              <w:rPr>
                <w:rFonts w:ascii="Times New Roman" w:hAnsi="Times New Roman"/>
              </w:rPr>
              <w:t>2</w:t>
            </w:r>
            <w:r w:rsidRPr="00120ADD">
              <w:rPr>
                <w:rFonts w:ascii="Times New Roman" w:hAnsi="Times New Roman"/>
              </w:rPr>
              <w:t xml:space="preserve"> r. oraz kolejnych prognozowanych latach ustalono na pozi</w:t>
            </w:r>
            <w:r w:rsidR="00006EC0">
              <w:rPr>
                <w:rFonts w:ascii="Times New Roman" w:hAnsi="Times New Roman"/>
              </w:rPr>
              <w:t xml:space="preserve">omie </w:t>
            </w:r>
            <w:r w:rsidRPr="00120ADD">
              <w:rPr>
                <w:rFonts w:ascii="Times New Roman" w:hAnsi="Times New Roman"/>
              </w:rPr>
              <w:t xml:space="preserve">1400. </w:t>
            </w:r>
          </w:p>
          <w:p w:rsidR="00F41E3A" w:rsidRDefault="00F41E3A" w:rsidP="00B930F0">
            <w:pPr>
              <w:spacing w:line="240" w:lineRule="auto"/>
              <w:jc w:val="both"/>
              <w:rPr>
                <w:rFonts w:ascii="Times New Roman" w:hAnsi="Times New Roman"/>
                <w:noProof/>
              </w:rPr>
            </w:pPr>
          </w:p>
          <w:p w:rsidR="00F41E3A" w:rsidRDefault="00F41E3A" w:rsidP="00B930F0">
            <w:pPr>
              <w:spacing w:line="240" w:lineRule="auto"/>
              <w:jc w:val="both"/>
              <w:rPr>
                <w:rFonts w:ascii="Times New Roman" w:hAnsi="Times New Roman"/>
                <w:noProof/>
              </w:rPr>
            </w:pPr>
            <w:r>
              <w:rPr>
                <w:rFonts w:ascii="Times New Roman" w:hAnsi="Times New Roman"/>
                <w:noProof/>
              </w:rPr>
              <w:t>A</w:t>
            </w:r>
            <w:r w:rsidRPr="00D63165">
              <w:rPr>
                <w:rFonts w:ascii="Times New Roman" w:hAnsi="Times New Roman"/>
                <w:noProof/>
              </w:rPr>
              <w:t xml:space="preserve">ktualnie </w:t>
            </w:r>
            <w:r>
              <w:rPr>
                <w:rFonts w:ascii="Times New Roman" w:hAnsi="Times New Roman"/>
                <w:noProof/>
              </w:rPr>
              <w:t>o</w:t>
            </w:r>
            <w:r w:rsidRPr="00D63165">
              <w:rPr>
                <w:rFonts w:ascii="Times New Roman" w:hAnsi="Times New Roman"/>
                <w:noProof/>
              </w:rPr>
              <w:t>płata skarbowa w wysokości 10 zł za wydanie decyzji w sprawie odstępstw zasila budżet miasta stołecznego Warszawy,</w:t>
            </w:r>
            <w:r>
              <w:rPr>
                <w:rFonts w:ascii="Times New Roman" w:hAnsi="Times New Roman"/>
                <w:noProof/>
              </w:rPr>
              <w:t xml:space="preserve"> a więc brak jest potrzeby wykazania zmniejszenia dochodów </w:t>
            </w:r>
            <w:r w:rsidRPr="00D63165">
              <w:rPr>
                <w:rFonts w:ascii="Times New Roman" w:hAnsi="Times New Roman"/>
                <w:noProof/>
              </w:rPr>
              <w:t>budżetu państwa z tytułu składania wniosków do ministra wła</w:t>
            </w:r>
            <w:r w:rsidR="00006EC0">
              <w:rPr>
                <w:rFonts w:ascii="Times New Roman" w:hAnsi="Times New Roman"/>
                <w:noProof/>
              </w:rPr>
              <w:t>ściwego do spraw transportu.</w:t>
            </w:r>
          </w:p>
          <w:p w:rsidR="00F41E3A" w:rsidRDefault="00F41E3A" w:rsidP="00B930F0">
            <w:pPr>
              <w:spacing w:line="240" w:lineRule="auto"/>
              <w:jc w:val="both"/>
              <w:rPr>
                <w:rFonts w:ascii="Times New Roman" w:hAnsi="Times New Roman"/>
                <w:noProof/>
              </w:rPr>
            </w:pPr>
            <w:r w:rsidRPr="00D63165">
              <w:rPr>
                <w:rFonts w:ascii="Times New Roman" w:hAnsi="Times New Roman"/>
                <w:noProof/>
              </w:rPr>
              <w:t xml:space="preserve">Co istotne, jednostki samorządu terytorialnego (gminy) nie odnotują strat z uwagi na brak wpływów </w:t>
            </w:r>
            <w:r>
              <w:rPr>
                <w:rFonts w:ascii="Times New Roman" w:hAnsi="Times New Roman"/>
                <w:noProof/>
              </w:rPr>
              <w:br/>
            </w:r>
            <w:r w:rsidRPr="00D63165">
              <w:rPr>
                <w:rFonts w:ascii="Times New Roman" w:hAnsi="Times New Roman"/>
                <w:noProof/>
              </w:rPr>
              <w:t>z tytułu opłaty skarbowej w wysokości 10 zł, gdyż zostaną one pokryte z 49% PIT pracowników zatrudnionych w TDT wykonujących zadania związane z wydawaniem odstępstw.</w:t>
            </w:r>
          </w:p>
          <w:p w:rsidR="003725A7" w:rsidRDefault="003725A7"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94036E" w:rsidRDefault="0094036E" w:rsidP="00B930F0">
            <w:pPr>
              <w:spacing w:line="240" w:lineRule="auto"/>
              <w:jc w:val="both"/>
              <w:rPr>
                <w:rFonts w:ascii="Times New Roman" w:hAnsi="Times New Roman"/>
                <w:noProof/>
              </w:rPr>
            </w:pPr>
          </w:p>
          <w:p w:rsidR="003725A7" w:rsidRDefault="003725A7" w:rsidP="00B930F0">
            <w:pPr>
              <w:spacing w:line="240" w:lineRule="auto"/>
              <w:jc w:val="both"/>
              <w:rPr>
                <w:rFonts w:ascii="Times New Roman" w:hAnsi="Times New Roman"/>
                <w:noProof/>
              </w:rPr>
            </w:pPr>
          </w:p>
          <w:p w:rsidR="00170D46" w:rsidRPr="00FC5E66" w:rsidRDefault="00170D46" w:rsidP="00B930F0">
            <w:pPr>
              <w:spacing w:line="240" w:lineRule="auto"/>
              <w:jc w:val="both"/>
              <w:rPr>
                <w:rFonts w:ascii="Times New Roman" w:hAnsi="Times New Roman"/>
                <w:noProof/>
              </w:rPr>
            </w:pPr>
          </w:p>
        </w:tc>
      </w:tr>
      <w:tr w:rsidR="00F41E3A" w:rsidRPr="006E0A13" w:rsidTr="0012390D">
        <w:trPr>
          <w:trHeight w:val="345"/>
        </w:trPr>
        <w:tc>
          <w:tcPr>
            <w:tcW w:w="11199" w:type="dxa"/>
            <w:gridSpan w:val="37"/>
            <w:shd w:val="clear" w:color="auto" w:fill="99CCFF"/>
          </w:tcPr>
          <w:p w:rsidR="00F41E3A" w:rsidRPr="006E0A13" w:rsidRDefault="00F41E3A" w:rsidP="00B930F0">
            <w:pPr>
              <w:spacing w:before="120" w:after="120" w:line="240" w:lineRule="auto"/>
              <w:jc w:val="both"/>
              <w:rPr>
                <w:rFonts w:ascii="Times New Roman" w:hAnsi="Times New Roman"/>
                <w:b/>
                <w:spacing w:val="-2"/>
              </w:rPr>
            </w:pPr>
            <w:r>
              <w:rPr>
                <w:rFonts w:ascii="Times New Roman" w:hAnsi="Times New Roman"/>
                <w:b/>
                <w:spacing w:val="-2"/>
              </w:rPr>
              <w:lastRenderedPageBreak/>
              <w:t xml:space="preserve">7. </w:t>
            </w:r>
            <w:r w:rsidRPr="006E0A13">
              <w:rPr>
                <w:rFonts w:ascii="Times New Roman" w:hAnsi="Times New Roman"/>
                <w:b/>
                <w:spacing w:val="-2"/>
              </w:rPr>
              <w:t xml:space="preserve">Wpływ na </w:t>
            </w:r>
            <w:r w:rsidRPr="006E0A13">
              <w:rPr>
                <w:rFonts w:ascii="Times New Roman" w:hAnsi="Times New Roman"/>
                <w:b/>
              </w:rPr>
              <w:t>konkurencyjność gospodarki i przedsiębiorczość, w tym funkcjonowanie przedsiębiorców oraz na rodzinę, obywateli i gospodarstwa domowe</w:t>
            </w:r>
            <w:r>
              <w:rPr>
                <w:rFonts w:ascii="Times New Roman" w:hAnsi="Times New Roman"/>
                <w:b/>
              </w:rPr>
              <w:t>, osoby niepełnosprawne i osoby starsze.</w:t>
            </w:r>
            <w:r w:rsidRPr="006E0A13">
              <w:rPr>
                <w:rFonts w:ascii="Times New Roman" w:hAnsi="Times New Roman"/>
                <w:b/>
              </w:rPr>
              <w:t xml:space="preserve"> </w:t>
            </w:r>
          </w:p>
        </w:tc>
      </w:tr>
      <w:tr w:rsidR="00F41E3A" w:rsidRPr="006E0A13" w:rsidTr="0012390D">
        <w:trPr>
          <w:trHeight w:val="142"/>
        </w:trPr>
        <w:tc>
          <w:tcPr>
            <w:tcW w:w="11199" w:type="dxa"/>
            <w:gridSpan w:val="37"/>
            <w:shd w:val="clear" w:color="auto" w:fill="FFFFFF"/>
          </w:tcPr>
          <w:p w:rsidR="00F41E3A" w:rsidRPr="006E0A13" w:rsidRDefault="00F41E3A" w:rsidP="00B930F0">
            <w:pPr>
              <w:spacing w:line="240" w:lineRule="auto"/>
              <w:jc w:val="center"/>
              <w:rPr>
                <w:rFonts w:ascii="Times New Roman" w:hAnsi="Times New Roman"/>
                <w:spacing w:val="-2"/>
                <w:sz w:val="21"/>
                <w:szCs w:val="21"/>
              </w:rPr>
            </w:pPr>
            <w:r w:rsidRPr="00603F1B">
              <w:rPr>
                <w:rFonts w:ascii="Times New Roman" w:hAnsi="Times New Roman"/>
                <w:spacing w:val="-2"/>
                <w:sz w:val="21"/>
                <w:szCs w:val="21"/>
              </w:rPr>
              <w:t>Skutki</w:t>
            </w:r>
          </w:p>
        </w:tc>
      </w:tr>
      <w:tr w:rsidR="0012390D" w:rsidRPr="006E0A13" w:rsidTr="0012390D">
        <w:trPr>
          <w:trHeight w:val="142"/>
        </w:trPr>
        <w:tc>
          <w:tcPr>
            <w:tcW w:w="2411" w:type="dxa"/>
            <w:gridSpan w:val="4"/>
            <w:shd w:val="clear" w:color="auto" w:fill="FFFFFF"/>
          </w:tcPr>
          <w:p w:rsidR="0012390D" w:rsidRPr="00ED3632" w:rsidRDefault="0012390D" w:rsidP="00B930F0">
            <w:pPr>
              <w:spacing w:line="240" w:lineRule="auto"/>
              <w:rPr>
                <w:rFonts w:ascii="Times New Roman" w:hAnsi="Times New Roman"/>
                <w:sz w:val="21"/>
                <w:szCs w:val="21"/>
              </w:rPr>
            </w:pPr>
            <w:r w:rsidRPr="00ED3632">
              <w:rPr>
                <w:rFonts w:ascii="Times New Roman" w:hAnsi="Times New Roman"/>
                <w:sz w:val="21"/>
                <w:szCs w:val="21"/>
              </w:rPr>
              <w:t>Czas w latach od wejścia w życie zmian</w:t>
            </w:r>
          </w:p>
        </w:tc>
        <w:tc>
          <w:tcPr>
            <w:tcW w:w="708"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0</w:t>
            </w:r>
          </w:p>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2022</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1</w:t>
            </w:r>
          </w:p>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2023</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2</w:t>
            </w:r>
          </w:p>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2024</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3</w:t>
            </w:r>
          </w:p>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2025</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4</w:t>
            </w:r>
          </w:p>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2026</w:t>
            </w:r>
          </w:p>
        </w:tc>
        <w:tc>
          <w:tcPr>
            <w:tcW w:w="709" w:type="dxa"/>
            <w:gridSpan w:val="4"/>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5</w:t>
            </w:r>
          </w:p>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2027</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6</w:t>
            </w:r>
          </w:p>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2028</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7</w:t>
            </w:r>
          </w:p>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2029</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8</w:t>
            </w:r>
          </w:p>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2030</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9</w:t>
            </w:r>
          </w:p>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pacing w:val="-2"/>
                <w:sz w:val="21"/>
                <w:szCs w:val="21"/>
              </w:rPr>
              <w:t>2031</w:t>
            </w:r>
          </w:p>
        </w:tc>
        <w:tc>
          <w:tcPr>
            <w:tcW w:w="709" w:type="dxa"/>
            <w:gridSpan w:val="2"/>
            <w:shd w:val="clear" w:color="auto" w:fill="FFFFFF"/>
          </w:tcPr>
          <w:p w:rsidR="0012390D"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10</w:t>
            </w:r>
          </w:p>
          <w:p w:rsidR="0012390D"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2032</w:t>
            </w:r>
          </w:p>
          <w:p w:rsidR="0012390D" w:rsidRPr="00ED3632" w:rsidRDefault="0012390D" w:rsidP="002E5031">
            <w:pPr>
              <w:spacing w:line="240" w:lineRule="auto"/>
              <w:jc w:val="center"/>
              <w:rPr>
                <w:rFonts w:ascii="Times New Roman" w:hAnsi="Times New Roman"/>
                <w:i/>
                <w:spacing w:val="-2"/>
                <w:sz w:val="21"/>
                <w:szCs w:val="21"/>
              </w:rPr>
            </w:pPr>
          </w:p>
        </w:tc>
        <w:tc>
          <w:tcPr>
            <w:tcW w:w="992" w:type="dxa"/>
            <w:gridSpan w:val="4"/>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pacing w:val="-2"/>
                <w:sz w:val="21"/>
                <w:szCs w:val="21"/>
              </w:rPr>
              <w:t>Łącznie</w:t>
            </w:r>
          </w:p>
          <w:p w:rsidR="0012390D" w:rsidRPr="00ED3632" w:rsidRDefault="0012390D" w:rsidP="002E5031">
            <w:pPr>
              <w:spacing w:line="240" w:lineRule="auto"/>
              <w:jc w:val="center"/>
              <w:rPr>
                <w:rFonts w:ascii="Times New Roman" w:hAnsi="Times New Roman"/>
                <w:i/>
                <w:spacing w:val="-2"/>
                <w:sz w:val="21"/>
                <w:szCs w:val="21"/>
              </w:rPr>
            </w:pPr>
            <w:r w:rsidRPr="00ED3632">
              <w:rPr>
                <w:rFonts w:ascii="Times New Roman" w:hAnsi="Times New Roman"/>
                <w:spacing w:val="-2"/>
                <w:sz w:val="21"/>
                <w:szCs w:val="21"/>
              </w:rPr>
              <w:t>(0-10)</w:t>
            </w:r>
          </w:p>
        </w:tc>
      </w:tr>
      <w:tr w:rsidR="0012390D" w:rsidRPr="006E0A13" w:rsidTr="0012390D">
        <w:trPr>
          <w:trHeight w:val="3880"/>
        </w:trPr>
        <w:tc>
          <w:tcPr>
            <w:tcW w:w="845" w:type="dxa"/>
            <w:vMerge w:val="restart"/>
            <w:shd w:val="clear" w:color="auto" w:fill="FFFFFF"/>
          </w:tcPr>
          <w:p w:rsidR="0012390D" w:rsidRPr="00ED3632" w:rsidRDefault="0012390D" w:rsidP="00B930F0">
            <w:pPr>
              <w:rPr>
                <w:rFonts w:ascii="Times New Roman" w:hAnsi="Times New Roman"/>
                <w:sz w:val="21"/>
                <w:szCs w:val="21"/>
              </w:rPr>
            </w:pPr>
            <w:r w:rsidRPr="00ED3632">
              <w:rPr>
                <w:rFonts w:ascii="Times New Roman" w:hAnsi="Times New Roman"/>
                <w:sz w:val="21"/>
                <w:szCs w:val="21"/>
              </w:rPr>
              <w:t>W ujęciu pieniężnym</w:t>
            </w:r>
          </w:p>
          <w:p w:rsidR="0012390D" w:rsidRPr="00ED3632" w:rsidRDefault="0012390D" w:rsidP="00B930F0">
            <w:pPr>
              <w:rPr>
                <w:rFonts w:ascii="Times New Roman" w:hAnsi="Times New Roman"/>
                <w:spacing w:val="-2"/>
                <w:sz w:val="21"/>
                <w:szCs w:val="21"/>
              </w:rPr>
            </w:pPr>
            <w:r w:rsidRPr="00ED3632">
              <w:rPr>
                <w:rFonts w:ascii="Times New Roman" w:hAnsi="Times New Roman"/>
                <w:spacing w:val="-2"/>
                <w:sz w:val="21"/>
                <w:szCs w:val="21"/>
              </w:rPr>
              <w:t>(w mln zł)</w:t>
            </w:r>
          </w:p>
          <w:p w:rsidR="0012390D" w:rsidRPr="00ED3632" w:rsidRDefault="0012390D" w:rsidP="00B930F0">
            <w:pPr>
              <w:spacing w:line="240" w:lineRule="auto"/>
              <w:rPr>
                <w:rFonts w:ascii="Times New Roman" w:hAnsi="Times New Roman"/>
                <w:sz w:val="21"/>
                <w:szCs w:val="21"/>
              </w:rPr>
            </w:pPr>
          </w:p>
        </w:tc>
        <w:tc>
          <w:tcPr>
            <w:tcW w:w="1566" w:type="dxa"/>
            <w:gridSpan w:val="3"/>
            <w:shd w:val="clear" w:color="auto" w:fill="FFFFFF"/>
          </w:tcPr>
          <w:p w:rsidR="0012390D" w:rsidRPr="00ED3632" w:rsidRDefault="0012390D" w:rsidP="00AA58A4">
            <w:pPr>
              <w:spacing w:line="240" w:lineRule="auto"/>
              <w:rPr>
                <w:rFonts w:ascii="Times New Roman" w:hAnsi="Times New Roman"/>
                <w:sz w:val="21"/>
                <w:szCs w:val="21"/>
              </w:rPr>
            </w:pPr>
            <w:r w:rsidRPr="00ED3632">
              <w:rPr>
                <w:rFonts w:ascii="Times New Roman" w:hAnsi="Times New Roman"/>
                <w:color w:val="000000"/>
              </w:rPr>
              <w:t xml:space="preserve">Właściciele pojazdów wnioskujący </w:t>
            </w:r>
            <w:r w:rsidRPr="00ED3632">
              <w:rPr>
                <w:rFonts w:ascii="Times New Roman" w:hAnsi="Times New Roman"/>
                <w:color w:val="000000"/>
              </w:rPr>
              <w:br/>
              <w:t>o odstępstwo od warunków technicznych pojazdów</w:t>
            </w:r>
            <w:r w:rsidRPr="00ED3632">
              <w:rPr>
                <w:rFonts w:ascii="Times New Roman" w:hAnsi="Times New Roman"/>
                <w:color w:val="000000"/>
                <w:sz w:val="21"/>
                <w:szCs w:val="21"/>
              </w:rPr>
              <w:t xml:space="preserve"> – zarówno duże przedsiębiorstwa, sektor mikro-, małych i średnich przedsiębiorstw, jak i rodzina</w:t>
            </w:r>
            <w:r>
              <w:rPr>
                <w:rFonts w:ascii="Times New Roman" w:hAnsi="Times New Roman"/>
                <w:color w:val="000000"/>
                <w:sz w:val="21"/>
                <w:szCs w:val="21"/>
              </w:rPr>
              <w:t>,</w:t>
            </w:r>
            <w:r w:rsidRPr="00ED3632">
              <w:rPr>
                <w:rFonts w:ascii="Times New Roman" w:hAnsi="Times New Roman"/>
                <w:color w:val="000000"/>
                <w:sz w:val="21"/>
                <w:szCs w:val="21"/>
              </w:rPr>
              <w:t xml:space="preserve"> obywatele oraz </w:t>
            </w:r>
            <w:r w:rsidRPr="003725A7">
              <w:rPr>
                <w:rFonts w:ascii="Times New Roman" w:hAnsi="Times New Roman"/>
                <w:sz w:val="21"/>
                <w:szCs w:val="21"/>
              </w:rPr>
              <w:t>gospodarstwa domowe, osoby niepełnosprawne i osoby starsze</w:t>
            </w:r>
          </w:p>
        </w:tc>
        <w:tc>
          <w:tcPr>
            <w:tcW w:w="708"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-0,63</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-0,63</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-0,63</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-0,63</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-0,63</w:t>
            </w:r>
          </w:p>
        </w:tc>
        <w:tc>
          <w:tcPr>
            <w:tcW w:w="709" w:type="dxa"/>
            <w:gridSpan w:val="4"/>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-0,63</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-0,63</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-0,63</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-0,63</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sidRPr="00ED3632">
              <w:rPr>
                <w:rFonts w:ascii="Times New Roman" w:hAnsi="Times New Roman"/>
                <w:sz w:val="21"/>
                <w:szCs w:val="21"/>
              </w:rPr>
              <w:t>-0,63</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-0,63</w:t>
            </w:r>
          </w:p>
        </w:tc>
        <w:tc>
          <w:tcPr>
            <w:tcW w:w="992" w:type="dxa"/>
            <w:gridSpan w:val="4"/>
            <w:shd w:val="clear" w:color="auto" w:fill="FFFFFF"/>
          </w:tcPr>
          <w:p w:rsidR="0012390D" w:rsidRPr="00ED3632" w:rsidRDefault="0012390D" w:rsidP="002E5031">
            <w:pPr>
              <w:spacing w:line="240" w:lineRule="auto"/>
              <w:ind w:left="27"/>
              <w:jc w:val="center"/>
              <w:rPr>
                <w:rFonts w:ascii="Times New Roman" w:hAnsi="Times New Roman"/>
                <w:spacing w:val="-2"/>
                <w:sz w:val="21"/>
                <w:szCs w:val="21"/>
              </w:rPr>
            </w:pPr>
            <w:r w:rsidRPr="00ED3632">
              <w:rPr>
                <w:rFonts w:ascii="Times New Roman" w:hAnsi="Times New Roman"/>
                <w:spacing w:val="-2"/>
                <w:sz w:val="21"/>
                <w:szCs w:val="21"/>
              </w:rPr>
              <w:t>-6,</w:t>
            </w:r>
            <w:r>
              <w:rPr>
                <w:rFonts w:ascii="Times New Roman" w:hAnsi="Times New Roman"/>
                <w:spacing w:val="-2"/>
                <w:sz w:val="21"/>
                <w:szCs w:val="21"/>
              </w:rPr>
              <w:t>93</w:t>
            </w:r>
          </w:p>
        </w:tc>
      </w:tr>
      <w:tr w:rsidR="0012390D" w:rsidRPr="006E0A13" w:rsidTr="0012390D">
        <w:trPr>
          <w:trHeight w:val="1019"/>
        </w:trPr>
        <w:tc>
          <w:tcPr>
            <w:tcW w:w="845" w:type="dxa"/>
            <w:vMerge/>
            <w:shd w:val="clear" w:color="auto" w:fill="FFFFFF"/>
          </w:tcPr>
          <w:p w:rsidR="0012390D" w:rsidRPr="00ED3632" w:rsidRDefault="0012390D" w:rsidP="00B930F0">
            <w:pPr>
              <w:spacing w:line="240" w:lineRule="auto"/>
              <w:rPr>
                <w:rFonts w:ascii="Times New Roman" w:hAnsi="Times New Roman"/>
                <w:sz w:val="21"/>
                <w:szCs w:val="21"/>
              </w:rPr>
            </w:pPr>
          </w:p>
        </w:tc>
        <w:tc>
          <w:tcPr>
            <w:tcW w:w="1566" w:type="dxa"/>
            <w:gridSpan w:val="3"/>
            <w:shd w:val="clear" w:color="auto" w:fill="FFFFFF"/>
          </w:tcPr>
          <w:p w:rsidR="0012390D" w:rsidRPr="00ED3632" w:rsidRDefault="0012390D" w:rsidP="00B930F0">
            <w:pPr>
              <w:spacing w:line="240" w:lineRule="auto"/>
              <w:rPr>
                <w:rFonts w:ascii="Times New Roman" w:hAnsi="Times New Roman"/>
                <w:color w:val="000000"/>
                <w:sz w:val="21"/>
                <w:szCs w:val="21"/>
              </w:rPr>
            </w:pPr>
            <w:r w:rsidRPr="00ED3632">
              <w:rPr>
                <w:rFonts w:ascii="Times New Roman" w:hAnsi="Times New Roman"/>
                <w:color w:val="000000"/>
                <w:sz w:val="21"/>
                <w:szCs w:val="21"/>
              </w:rPr>
              <w:t>Wynagrodzenie netto dla zatrudnionych pracowników TDT</w:t>
            </w:r>
          </w:p>
        </w:tc>
        <w:tc>
          <w:tcPr>
            <w:tcW w:w="708"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0,14</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Pr>
                <w:rFonts w:ascii="Times New Roman" w:hAnsi="Times New Roman"/>
                <w:sz w:val="21"/>
                <w:szCs w:val="21"/>
              </w:rPr>
              <w:t>0,14</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0,15</w:t>
            </w:r>
          </w:p>
        </w:tc>
        <w:tc>
          <w:tcPr>
            <w:tcW w:w="709" w:type="dxa"/>
            <w:gridSpan w:val="3"/>
            <w:shd w:val="clear" w:color="auto" w:fill="FFFFFF"/>
          </w:tcPr>
          <w:p w:rsidR="0012390D" w:rsidRPr="00ED3632" w:rsidRDefault="002E5031" w:rsidP="002E5031">
            <w:pPr>
              <w:spacing w:line="240" w:lineRule="auto"/>
              <w:jc w:val="center"/>
              <w:rPr>
                <w:rFonts w:ascii="Times New Roman" w:hAnsi="Times New Roman"/>
                <w:sz w:val="21"/>
                <w:szCs w:val="21"/>
              </w:rPr>
            </w:pPr>
            <w:r>
              <w:rPr>
                <w:rFonts w:ascii="Times New Roman" w:hAnsi="Times New Roman"/>
                <w:sz w:val="21"/>
                <w:szCs w:val="21"/>
              </w:rPr>
              <w:t>0,15</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0,16</w:t>
            </w:r>
          </w:p>
        </w:tc>
        <w:tc>
          <w:tcPr>
            <w:tcW w:w="709" w:type="dxa"/>
            <w:gridSpan w:val="4"/>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0,16</w:t>
            </w:r>
          </w:p>
        </w:tc>
        <w:tc>
          <w:tcPr>
            <w:tcW w:w="709" w:type="dxa"/>
            <w:gridSpan w:val="3"/>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w:t>
            </w:r>
            <w:r>
              <w:rPr>
                <w:rFonts w:ascii="Times New Roman" w:hAnsi="Times New Roman"/>
                <w:sz w:val="21"/>
                <w:szCs w:val="21"/>
              </w:rPr>
              <w:t>6</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0,17</w:t>
            </w:r>
          </w:p>
        </w:tc>
        <w:tc>
          <w:tcPr>
            <w:tcW w:w="708"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w:t>
            </w:r>
            <w:r>
              <w:rPr>
                <w:rFonts w:ascii="Times New Roman" w:hAnsi="Times New Roman"/>
                <w:sz w:val="21"/>
                <w:szCs w:val="21"/>
              </w:rPr>
              <w:t>17</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z w:val="21"/>
                <w:szCs w:val="21"/>
              </w:rPr>
            </w:pPr>
            <w:r w:rsidRPr="00ED3632">
              <w:rPr>
                <w:rFonts w:ascii="Times New Roman" w:hAnsi="Times New Roman"/>
                <w:sz w:val="21"/>
                <w:szCs w:val="21"/>
              </w:rPr>
              <w:t>0,18</w:t>
            </w:r>
          </w:p>
        </w:tc>
        <w:tc>
          <w:tcPr>
            <w:tcW w:w="709" w:type="dxa"/>
            <w:gridSpan w:val="2"/>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0,18</w:t>
            </w:r>
          </w:p>
        </w:tc>
        <w:tc>
          <w:tcPr>
            <w:tcW w:w="992" w:type="dxa"/>
            <w:gridSpan w:val="4"/>
            <w:shd w:val="clear" w:color="auto" w:fill="FFFFFF"/>
          </w:tcPr>
          <w:p w:rsidR="0012390D" w:rsidRPr="00ED3632" w:rsidRDefault="0012390D" w:rsidP="002E5031">
            <w:pPr>
              <w:spacing w:line="240" w:lineRule="auto"/>
              <w:jc w:val="center"/>
              <w:rPr>
                <w:rFonts w:ascii="Times New Roman" w:hAnsi="Times New Roman"/>
                <w:spacing w:val="-2"/>
                <w:sz w:val="21"/>
                <w:szCs w:val="21"/>
              </w:rPr>
            </w:pPr>
            <w:r>
              <w:rPr>
                <w:rFonts w:ascii="Times New Roman" w:hAnsi="Times New Roman"/>
                <w:spacing w:val="-2"/>
                <w:sz w:val="21"/>
                <w:szCs w:val="21"/>
              </w:rPr>
              <w:t>1,76</w:t>
            </w:r>
          </w:p>
        </w:tc>
      </w:tr>
      <w:tr w:rsidR="002E5031" w:rsidRPr="006E0A13" w:rsidTr="002E5031">
        <w:trPr>
          <w:trHeight w:val="188"/>
        </w:trPr>
        <w:tc>
          <w:tcPr>
            <w:tcW w:w="845" w:type="dxa"/>
            <w:vMerge/>
            <w:shd w:val="clear" w:color="auto" w:fill="FFFFFF"/>
          </w:tcPr>
          <w:p w:rsidR="002E5031" w:rsidRPr="00ED3632" w:rsidRDefault="002E5031" w:rsidP="00B930F0">
            <w:pPr>
              <w:spacing w:line="240" w:lineRule="auto"/>
              <w:rPr>
                <w:rFonts w:ascii="Times New Roman" w:hAnsi="Times New Roman"/>
                <w:sz w:val="21"/>
                <w:szCs w:val="21"/>
              </w:rPr>
            </w:pPr>
          </w:p>
        </w:tc>
        <w:tc>
          <w:tcPr>
            <w:tcW w:w="1566" w:type="dxa"/>
            <w:gridSpan w:val="3"/>
            <w:shd w:val="clear" w:color="auto" w:fill="FFFFFF"/>
          </w:tcPr>
          <w:p w:rsidR="002E5031" w:rsidRPr="00ED3632" w:rsidRDefault="002E5031" w:rsidP="00B930F0">
            <w:pPr>
              <w:spacing w:line="240" w:lineRule="auto"/>
              <w:rPr>
                <w:rFonts w:ascii="Times New Roman" w:hAnsi="Times New Roman"/>
                <w:color w:val="000000"/>
                <w:sz w:val="21"/>
                <w:szCs w:val="21"/>
              </w:rPr>
            </w:pPr>
            <w:r w:rsidRPr="00ED3632">
              <w:rPr>
                <w:rFonts w:ascii="Times New Roman" w:hAnsi="Times New Roman"/>
                <w:color w:val="000000"/>
                <w:sz w:val="21"/>
                <w:szCs w:val="21"/>
              </w:rPr>
              <w:t>Podsumowanie</w:t>
            </w:r>
          </w:p>
        </w:tc>
        <w:tc>
          <w:tcPr>
            <w:tcW w:w="708" w:type="dxa"/>
            <w:gridSpan w:val="3"/>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-0,49</w:t>
            </w:r>
          </w:p>
        </w:tc>
        <w:tc>
          <w:tcPr>
            <w:tcW w:w="709" w:type="dxa"/>
            <w:gridSpan w:val="3"/>
            <w:shd w:val="clear" w:color="auto" w:fill="FFFFFF"/>
          </w:tcPr>
          <w:p w:rsidR="002E5031" w:rsidRPr="00ED3632" w:rsidRDefault="002E5031" w:rsidP="002E5031">
            <w:pPr>
              <w:spacing w:line="240" w:lineRule="auto"/>
              <w:jc w:val="center"/>
              <w:rPr>
                <w:rFonts w:ascii="Times New Roman" w:hAnsi="Times New Roman"/>
                <w:sz w:val="21"/>
                <w:szCs w:val="21"/>
              </w:rPr>
            </w:pPr>
            <w:r>
              <w:rPr>
                <w:rFonts w:ascii="Times New Roman" w:hAnsi="Times New Roman"/>
                <w:sz w:val="21"/>
                <w:szCs w:val="21"/>
              </w:rPr>
              <w:t>-0,49</w:t>
            </w:r>
          </w:p>
        </w:tc>
        <w:tc>
          <w:tcPr>
            <w:tcW w:w="709" w:type="dxa"/>
            <w:gridSpan w:val="3"/>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-0,48</w:t>
            </w:r>
          </w:p>
        </w:tc>
        <w:tc>
          <w:tcPr>
            <w:tcW w:w="709" w:type="dxa"/>
            <w:gridSpan w:val="3"/>
            <w:shd w:val="clear" w:color="auto" w:fill="FFFFFF"/>
          </w:tcPr>
          <w:p w:rsidR="002E5031" w:rsidRPr="00ED3632" w:rsidRDefault="002E5031" w:rsidP="002E5031">
            <w:pPr>
              <w:spacing w:line="240" w:lineRule="auto"/>
              <w:jc w:val="center"/>
              <w:rPr>
                <w:rFonts w:ascii="Times New Roman" w:hAnsi="Times New Roman"/>
                <w:sz w:val="21"/>
                <w:szCs w:val="21"/>
              </w:rPr>
            </w:pPr>
            <w:r>
              <w:rPr>
                <w:rFonts w:ascii="Times New Roman" w:hAnsi="Times New Roman"/>
                <w:sz w:val="21"/>
                <w:szCs w:val="21"/>
              </w:rPr>
              <w:t>-0,48</w:t>
            </w:r>
          </w:p>
        </w:tc>
        <w:tc>
          <w:tcPr>
            <w:tcW w:w="708" w:type="dxa"/>
            <w:gridSpan w:val="2"/>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-0,47</w:t>
            </w:r>
          </w:p>
        </w:tc>
        <w:tc>
          <w:tcPr>
            <w:tcW w:w="709" w:type="dxa"/>
            <w:gridSpan w:val="4"/>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-0,47</w:t>
            </w:r>
          </w:p>
        </w:tc>
        <w:tc>
          <w:tcPr>
            <w:tcW w:w="709" w:type="dxa"/>
            <w:gridSpan w:val="3"/>
            <w:shd w:val="clear" w:color="auto" w:fill="FFFFFF"/>
          </w:tcPr>
          <w:p w:rsidR="002E5031" w:rsidRPr="00ED3632" w:rsidRDefault="002E5031" w:rsidP="002E5031">
            <w:pPr>
              <w:spacing w:line="240" w:lineRule="auto"/>
              <w:jc w:val="center"/>
              <w:rPr>
                <w:rFonts w:ascii="Times New Roman" w:hAnsi="Times New Roman"/>
                <w:sz w:val="21"/>
                <w:szCs w:val="21"/>
              </w:rPr>
            </w:pPr>
            <w:r>
              <w:rPr>
                <w:rFonts w:ascii="Times New Roman" w:hAnsi="Times New Roman"/>
                <w:sz w:val="21"/>
                <w:szCs w:val="21"/>
              </w:rPr>
              <w:t>-0,47</w:t>
            </w:r>
          </w:p>
        </w:tc>
        <w:tc>
          <w:tcPr>
            <w:tcW w:w="709" w:type="dxa"/>
            <w:gridSpan w:val="2"/>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-0,46</w:t>
            </w:r>
          </w:p>
        </w:tc>
        <w:tc>
          <w:tcPr>
            <w:tcW w:w="708" w:type="dxa"/>
            <w:gridSpan w:val="2"/>
            <w:shd w:val="clear" w:color="auto" w:fill="FFFFFF"/>
          </w:tcPr>
          <w:p w:rsidR="002E5031" w:rsidRPr="00ED3632" w:rsidRDefault="002E5031" w:rsidP="002E5031">
            <w:pPr>
              <w:spacing w:line="240" w:lineRule="auto"/>
              <w:jc w:val="center"/>
              <w:rPr>
                <w:rFonts w:ascii="Times New Roman" w:hAnsi="Times New Roman"/>
                <w:sz w:val="21"/>
                <w:szCs w:val="21"/>
              </w:rPr>
            </w:pPr>
            <w:r>
              <w:rPr>
                <w:rFonts w:ascii="Times New Roman" w:hAnsi="Times New Roman"/>
                <w:sz w:val="21"/>
                <w:szCs w:val="21"/>
              </w:rPr>
              <w:t>-0,46</w:t>
            </w:r>
          </w:p>
        </w:tc>
        <w:tc>
          <w:tcPr>
            <w:tcW w:w="709" w:type="dxa"/>
            <w:gridSpan w:val="2"/>
            <w:shd w:val="clear" w:color="auto" w:fill="FFFFFF"/>
          </w:tcPr>
          <w:p w:rsidR="002E5031" w:rsidRPr="00ED3632" w:rsidRDefault="002E5031" w:rsidP="002E5031">
            <w:pPr>
              <w:spacing w:line="240" w:lineRule="auto"/>
              <w:jc w:val="center"/>
              <w:rPr>
                <w:rFonts w:ascii="Times New Roman" w:hAnsi="Times New Roman"/>
                <w:sz w:val="21"/>
                <w:szCs w:val="21"/>
              </w:rPr>
            </w:pPr>
            <w:r w:rsidRPr="00ED3632">
              <w:rPr>
                <w:rFonts w:ascii="Times New Roman" w:hAnsi="Times New Roman"/>
                <w:sz w:val="21"/>
                <w:szCs w:val="21"/>
              </w:rPr>
              <w:t>-0,45</w:t>
            </w:r>
          </w:p>
        </w:tc>
        <w:tc>
          <w:tcPr>
            <w:tcW w:w="720" w:type="dxa"/>
            <w:gridSpan w:val="3"/>
            <w:shd w:val="clear" w:color="auto" w:fill="FFFFFF"/>
          </w:tcPr>
          <w:p w:rsidR="002E5031" w:rsidRPr="00ED3632" w:rsidRDefault="002E5031" w:rsidP="002E5031">
            <w:pPr>
              <w:tabs>
                <w:tab w:val="left" w:pos="601"/>
              </w:tabs>
              <w:spacing w:line="240" w:lineRule="auto"/>
              <w:jc w:val="center"/>
              <w:rPr>
                <w:rFonts w:ascii="Times New Roman" w:hAnsi="Times New Roman"/>
                <w:spacing w:val="-2"/>
                <w:sz w:val="21"/>
                <w:szCs w:val="21"/>
              </w:rPr>
            </w:pPr>
            <w:r w:rsidRPr="00ED3632">
              <w:rPr>
                <w:rFonts w:ascii="Times New Roman" w:hAnsi="Times New Roman"/>
                <w:spacing w:val="-2"/>
                <w:sz w:val="21"/>
                <w:szCs w:val="21"/>
              </w:rPr>
              <w:t>-</w:t>
            </w:r>
            <w:r>
              <w:rPr>
                <w:rFonts w:ascii="Times New Roman" w:hAnsi="Times New Roman"/>
                <w:spacing w:val="-2"/>
                <w:sz w:val="21"/>
                <w:szCs w:val="21"/>
              </w:rPr>
              <w:t>0,45</w:t>
            </w:r>
          </w:p>
        </w:tc>
        <w:tc>
          <w:tcPr>
            <w:tcW w:w="981" w:type="dxa"/>
            <w:gridSpan w:val="3"/>
            <w:shd w:val="clear" w:color="auto" w:fill="FFFFFF"/>
          </w:tcPr>
          <w:p w:rsidR="002E5031" w:rsidRPr="00ED3632" w:rsidRDefault="002E5031" w:rsidP="002E5031">
            <w:pPr>
              <w:tabs>
                <w:tab w:val="left" w:pos="601"/>
              </w:tabs>
              <w:spacing w:line="240" w:lineRule="auto"/>
              <w:jc w:val="center"/>
              <w:rPr>
                <w:rFonts w:ascii="Times New Roman" w:hAnsi="Times New Roman"/>
                <w:spacing w:val="-2"/>
                <w:sz w:val="21"/>
                <w:szCs w:val="21"/>
              </w:rPr>
            </w:pPr>
            <w:r>
              <w:rPr>
                <w:rFonts w:ascii="Times New Roman" w:hAnsi="Times New Roman"/>
                <w:spacing w:val="-2"/>
                <w:sz w:val="21"/>
                <w:szCs w:val="21"/>
              </w:rPr>
              <w:t>-5,17</w:t>
            </w:r>
          </w:p>
        </w:tc>
      </w:tr>
      <w:tr w:rsidR="00F41E3A" w:rsidRPr="006E0A13" w:rsidTr="0012390D">
        <w:trPr>
          <w:trHeight w:val="3395"/>
        </w:trPr>
        <w:tc>
          <w:tcPr>
            <w:tcW w:w="845" w:type="dxa"/>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t>W ujęciu niepieniężnym</w:t>
            </w:r>
          </w:p>
        </w:tc>
        <w:tc>
          <w:tcPr>
            <w:tcW w:w="1566" w:type="dxa"/>
            <w:gridSpan w:val="3"/>
            <w:shd w:val="clear" w:color="auto" w:fill="FFFFFF"/>
          </w:tcPr>
          <w:p w:rsidR="00F41E3A" w:rsidRPr="006E0A13" w:rsidRDefault="00F41E3A" w:rsidP="00EB56B6">
            <w:pPr>
              <w:tabs>
                <w:tab w:val="right" w:pos="1936"/>
              </w:tabs>
              <w:rPr>
                <w:rFonts w:ascii="Times New Roman" w:hAnsi="Times New Roman"/>
                <w:sz w:val="21"/>
                <w:szCs w:val="21"/>
              </w:rPr>
            </w:pPr>
            <w:r>
              <w:rPr>
                <w:rFonts w:ascii="Times New Roman" w:hAnsi="Times New Roman"/>
                <w:color w:val="000000"/>
              </w:rPr>
              <w:t xml:space="preserve">Właściciele pojazdów wnioskujący o </w:t>
            </w:r>
            <w:r w:rsidRPr="00146F0F">
              <w:rPr>
                <w:rFonts w:ascii="Times New Roman" w:hAnsi="Times New Roman"/>
                <w:color w:val="000000"/>
              </w:rPr>
              <w:t>odstępstwo</w:t>
            </w:r>
            <w:r>
              <w:rPr>
                <w:rFonts w:ascii="Times New Roman" w:hAnsi="Times New Roman"/>
                <w:color w:val="000000"/>
              </w:rPr>
              <w:t xml:space="preserve"> </w:t>
            </w:r>
            <w:r>
              <w:rPr>
                <w:rFonts w:ascii="Times New Roman" w:hAnsi="Times New Roman"/>
                <w:color w:val="000000"/>
                <w:sz w:val="21"/>
                <w:szCs w:val="21"/>
              </w:rPr>
              <w:t xml:space="preserve">– zarówno </w:t>
            </w:r>
            <w:r w:rsidRPr="00301959">
              <w:rPr>
                <w:rFonts w:ascii="Times New Roman" w:hAnsi="Times New Roman"/>
                <w:color w:val="000000"/>
                <w:sz w:val="21"/>
                <w:szCs w:val="21"/>
              </w:rPr>
              <w:t>duże przedsiębiorstwa</w:t>
            </w:r>
            <w:r>
              <w:rPr>
                <w:rFonts w:ascii="Times New Roman" w:hAnsi="Times New Roman"/>
                <w:color w:val="000000"/>
                <w:sz w:val="21"/>
                <w:szCs w:val="21"/>
              </w:rPr>
              <w:t xml:space="preserve">, </w:t>
            </w:r>
            <w:r w:rsidRPr="00301959">
              <w:rPr>
                <w:rFonts w:ascii="Times New Roman" w:hAnsi="Times New Roman"/>
                <w:color w:val="000000"/>
                <w:sz w:val="21"/>
                <w:szCs w:val="21"/>
              </w:rPr>
              <w:t>sektor mikro-, małych i średnich przedsiębiorstw</w:t>
            </w:r>
            <w:r>
              <w:rPr>
                <w:rFonts w:ascii="Times New Roman" w:hAnsi="Times New Roman"/>
                <w:color w:val="000000"/>
                <w:sz w:val="21"/>
                <w:szCs w:val="21"/>
              </w:rPr>
              <w:t xml:space="preserve">, jak i rodzina obywatele oraz </w:t>
            </w:r>
            <w:r w:rsidRPr="003725A7">
              <w:rPr>
                <w:rFonts w:ascii="Times New Roman" w:hAnsi="Times New Roman"/>
                <w:sz w:val="21"/>
                <w:szCs w:val="21"/>
              </w:rPr>
              <w:t>gospodarstwa domowe</w:t>
            </w:r>
            <w:r w:rsidR="003725A7" w:rsidRPr="003725A7">
              <w:rPr>
                <w:rFonts w:ascii="Times New Roman" w:hAnsi="Times New Roman"/>
                <w:sz w:val="21"/>
                <w:szCs w:val="21"/>
              </w:rPr>
              <w:t>,</w:t>
            </w:r>
            <w:r w:rsidRPr="003725A7">
              <w:rPr>
                <w:rFonts w:ascii="Times New Roman" w:hAnsi="Times New Roman"/>
                <w:sz w:val="21"/>
                <w:szCs w:val="21"/>
              </w:rPr>
              <w:t xml:space="preserve"> osoby niepełnosprawne i osoby starsze</w:t>
            </w:r>
          </w:p>
        </w:tc>
        <w:tc>
          <w:tcPr>
            <w:tcW w:w="8788" w:type="dxa"/>
            <w:gridSpan w:val="33"/>
            <w:shd w:val="clear" w:color="auto" w:fill="FFFFFF"/>
          </w:tcPr>
          <w:p w:rsidR="00F41E3A" w:rsidRPr="006E0A13" w:rsidRDefault="00F41E3A" w:rsidP="00B930F0">
            <w:pPr>
              <w:tabs>
                <w:tab w:val="left" w:pos="3000"/>
              </w:tabs>
              <w:rPr>
                <w:rFonts w:ascii="Times New Roman" w:hAnsi="Times New Roman"/>
                <w:spacing w:val="-2"/>
                <w:sz w:val="21"/>
                <w:szCs w:val="21"/>
              </w:rPr>
            </w:pPr>
            <w:r>
              <w:rPr>
                <w:rFonts w:ascii="Times New Roman" w:hAnsi="Times New Roman"/>
                <w:color w:val="000000"/>
                <w:spacing w:val="-2"/>
                <w:sz w:val="21"/>
                <w:szCs w:val="21"/>
              </w:rPr>
              <w:t>Skrócenie okresu trwania postępowania, które obecnie trwa ok 90 dni</w:t>
            </w:r>
          </w:p>
        </w:tc>
      </w:tr>
      <w:tr w:rsidR="00F41E3A" w:rsidRPr="006E0A13" w:rsidTr="0012390D">
        <w:trPr>
          <w:trHeight w:val="142"/>
        </w:trPr>
        <w:tc>
          <w:tcPr>
            <w:tcW w:w="845" w:type="dxa"/>
            <w:vMerge w:val="restart"/>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t>Niemierzalne</w:t>
            </w:r>
          </w:p>
        </w:tc>
        <w:tc>
          <w:tcPr>
            <w:tcW w:w="1566" w:type="dxa"/>
            <w:gridSpan w:val="3"/>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0A13">
              <w:rPr>
                <w:rFonts w:ascii="Times New Roman" w:hAnsi="Times New Roman"/>
                <w:sz w:val="21"/>
                <w:szCs w:val="21"/>
              </w:rPr>
              <w:instrText xml:space="preserve"> FORMTEXT </w:instrText>
            </w:r>
            <w:r w:rsidRPr="006E0A13">
              <w:rPr>
                <w:rFonts w:ascii="Times New Roman" w:hAnsi="Times New Roman"/>
                <w:sz w:val="21"/>
                <w:szCs w:val="21"/>
              </w:rPr>
            </w:r>
            <w:r w:rsidRPr="006E0A13">
              <w:rPr>
                <w:rFonts w:ascii="Times New Roman" w:hAnsi="Times New Roman"/>
                <w:sz w:val="21"/>
                <w:szCs w:val="21"/>
              </w:rPr>
              <w:fldChar w:fldCharType="separate"/>
            </w:r>
            <w:r w:rsidRPr="006E0A13">
              <w:rPr>
                <w:rFonts w:ascii="Times New Roman" w:hAnsi="Times New Roman"/>
                <w:noProof/>
                <w:sz w:val="21"/>
                <w:szCs w:val="21"/>
              </w:rPr>
              <w:t>(dodaj/usuń)</w:t>
            </w:r>
            <w:r w:rsidRPr="006E0A13">
              <w:rPr>
                <w:rFonts w:ascii="Times New Roman" w:hAnsi="Times New Roman"/>
                <w:sz w:val="21"/>
                <w:szCs w:val="21"/>
              </w:rPr>
              <w:fldChar w:fldCharType="end"/>
            </w:r>
          </w:p>
        </w:tc>
        <w:tc>
          <w:tcPr>
            <w:tcW w:w="8788" w:type="dxa"/>
            <w:gridSpan w:val="33"/>
            <w:shd w:val="clear" w:color="auto" w:fill="FFFFFF"/>
          </w:tcPr>
          <w:p w:rsidR="00F41E3A" w:rsidRPr="006E0A13" w:rsidRDefault="00F41E3A" w:rsidP="00B930F0">
            <w:pPr>
              <w:spacing w:line="240" w:lineRule="auto"/>
              <w:rPr>
                <w:rFonts w:ascii="Times New Roman" w:hAnsi="Times New Roman"/>
                <w:spacing w:val="-2"/>
                <w:sz w:val="21"/>
                <w:szCs w:val="21"/>
              </w:rPr>
            </w:pPr>
          </w:p>
        </w:tc>
      </w:tr>
      <w:tr w:rsidR="00F41E3A" w:rsidRPr="006E0A13" w:rsidTr="0012390D">
        <w:trPr>
          <w:trHeight w:val="142"/>
        </w:trPr>
        <w:tc>
          <w:tcPr>
            <w:tcW w:w="845" w:type="dxa"/>
            <w:vMerge/>
            <w:shd w:val="clear" w:color="auto" w:fill="FFFFFF"/>
          </w:tcPr>
          <w:p w:rsidR="00F41E3A" w:rsidRPr="006E0A13" w:rsidRDefault="00F41E3A" w:rsidP="00B930F0">
            <w:pPr>
              <w:spacing w:line="240" w:lineRule="auto"/>
              <w:rPr>
                <w:rFonts w:ascii="Times New Roman" w:hAnsi="Times New Roman"/>
                <w:sz w:val="21"/>
                <w:szCs w:val="21"/>
              </w:rPr>
            </w:pPr>
          </w:p>
        </w:tc>
        <w:tc>
          <w:tcPr>
            <w:tcW w:w="1566" w:type="dxa"/>
            <w:gridSpan w:val="3"/>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6E0A13">
              <w:rPr>
                <w:rFonts w:ascii="Times New Roman" w:hAnsi="Times New Roman"/>
                <w:sz w:val="21"/>
                <w:szCs w:val="21"/>
              </w:rPr>
              <w:instrText xml:space="preserve"> FORMTEXT </w:instrText>
            </w:r>
            <w:r w:rsidRPr="006E0A13">
              <w:rPr>
                <w:rFonts w:ascii="Times New Roman" w:hAnsi="Times New Roman"/>
                <w:sz w:val="21"/>
                <w:szCs w:val="21"/>
              </w:rPr>
            </w:r>
            <w:r w:rsidRPr="006E0A13">
              <w:rPr>
                <w:rFonts w:ascii="Times New Roman" w:hAnsi="Times New Roman"/>
                <w:sz w:val="21"/>
                <w:szCs w:val="21"/>
              </w:rPr>
              <w:fldChar w:fldCharType="separate"/>
            </w:r>
            <w:r w:rsidRPr="006E0A13">
              <w:rPr>
                <w:rFonts w:ascii="Times New Roman" w:hAnsi="Times New Roman"/>
                <w:noProof/>
                <w:sz w:val="21"/>
                <w:szCs w:val="21"/>
              </w:rPr>
              <w:t>(dodaj/usuń)</w:t>
            </w:r>
            <w:r w:rsidRPr="006E0A13">
              <w:rPr>
                <w:rFonts w:ascii="Times New Roman" w:hAnsi="Times New Roman"/>
                <w:sz w:val="21"/>
                <w:szCs w:val="21"/>
              </w:rPr>
              <w:fldChar w:fldCharType="end"/>
            </w:r>
          </w:p>
        </w:tc>
        <w:tc>
          <w:tcPr>
            <w:tcW w:w="8788" w:type="dxa"/>
            <w:gridSpan w:val="33"/>
            <w:shd w:val="clear" w:color="auto" w:fill="FFFFFF"/>
          </w:tcPr>
          <w:p w:rsidR="00F41E3A" w:rsidRPr="006E0A13" w:rsidRDefault="00F41E3A" w:rsidP="00B930F0">
            <w:pPr>
              <w:spacing w:line="240" w:lineRule="auto"/>
              <w:rPr>
                <w:rFonts w:ascii="Times New Roman" w:hAnsi="Times New Roman"/>
                <w:spacing w:val="-2"/>
                <w:sz w:val="21"/>
                <w:szCs w:val="21"/>
              </w:rPr>
            </w:pPr>
          </w:p>
        </w:tc>
      </w:tr>
      <w:tr w:rsidR="00F41E3A" w:rsidRPr="006E0A13" w:rsidTr="0012390D">
        <w:trPr>
          <w:trHeight w:val="1643"/>
        </w:trPr>
        <w:tc>
          <w:tcPr>
            <w:tcW w:w="2208" w:type="dxa"/>
            <w:gridSpan w:val="3"/>
            <w:shd w:val="clear" w:color="auto" w:fill="FFFFFF"/>
          </w:tcPr>
          <w:p w:rsidR="00F41E3A" w:rsidRPr="006E0A13" w:rsidRDefault="00F41E3A" w:rsidP="00B930F0">
            <w:pPr>
              <w:spacing w:line="240" w:lineRule="auto"/>
              <w:rPr>
                <w:rFonts w:ascii="Times New Roman" w:hAnsi="Times New Roman"/>
                <w:sz w:val="21"/>
                <w:szCs w:val="21"/>
              </w:rPr>
            </w:pPr>
            <w:r w:rsidRPr="006E0A13">
              <w:rPr>
                <w:rFonts w:ascii="Times New Roman" w:hAnsi="Times New Roman"/>
                <w:sz w:val="21"/>
                <w:szCs w:val="21"/>
              </w:rPr>
              <w:t xml:space="preserve">Dodatkowe informacje, w tym wskazanie źródeł danych i przyjętych do obliczeń założeń </w:t>
            </w:r>
          </w:p>
        </w:tc>
        <w:tc>
          <w:tcPr>
            <w:tcW w:w="8991" w:type="dxa"/>
            <w:gridSpan w:val="34"/>
            <w:shd w:val="clear" w:color="auto" w:fill="FFFFFF"/>
            <w:vAlign w:val="center"/>
          </w:tcPr>
          <w:p w:rsidR="00F41E3A" w:rsidRPr="006E0A13" w:rsidRDefault="00F41E3A" w:rsidP="00B930F0">
            <w:pPr>
              <w:spacing w:line="240" w:lineRule="auto"/>
              <w:jc w:val="both"/>
              <w:rPr>
                <w:rFonts w:ascii="Times New Roman" w:hAnsi="Times New Roman"/>
                <w:sz w:val="21"/>
                <w:szCs w:val="21"/>
              </w:rPr>
            </w:pPr>
            <w:r>
              <w:rPr>
                <w:rFonts w:ascii="Times New Roman" w:hAnsi="Times New Roman"/>
                <w:color w:val="000000"/>
                <w:sz w:val="21"/>
                <w:szCs w:val="21"/>
              </w:rPr>
              <w:t>Do wykonania szacunków w pkt 7 zostało przyjęte, iż w 202</w:t>
            </w:r>
            <w:r w:rsidR="0012390D">
              <w:rPr>
                <w:rFonts w:ascii="Times New Roman" w:hAnsi="Times New Roman"/>
                <w:color w:val="000000"/>
                <w:sz w:val="21"/>
                <w:szCs w:val="21"/>
              </w:rPr>
              <w:t>2</w:t>
            </w:r>
            <w:r>
              <w:rPr>
                <w:rFonts w:ascii="Times New Roman" w:hAnsi="Times New Roman"/>
                <w:color w:val="000000"/>
                <w:sz w:val="21"/>
                <w:szCs w:val="21"/>
              </w:rPr>
              <w:t xml:space="preserve"> r. </w:t>
            </w:r>
            <w:r w:rsidR="0012390D">
              <w:rPr>
                <w:rFonts w:ascii="Times New Roman" w:hAnsi="Times New Roman"/>
                <w:color w:val="000000"/>
                <w:sz w:val="21"/>
                <w:szCs w:val="21"/>
              </w:rPr>
              <w:t>i kolejnych latach zostanie wydanych 1400</w:t>
            </w:r>
            <w:r>
              <w:rPr>
                <w:rFonts w:ascii="Times New Roman" w:hAnsi="Times New Roman"/>
                <w:color w:val="000000"/>
                <w:sz w:val="21"/>
                <w:szCs w:val="21"/>
              </w:rPr>
              <w:t xml:space="preserve"> decyzji o odstępstwach (przy założeniu, że projektowane przepisy wejdą</w:t>
            </w:r>
            <w:r w:rsidR="0012390D">
              <w:rPr>
                <w:rFonts w:ascii="Times New Roman" w:hAnsi="Times New Roman"/>
                <w:color w:val="000000"/>
                <w:sz w:val="21"/>
                <w:szCs w:val="21"/>
              </w:rPr>
              <w:t xml:space="preserve"> w życie od 1 stycznia 2022 r.). </w:t>
            </w:r>
            <w:r>
              <w:rPr>
                <w:rFonts w:ascii="Times New Roman" w:hAnsi="Times New Roman"/>
                <w:color w:val="000000"/>
                <w:sz w:val="21"/>
                <w:szCs w:val="21"/>
              </w:rPr>
              <w:t xml:space="preserve">Natomiast dodatkowy ciężar, jaki poniosą wnioskujący o odstępstwa od warunków technicznych to 440 zł (450 zł – 10 zł). W powyższych kalkulacjach uwzględnione zostały wpływy z tytułu wynagrodzenia dwóch nowozatrudnionych pracowników w TDT wykonujących zadania związane z wydawaniem decyzji o odstępstwach (5800 zł netto/mc/os).  </w:t>
            </w:r>
          </w:p>
          <w:p w:rsidR="00F41E3A" w:rsidRPr="006E0A13" w:rsidRDefault="00F41E3A" w:rsidP="00B930F0">
            <w:pPr>
              <w:spacing w:line="240" w:lineRule="auto"/>
              <w:jc w:val="both"/>
              <w:rPr>
                <w:rFonts w:ascii="Times New Roman" w:hAnsi="Times New Roman"/>
                <w:sz w:val="21"/>
                <w:szCs w:val="21"/>
              </w:rPr>
            </w:pPr>
          </w:p>
        </w:tc>
      </w:tr>
      <w:tr w:rsidR="00F41E3A" w:rsidRPr="006E0A13" w:rsidTr="0012390D">
        <w:trPr>
          <w:trHeight w:val="142"/>
        </w:trPr>
        <w:tc>
          <w:tcPr>
            <w:tcW w:w="11199" w:type="dxa"/>
            <w:gridSpan w:val="37"/>
            <w:shd w:val="clear" w:color="auto" w:fill="FFFFFF"/>
          </w:tcPr>
          <w:p w:rsidR="00F41E3A" w:rsidRPr="006E0A13" w:rsidRDefault="00F41E3A" w:rsidP="00B930F0">
            <w:pPr>
              <w:spacing w:line="240" w:lineRule="auto"/>
              <w:jc w:val="both"/>
              <w:rPr>
                <w:rFonts w:ascii="Times New Roman" w:hAnsi="Times New Roman"/>
                <w:spacing w:val="-2"/>
              </w:rPr>
            </w:pPr>
            <w:r w:rsidRPr="006E0A13">
              <w:rPr>
                <w:rFonts w:ascii="Times New Roman" w:hAnsi="Times New Roman"/>
                <w:spacing w:val="-2"/>
              </w:rPr>
              <w:t xml:space="preserve">Brak. </w:t>
            </w:r>
          </w:p>
          <w:p w:rsidR="00F41E3A" w:rsidRPr="006E0A13" w:rsidRDefault="00F41E3A" w:rsidP="00B930F0">
            <w:pPr>
              <w:spacing w:line="240" w:lineRule="auto"/>
              <w:jc w:val="both"/>
              <w:rPr>
                <w:rFonts w:ascii="Times New Roman" w:hAnsi="Times New Roman"/>
                <w:spacing w:val="-2"/>
              </w:rPr>
            </w:pPr>
          </w:p>
        </w:tc>
      </w:tr>
      <w:tr w:rsidR="00F41E3A" w:rsidRPr="006E0A13" w:rsidTr="0012390D">
        <w:trPr>
          <w:trHeight w:val="342"/>
        </w:trPr>
        <w:tc>
          <w:tcPr>
            <w:tcW w:w="11199" w:type="dxa"/>
            <w:gridSpan w:val="37"/>
            <w:shd w:val="clear" w:color="auto" w:fill="99CCFF"/>
            <w:vAlign w:val="center"/>
          </w:tcPr>
          <w:p w:rsidR="00F41E3A" w:rsidRPr="006E0A13" w:rsidRDefault="00F41E3A" w:rsidP="00BA6793">
            <w:pPr>
              <w:spacing w:before="60" w:after="60" w:line="240" w:lineRule="auto"/>
              <w:jc w:val="both"/>
              <w:rPr>
                <w:rFonts w:ascii="Times New Roman" w:hAnsi="Times New Roman"/>
                <w:b/>
              </w:rPr>
            </w:pPr>
            <w:r>
              <w:rPr>
                <w:rFonts w:ascii="Times New Roman" w:hAnsi="Times New Roman"/>
                <w:b/>
              </w:rPr>
              <w:lastRenderedPageBreak/>
              <w:t xml:space="preserve">8. </w:t>
            </w:r>
            <w:r w:rsidRPr="006E0A13">
              <w:rPr>
                <w:rFonts w:ascii="Times New Roman" w:hAnsi="Times New Roman"/>
                <w:b/>
              </w:rPr>
              <w:t>Zmiana obciążeń regulacyjnych (w tym obowiązków informacyjnych) wynikających z projektu</w:t>
            </w:r>
          </w:p>
        </w:tc>
      </w:tr>
      <w:tr w:rsidR="00F41E3A" w:rsidRPr="006E0A13" w:rsidTr="0012390D">
        <w:trPr>
          <w:trHeight w:val="151"/>
        </w:trPr>
        <w:tc>
          <w:tcPr>
            <w:tcW w:w="11199" w:type="dxa"/>
            <w:gridSpan w:val="37"/>
            <w:shd w:val="clear" w:color="auto" w:fill="FFFFFF"/>
          </w:tcPr>
          <w:p w:rsidR="00F41E3A" w:rsidRPr="006E0A13" w:rsidRDefault="00F41E3A" w:rsidP="00B930F0">
            <w:pPr>
              <w:spacing w:line="240" w:lineRule="auto"/>
              <w:rPr>
                <w:rFonts w:ascii="Times New Roman" w:hAnsi="Times New Roman"/>
              </w:rPr>
            </w:pPr>
            <w:r w:rsidRPr="00ED3632">
              <w:rPr>
                <w:rFonts w:ascii="MS Gothic" w:eastAsia="MS Gothic" w:hAnsi="MS Gothic" w:hint="eastAsia"/>
                <w:spacing w:val="-2"/>
              </w:rPr>
              <w:t>☒</w:t>
            </w:r>
            <w:r w:rsidRPr="006E0A13">
              <w:rPr>
                <w:rFonts w:ascii="Times New Roman" w:hAnsi="Times New Roman"/>
                <w:spacing w:val="-2"/>
              </w:rPr>
              <w:t xml:space="preserve"> nie dotyczy</w:t>
            </w:r>
          </w:p>
        </w:tc>
      </w:tr>
      <w:tr w:rsidR="00F41E3A" w:rsidRPr="006E0A13" w:rsidTr="0012390D">
        <w:trPr>
          <w:trHeight w:val="946"/>
        </w:trPr>
        <w:tc>
          <w:tcPr>
            <w:tcW w:w="5076" w:type="dxa"/>
            <w:gridSpan w:val="15"/>
            <w:shd w:val="clear" w:color="auto" w:fill="FFFFFF"/>
          </w:tcPr>
          <w:p w:rsidR="00F41E3A" w:rsidRPr="006E0A13" w:rsidRDefault="00F41E3A" w:rsidP="00B930F0">
            <w:pPr>
              <w:rPr>
                <w:rFonts w:ascii="Times New Roman" w:hAnsi="Times New Roman"/>
                <w:spacing w:val="-2"/>
              </w:rPr>
            </w:pPr>
            <w:r w:rsidRPr="006E0A13">
              <w:rPr>
                <w:rFonts w:ascii="Times New Roman" w:hAnsi="Times New Roman"/>
                <w:spacing w:val="-2"/>
              </w:rPr>
              <w:t xml:space="preserve">Wprowadzane są obciążenia poza bezwzględnie wymaganymi przez UE </w:t>
            </w:r>
            <w:r w:rsidRPr="006E0A13">
              <w:rPr>
                <w:rFonts w:ascii="Times New Roman" w:hAnsi="Times New Roman"/>
              </w:rPr>
              <w:t>(szczegóły w odwróconej tabeli zgodności).</w:t>
            </w:r>
          </w:p>
        </w:tc>
        <w:tc>
          <w:tcPr>
            <w:tcW w:w="6123" w:type="dxa"/>
            <w:gridSpan w:val="22"/>
            <w:shd w:val="clear" w:color="auto" w:fill="FFFFFF"/>
          </w:tcPr>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tak</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nie</w:t>
            </w:r>
          </w:p>
          <w:p w:rsidR="00F41E3A" w:rsidRPr="006E0A13" w:rsidRDefault="00F41E3A" w:rsidP="00B930F0">
            <w:pPr>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nie dotyczy</w:t>
            </w:r>
          </w:p>
        </w:tc>
      </w:tr>
      <w:tr w:rsidR="00F41E3A" w:rsidRPr="006E0A13" w:rsidTr="0012390D">
        <w:trPr>
          <w:trHeight w:val="1245"/>
        </w:trPr>
        <w:tc>
          <w:tcPr>
            <w:tcW w:w="5076" w:type="dxa"/>
            <w:gridSpan w:val="15"/>
            <w:shd w:val="clear" w:color="auto" w:fill="FFFFFF"/>
          </w:tcPr>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zmniejszenie liczby dokumentów </w:t>
            </w: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zmniejszenie liczby procedur</w:t>
            </w: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skrócenie czasu na załatwienie sprawy</w:t>
            </w:r>
          </w:p>
          <w:p w:rsidR="00F41E3A" w:rsidRPr="006E0A13" w:rsidRDefault="00F41E3A" w:rsidP="00B930F0">
            <w:pPr>
              <w:rPr>
                <w:rFonts w:ascii="Times New Roman" w:hAnsi="Times New Roman"/>
                <w:b/>
                <w:spacing w:val="-2"/>
              </w:rPr>
            </w:pPr>
            <w:r w:rsidRPr="006E0A13">
              <w:rPr>
                <w:rFonts w:ascii="MS Gothic" w:eastAsia="MS Gothic" w:hAnsi="MS Gothic" w:hint="eastAsia"/>
                <w:spacing w:val="-2"/>
              </w:rPr>
              <w:t>☐</w:t>
            </w:r>
            <w:r w:rsidRPr="006E0A13">
              <w:rPr>
                <w:rFonts w:ascii="Times New Roman" w:hAnsi="Times New Roman"/>
                <w:spacing w:val="-2"/>
              </w:rPr>
              <w:t xml:space="preserve"> inne:</w:t>
            </w:r>
            <w:r w:rsidRPr="006E0A13">
              <w:rPr>
                <w:rFonts w:ascii="Times New Roman" w:hAnsi="Times New Roman"/>
              </w:rPr>
              <w:t xml:space="preserve"> …</w:t>
            </w:r>
          </w:p>
        </w:tc>
        <w:tc>
          <w:tcPr>
            <w:tcW w:w="6123" w:type="dxa"/>
            <w:gridSpan w:val="22"/>
            <w:shd w:val="clear" w:color="auto" w:fill="FFFFFF"/>
          </w:tcPr>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zwiększenie liczby dokumentów</w:t>
            </w: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rPr>
              <w:t>☐</w:t>
            </w:r>
            <w:r w:rsidRPr="006E0A13">
              <w:rPr>
                <w:rFonts w:ascii="Times New Roman" w:hAnsi="Times New Roman"/>
              </w:rPr>
              <w:t xml:space="preserve"> </w:t>
            </w:r>
            <w:r w:rsidRPr="006E0A13">
              <w:rPr>
                <w:rFonts w:ascii="Times New Roman" w:hAnsi="Times New Roman"/>
                <w:spacing w:val="-2"/>
              </w:rPr>
              <w:t>zwiększenie liczby procedur</w:t>
            </w: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wydłużenie czasu na załatwienie sprawy</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spacing w:val="-2"/>
              </w:rPr>
              <w:t>☐</w:t>
            </w:r>
            <w:r w:rsidRPr="006E0A13">
              <w:rPr>
                <w:rFonts w:ascii="Times New Roman" w:hAnsi="Times New Roman"/>
                <w:spacing w:val="-2"/>
              </w:rPr>
              <w:t xml:space="preserve"> inne:</w:t>
            </w:r>
            <w:r w:rsidRPr="006E0A13">
              <w:rPr>
                <w:rFonts w:ascii="Times New Roman" w:hAnsi="Times New Roman"/>
              </w:rPr>
              <w:t xml:space="preserve"> …</w:t>
            </w:r>
          </w:p>
          <w:p w:rsidR="00F41E3A" w:rsidRPr="006E0A13" w:rsidRDefault="00F41E3A" w:rsidP="00B930F0">
            <w:pPr>
              <w:spacing w:line="240" w:lineRule="auto"/>
              <w:rPr>
                <w:rFonts w:ascii="Times New Roman" w:hAnsi="Times New Roman"/>
              </w:rPr>
            </w:pPr>
          </w:p>
        </w:tc>
      </w:tr>
      <w:tr w:rsidR="00F41E3A" w:rsidRPr="006E0A13" w:rsidTr="0012390D">
        <w:trPr>
          <w:trHeight w:val="870"/>
        </w:trPr>
        <w:tc>
          <w:tcPr>
            <w:tcW w:w="5076" w:type="dxa"/>
            <w:gridSpan w:val="15"/>
            <w:shd w:val="clear" w:color="auto" w:fill="FFFFFF"/>
          </w:tcPr>
          <w:p w:rsidR="00F41E3A" w:rsidRPr="006E0A13" w:rsidRDefault="00F41E3A" w:rsidP="00B930F0">
            <w:pPr>
              <w:spacing w:line="240" w:lineRule="auto"/>
              <w:rPr>
                <w:rFonts w:ascii="Times New Roman" w:hAnsi="Times New Roman"/>
              </w:rPr>
            </w:pPr>
            <w:r w:rsidRPr="006E0A13">
              <w:rPr>
                <w:rFonts w:ascii="Times New Roman" w:hAnsi="Times New Roman"/>
                <w:spacing w:val="-2"/>
              </w:rPr>
              <w:t xml:space="preserve">Wprowadzane obciążenia są przystosowane do ich elektronizacji. </w:t>
            </w:r>
          </w:p>
        </w:tc>
        <w:tc>
          <w:tcPr>
            <w:tcW w:w="6123" w:type="dxa"/>
            <w:gridSpan w:val="22"/>
            <w:shd w:val="clear" w:color="auto" w:fill="FFFFFF"/>
          </w:tcPr>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tak</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nie</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nie dotyczy</w:t>
            </w:r>
          </w:p>
          <w:p w:rsidR="00F41E3A" w:rsidRPr="006E0A13" w:rsidRDefault="00F41E3A" w:rsidP="00B930F0">
            <w:pPr>
              <w:spacing w:line="240" w:lineRule="auto"/>
              <w:rPr>
                <w:rFonts w:ascii="Times New Roman" w:hAnsi="Times New Roman"/>
              </w:rPr>
            </w:pPr>
          </w:p>
        </w:tc>
      </w:tr>
      <w:tr w:rsidR="00F41E3A" w:rsidRPr="006E0A13" w:rsidTr="0012390D">
        <w:trPr>
          <w:trHeight w:val="630"/>
        </w:trPr>
        <w:tc>
          <w:tcPr>
            <w:tcW w:w="11199" w:type="dxa"/>
            <w:gridSpan w:val="37"/>
            <w:shd w:val="clear" w:color="auto" w:fill="FFFFFF"/>
          </w:tcPr>
          <w:p w:rsidR="00F41E3A" w:rsidRPr="006E0A13" w:rsidRDefault="00F41E3A" w:rsidP="00B930F0">
            <w:pPr>
              <w:spacing w:line="240" w:lineRule="auto"/>
              <w:jc w:val="both"/>
              <w:rPr>
                <w:rFonts w:ascii="Times New Roman" w:hAnsi="Times New Roman"/>
              </w:rPr>
            </w:pPr>
            <w:r w:rsidRPr="006E0A13">
              <w:rPr>
                <w:rFonts w:ascii="Times New Roman" w:hAnsi="Times New Roman"/>
              </w:rPr>
              <w:t>Komentarz:</w:t>
            </w:r>
          </w:p>
          <w:p w:rsidR="00F41E3A" w:rsidRPr="006E0A13" w:rsidRDefault="00F41E3A" w:rsidP="00B930F0">
            <w:pPr>
              <w:spacing w:line="240" w:lineRule="auto"/>
              <w:jc w:val="both"/>
              <w:rPr>
                <w:rFonts w:ascii="Times New Roman" w:hAnsi="Times New Roman"/>
              </w:rPr>
            </w:pPr>
          </w:p>
          <w:p w:rsidR="00F41E3A" w:rsidRPr="006E0A13" w:rsidRDefault="00F41E3A" w:rsidP="00B930F0">
            <w:pPr>
              <w:spacing w:line="240" w:lineRule="auto"/>
              <w:jc w:val="both"/>
              <w:rPr>
                <w:rFonts w:ascii="Times New Roman" w:hAnsi="Times New Roman"/>
              </w:rPr>
            </w:pPr>
            <w:r w:rsidRPr="006E0A13">
              <w:rPr>
                <w:rFonts w:ascii="Times New Roman" w:hAnsi="Times New Roman"/>
              </w:rPr>
              <w:t xml:space="preserve">Pojazdy niepodlegające rejestracji oraz pojazdy określone w art. 73 ust. 2b i 3 </w:t>
            </w:r>
            <w:r>
              <w:rPr>
                <w:rFonts w:ascii="Times New Roman" w:hAnsi="Times New Roman"/>
              </w:rPr>
              <w:t xml:space="preserve">ustawy </w:t>
            </w:r>
            <w:r w:rsidRPr="006E0A13">
              <w:rPr>
                <w:rFonts w:ascii="Times New Roman" w:hAnsi="Times New Roman"/>
              </w:rPr>
              <w:t xml:space="preserve">nie będą podlegały procedurze odczytu drogomierza w Stacji Kontroli Pojazdów. </w:t>
            </w:r>
          </w:p>
          <w:p w:rsidR="00F41E3A" w:rsidRPr="006E0A13" w:rsidRDefault="00F41E3A" w:rsidP="00B930F0">
            <w:pPr>
              <w:spacing w:line="240" w:lineRule="auto"/>
              <w:jc w:val="both"/>
              <w:rPr>
                <w:rFonts w:ascii="Times New Roman" w:hAnsi="Times New Roman"/>
              </w:rPr>
            </w:pPr>
          </w:p>
        </w:tc>
      </w:tr>
      <w:tr w:rsidR="00F41E3A" w:rsidRPr="006E0A13" w:rsidTr="0012390D">
        <w:trPr>
          <w:trHeight w:val="142"/>
        </w:trPr>
        <w:tc>
          <w:tcPr>
            <w:tcW w:w="11199" w:type="dxa"/>
            <w:gridSpan w:val="37"/>
            <w:shd w:val="clear" w:color="auto" w:fill="99CCFF"/>
          </w:tcPr>
          <w:p w:rsidR="00F41E3A" w:rsidRPr="006E0A13" w:rsidRDefault="00F41E3A" w:rsidP="00BA6793">
            <w:pPr>
              <w:spacing w:before="60" w:after="60" w:line="240" w:lineRule="auto"/>
              <w:jc w:val="both"/>
              <w:rPr>
                <w:rFonts w:ascii="Times New Roman" w:hAnsi="Times New Roman"/>
                <w:b/>
              </w:rPr>
            </w:pPr>
            <w:r>
              <w:rPr>
                <w:rFonts w:ascii="Times New Roman" w:hAnsi="Times New Roman"/>
                <w:b/>
              </w:rPr>
              <w:t xml:space="preserve">9. </w:t>
            </w:r>
            <w:r w:rsidRPr="006E0A13">
              <w:rPr>
                <w:rFonts w:ascii="Times New Roman" w:hAnsi="Times New Roman"/>
                <w:b/>
              </w:rPr>
              <w:t xml:space="preserve">Wpływ na rynek pracy </w:t>
            </w:r>
          </w:p>
        </w:tc>
      </w:tr>
      <w:tr w:rsidR="00F41E3A" w:rsidRPr="006E0A13" w:rsidTr="0012390D">
        <w:trPr>
          <w:trHeight w:val="142"/>
        </w:trPr>
        <w:tc>
          <w:tcPr>
            <w:tcW w:w="11199" w:type="dxa"/>
            <w:gridSpan w:val="37"/>
            <w:shd w:val="clear" w:color="auto" w:fill="auto"/>
          </w:tcPr>
          <w:p w:rsidR="00F41E3A" w:rsidRPr="006E0A13" w:rsidRDefault="00F41E3A" w:rsidP="00B930F0">
            <w:pPr>
              <w:spacing w:line="240" w:lineRule="auto"/>
              <w:jc w:val="both"/>
              <w:rPr>
                <w:rFonts w:ascii="Times New Roman" w:hAnsi="Times New Roman"/>
              </w:rPr>
            </w:pPr>
          </w:p>
          <w:p w:rsidR="00F41E3A" w:rsidRPr="006E0A13" w:rsidRDefault="00F41E3A" w:rsidP="00B930F0">
            <w:pPr>
              <w:spacing w:line="240" w:lineRule="auto"/>
              <w:jc w:val="both"/>
              <w:rPr>
                <w:rFonts w:ascii="Times New Roman" w:hAnsi="Times New Roman"/>
              </w:rPr>
            </w:pPr>
            <w:r w:rsidRPr="006E0A13">
              <w:rPr>
                <w:rFonts w:ascii="Times New Roman" w:hAnsi="Times New Roman"/>
              </w:rPr>
              <w:t xml:space="preserve">Projektowane zmiany nie będą miały wpływu na rynek pracy. </w:t>
            </w:r>
          </w:p>
          <w:p w:rsidR="00F41E3A" w:rsidRPr="006E0A13" w:rsidRDefault="00F41E3A" w:rsidP="00B930F0">
            <w:pPr>
              <w:spacing w:line="240" w:lineRule="auto"/>
              <w:jc w:val="both"/>
              <w:rPr>
                <w:rFonts w:ascii="Times New Roman" w:hAnsi="Times New Roman"/>
              </w:rPr>
            </w:pPr>
          </w:p>
        </w:tc>
      </w:tr>
      <w:tr w:rsidR="00F41E3A" w:rsidRPr="006E0A13" w:rsidTr="0012390D">
        <w:trPr>
          <w:trHeight w:val="142"/>
        </w:trPr>
        <w:tc>
          <w:tcPr>
            <w:tcW w:w="11199" w:type="dxa"/>
            <w:gridSpan w:val="37"/>
            <w:shd w:val="clear" w:color="auto" w:fill="99CCFF"/>
          </w:tcPr>
          <w:p w:rsidR="00F41E3A" w:rsidRPr="006E0A13" w:rsidRDefault="00F41E3A" w:rsidP="00BA6793">
            <w:pPr>
              <w:spacing w:before="60" w:after="60" w:line="240" w:lineRule="auto"/>
              <w:jc w:val="both"/>
              <w:rPr>
                <w:rFonts w:ascii="Times New Roman" w:hAnsi="Times New Roman"/>
                <w:b/>
              </w:rPr>
            </w:pPr>
            <w:r>
              <w:rPr>
                <w:rFonts w:ascii="Times New Roman" w:hAnsi="Times New Roman"/>
                <w:b/>
              </w:rPr>
              <w:t xml:space="preserve">10. </w:t>
            </w:r>
            <w:r w:rsidRPr="006E0A13">
              <w:rPr>
                <w:rFonts w:ascii="Times New Roman" w:hAnsi="Times New Roman"/>
                <w:b/>
              </w:rPr>
              <w:t>Wpływ na pozostałe obszary</w:t>
            </w:r>
          </w:p>
        </w:tc>
      </w:tr>
      <w:tr w:rsidR="00F41E3A" w:rsidRPr="006E0A13" w:rsidTr="0012390D">
        <w:trPr>
          <w:trHeight w:val="1031"/>
        </w:trPr>
        <w:tc>
          <w:tcPr>
            <w:tcW w:w="3512" w:type="dxa"/>
            <w:gridSpan w:val="9"/>
            <w:shd w:val="clear" w:color="auto" w:fill="FFFFFF"/>
          </w:tcPr>
          <w:p w:rsidR="00F41E3A" w:rsidRPr="006E0A13" w:rsidRDefault="00F41E3A" w:rsidP="00B930F0">
            <w:pPr>
              <w:spacing w:line="240" w:lineRule="auto"/>
              <w:rPr>
                <w:rFonts w:ascii="Times New Roman" w:hAnsi="Times New Roman"/>
              </w:rPr>
            </w:pP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rPr>
              <w:t>☐</w:t>
            </w:r>
            <w:r w:rsidRPr="006E0A13">
              <w:rPr>
                <w:rFonts w:ascii="Times New Roman" w:hAnsi="Times New Roman"/>
              </w:rPr>
              <w:t xml:space="preserve"> </w:t>
            </w:r>
            <w:r w:rsidRPr="006E0A13">
              <w:rPr>
                <w:rFonts w:ascii="Times New Roman" w:hAnsi="Times New Roman"/>
                <w:spacing w:val="-2"/>
              </w:rPr>
              <w:t>środowisko naturalne</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sytuacja i rozwój regionalny</w:t>
            </w: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inne: </w:t>
            </w:r>
            <w:r w:rsidRPr="006E0A13">
              <w:rPr>
                <w:rFonts w:ascii="Times New Roman" w:hAnsi="Times New Roman"/>
              </w:rPr>
              <w:t>…</w:t>
            </w:r>
          </w:p>
        </w:tc>
        <w:tc>
          <w:tcPr>
            <w:tcW w:w="3687" w:type="dxa"/>
            <w:gridSpan w:val="15"/>
            <w:shd w:val="clear" w:color="auto" w:fill="FFFFFF"/>
          </w:tcPr>
          <w:p w:rsidR="00F41E3A" w:rsidRPr="006E0A13" w:rsidRDefault="00F41E3A" w:rsidP="00B930F0">
            <w:pPr>
              <w:spacing w:line="240" w:lineRule="auto"/>
              <w:rPr>
                <w:rFonts w:ascii="Times New Roman" w:hAnsi="Times New Roman"/>
              </w:rPr>
            </w:pP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demografia</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rPr>
              <w:t>☐</w:t>
            </w:r>
            <w:r w:rsidRPr="006E0A13">
              <w:rPr>
                <w:rFonts w:ascii="Times New Roman" w:hAnsi="Times New Roman"/>
              </w:rPr>
              <w:t xml:space="preserve"> mienie państwowe</w:t>
            </w:r>
          </w:p>
        </w:tc>
        <w:tc>
          <w:tcPr>
            <w:tcW w:w="4000" w:type="dxa"/>
            <w:gridSpan w:val="13"/>
            <w:shd w:val="clear" w:color="auto" w:fill="FFFFFF"/>
          </w:tcPr>
          <w:p w:rsidR="00F41E3A" w:rsidRPr="006E0A13" w:rsidRDefault="00F41E3A" w:rsidP="00B930F0">
            <w:pPr>
              <w:spacing w:line="240" w:lineRule="auto"/>
              <w:rPr>
                <w:rFonts w:ascii="Times New Roman" w:hAnsi="Times New Roman"/>
              </w:rPr>
            </w:pPr>
          </w:p>
          <w:p w:rsidR="00F41E3A" w:rsidRPr="006E0A13" w:rsidRDefault="00F41E3A" w:rsidP="00B930F0">
            <w:pPr>
              <w:spacing w:line="240" w:lineRule="auto"/>
              <w:rPr>
                <w:rFonts w:ascii="Times New Roman" w:hAnsi="Times New Roman"/>
                <w:spacing w:val="-2"/>
              </w:rPr>
            </w:pPr>
            <w:r w:rsidRPr="006E0A13">
              <w:rPr>
                <w:rFonts w:ascii="MS Gothic" w:eastAsia="MS Gothic" w:hAnsi="MS Gothic" w:hint="eastAsia"/>
                <w:spacing w:val="-2"/>
              </w:rPr>
              <w:t>☒</w:t>
            </w:r>
            <w:r w:rsidRPr="006E0A13">
              <w:rPr>
                <w:rFonts w:ascii="Times New Roman" w:hAnsi="Times New Roman"/>
                <w:spacing w:val="-2"/>
              </w:rPr>
              <w:t xml:space="preserve"> informatyzacja</w:t>
            </w:r>
          </w:p>
          <w:p w:rsidR="00F41E3A" w:rsidRPr="006E0A13" w:rsidRDefault="00F41E3A" w:rsidP="00B930F0">
            <w:pPr>
              <w:spacing w:line="240" w:lineRule="auto"/>
              <w:rPr>
                <w:rFonts w:ascii="Times New Roman" w:hAnsi="Times New Roman"/>
              </w:rPr>
            </w:pPr>
            <w:r w:rsidRPr="006E0A13">
              <w:rPr>
                <w:rFonts w:ascii="MS Gothic" w:eastAsia="MS Gothic" w:hAnsi="MS Gothic" w:hint="eastAsia"/>
                <w:spacing w:val="-2"/>
              </w:rPr>
              <w:t>☐</w:t>
            </w:r>
            <w:r w:rsidRPr="006E0A13">
              <w:rPr>
                <w:rFonts w:ascii="Times New Roman" w:hAnsi="Times New Roman"/>
                <w:spacing w:val="-2"/>
              </w:rPr>
              <w:t xml:space="preserve"> zdrowie</w:t>
            </w:r>
          </w:p>
        </w:tc>
      </w:tr>
      <w:tr w:rsidR="00F41E3A" w:rsidRPr="006E0A13" w:rsidTr="0012390D">
        <w:trPr>
          <w:trHeight w:val="712"/>
        </w:trPr>
        <w:tc>
          <w:tcPr>
            <w:tcW w:w="2208" w:type="dxa"/>
            <w:gridSpan w:val="3"/>
            <w:shd w:val="clear" w:color="auto" w:fill="FFFFFF"/>
            <w:vAlign w:val="center"/>
          </w:tcPr>
          <w:p w:rsidR="00F41E3A" w:rsidRPr="006E0A13" w:rsidRDefault="00F41E3A" w:rsidP="00B930F0">
            <w:pPr>
              <w:spacing w:line="240" w:lineRule="auto"/>
              <w:rPr>
                <w:rFonts w:ascii="Times New Roman" w:hAnsi="Times New Roman"/>
              </w:rPr>
            </w:pPr>
            <w:r w:rsidRPr="006E0A13">
              <w:rPr>
                <w:rFonts w:ascii="Times New Roman" w:hAnsi="Times New Roman"/>
              </w:rPr>
              <w:t>Omówienie wpływu</w:t>
            </w:r>
          </w:p>
        </w:tc>
        <w:tc>
          <w:tcPr>
            <w:tcW w:w="8991" w:type="dxa"/>
            <w:gridSpan w:val="34"/>
            <w:shd w:val="clear" w:color="auto" w:fill="FFFFFF"/>
            <w:vAlign w:val="center"/>
          </w:tcPr>
          <w:p w:rsidR="00F41E3A" w:rsidRPr="006E0A13" w:rsidRDefault="00F41E3A" w:rsidP="00B930F0">
            <w:pPr>
              <w:spacing w:line="240" w:lineRule="auto"/>
              <w:jc w:val="both"/>
              <w:rPr>
                <w:rFonts w:ascii="Times New Roman" w:hAnsi="Times New Roman"/>
                <w:spacing w:val="-2"/>
              </w:rPr>
            </w:pPr>
          </w:p>
          <w:p w:rsidR="00F41E3A" w:rsidRPr="00156063" w:rsidRDefault="00F41E3A" w:rsidP="00B930F0">
            <w:pPr>
              <w:spacing w:line="240" w:lineRule="auto"/>
              <w:jc w:val="both"/>
              <w:rPr>
                <w:rFonts w:ascii="Times New Roman" w:hAnsi="Times New Roman"/>
              </w:rPr>
            </w:pPr>
            <w:r w:rsidRPr="006E0A13">
              <w:rPr>
                <w:rFonts w:ascii="Times New Roman" w:hAnsi="Times New Roman"/>
              </w:rPr>
              <w:t>Projektowane zmiany nie będą miały</w:t>
            </w:r>
            <w:r>
              <w:rPr>
                <w:rFonts w:ascii="Times New Roman" w:hAnsi="Times New Roman"/>
              </w:rPr>
              <w:t xml:space="preserve"> wpływu na pozostałe obszary.</w:t>
            </w:r>
          </w:p>
          <w:p w:rsidR="00F41E3A" w:rsidRPr="006E0A13" w:rsidRDefault="00F41E3A" w:rsidP="00B930F0">
            <w:pPr>
              <w:spacing w:line="240" w:lineRule="auto"/>
              <w:jc w:val="both"/>
              <w:rPr>
                <w:rFonts w:ascii="Times New Roman" w:hAnsi="Times New Roman"/>
                <w:spacing w:val="-2"/>
              </w:rPr>
            </w:pPr>
          </w:p>
          <w:p w:rsidR="00F41E3A" w:rsidRPr="006E0A13" w:rsidRDefault="00F41E3A" w:rsidP="00B930F0">
            <w:pPr>
              <w:spacing w:line="240" w:lineRule="auto"/>
              <w:jc w:val="both"/>
              <w:rPr>
                <w:rFonts w:ascii="Times New Roman" w:hAnsi="Times New Roman"/>
                <w:spacing w:val="-2"/>
              </w:rPr>
            </w:pPr>
          </w:p>
        </w:tc>
      </w:tr>
      <w:tr w:rsidR="00F41E3A" w:rsidRPr="006E0A13" w:rsidTr="0012390D">
        <w:trPr>
          <w:trHeight w:val="142"/>
        </w:trPr>
        <w:tc>
          <w:tcPr>
            <w:tcW w:w="11199" w:type="dxa"/>
            <w:gridSpan w:val="37"/>
            <w:shd w:val="clear" w:color="auto" w:fill="99CCFF"/>
          </w:tcPr>
          <w:p w:rsidR="00F41E3A" w:rsidRPr="006E0A13" w:rsidRDefault="00F41E3A" w:rsidP="00BA6793">
            <w:pPr>
              <w:spacing w:before="60" w:after="60" w:line="240" w:lineRule="auto"/>
              <w:jc w:val="both"/>
              <w:rPr>
                <w:rFonts w:ascii="Times New Roman" w:hAnsi="Times New Roman"/>
                <w:b/>
              </w:rPr>
            </w:pPr>
            <w:r>
              <w:rPr>
                <w:rFonts w:ascii="Times New Roman" w:hAnsi="Times New Roman"/>
                <w:b/>
                <w:spacing w:val="-2"/>
                <w:sz w:val="21"/>
                <w:szCs w:val="21"/>
              </w:rPr>
              <w:t xml:space="preserve">11. </w:t>
            </w:r>
            <w:r w:rsidRPr="006E0A13">
              <w:rPr>
                <w:rFonts w:ascii="Times New Roman" w:hAnsi="Times New Roman"/>
                <w:b/>
                <w:spacing w:val="-2"/>
                <w:sz w:val="21"/>
                <w:szCs w:val="21"/>
              </w:rPr>
              <w:t>Planowane wykonanie przepisów aktu prawnego</w:t>
            </w:r>
          </w:p>
        </w:tc>
      </w:tr>
      <w:tr w:rsidR="00F41E3A" w:rsidRPr="006E0A13" w:rsidTr="0012390D">
        <w:trPr>
          <w:trHeight w:val="142"/>
        </w:trPr>
        <w:tc>
          <w:tcPr>
            <w:tcW w:w="11199" w:type="dxa"/>
            <w:gridSpan w:val="37"/>
            <w:shd w:val="clear" w:color="auto" w:fill="FFFFFF"/>
          </w:tcPr>
          <w:p w:rsidR="00F41E3A" w:rsidRPr="006E0A13" w:rsidRDefault="00F41E3A" w:rsidP="00006EC0">
            <w:pPr>
              <w:spacing w:line="240" w:lineRule="auto"/>
              <w:jc w:val="both"/>
              <w:rPr>
                <w:rFonts w:ascii="Times New Roman" w:hAnsi="Times New Roman"/>
                <w:spacing w:val="-2"/>
              </w:rPr>
            </w:pPr>
            <w:r>
              <w:rPr>
                <w:rFonts w:ascii="Times New Roman" w:hAnsi="Times New Roman"/>
                <w:spacing w:val="-2"/>
              </w:rPr>
              <w:t>P</w:t>
            </w:r>
            <w:r w:rsidRPr="006E0A13">
              <w:rPr>
                <w:rFonts w:ascii="Times New Roman" w:hAnsi="Times New Roman"/>
                <w:spacing w:val="-2"/>
              </w:rPr>
              <w:t>lanuje się, że przepisy zawarte w projekcie ustawy wejdą w życ</w:t>
            </w:r>
            <w:r>
              <w:rPr>
                <w:rFonts w:ascii="Times New Roman" w:hAnsi="Times New Roman"/>
                <w:spacing w:val="-2"/>
              </w:rPr>
              <w:t xml:space="preserve">ie z dniem 1 </w:t>
            </w:r>
            <w:r w:rsidR="00006EC0">
              <w:rPr>
                <w:rFonts w:ascii="Times New Roman" w:hAnsi="Times New Roman"/>
                <w:spacing w:val="-2"/>
              </w:rPr>
              <w:t>stycznia</w:t>
            </w:r>
            <w:r>
              <w:rPr>
                <w:rFonts w:ascii="Times New Roman" w:hAnsi="Times New Roman"/>
                <w:spacing w:val="-2"/>
              </w:rPr>
              <w:t xml:space="preserve"> 202</w:t>
            </w:r>
            <w:r w:rsidR="00006EC0">
              <w:rPr>
                <w:rFonts w:ascii="Times New Roman" w:hAnsi="Times New Roman"/>
                <w:spacing w:val="-2"/>
              </w:rPr>
              <w:t>2</w:t>
            </w:r>
            <w:r>
              <w:rPr>
                <w:rFonts w:ascii="Times New Roman" w:hAnsi="Times New Roman"/>
                <w:spacing w:val="-2"/>
              </w:rPr>
              <w:t xml:space="preserve"> r., </w:t>
            </w:r>
            <w:r w:rsidRPr="0020374F">
              <w:rPr>
                <w:rFonts w:ascii="Times New Roman" w:hAnsi="Times New Roman"/>
                <w:spacing w:val="-2"/>
              </w:rPr>
              <w:t xml:space="preserve">z wyjątkiem art. 1 pkt </w:t>
            </w:r>
            <w:r w:rsidR="00006EC0">
              <w:rPr>
                <w:rFonts w:ascii="Times New Roman" w:hAnsi="Times New Roman"/>
                <w:spacing w:val="-2"/>
              </w:rPr>
              <w:t>4</w:t>
            </w:r>
            <w:r>
              <w:rPr>
                <w:rFonts w:ascii="Times New Roman" w:hAnsi="Times New Roman"/>
                <w:spacing w:val="-2"/>
              </w:rPr>
              <w:t>-</w:t>
            </w:r>
            <w:r w:rsidR="00006EC0">
              <w:rPr>
                <w:rFonts w:ascii="Times New Roman" w:hAnsi="Times New Roman"/>
                <w:spacing w:val="-2"/>
              </w:rPr>
              <w:t>6</w:t>
            </w:r>
            <w:r w:rsidRPr="0020374F">
              <w:rPr>
                <w:rFonts w:ascii="Times New Roman" w:hAnsi="Times New Roman"/>
                <w:spacing w:val="-2"/>
              </w:rPr>
              <w:t>, które wchodzą w życie z dniem wdrożenia rozwiązań technicznych umożliwiających przekazywanie informacji dotyczących wydanych odstępstw od warunków technicznych, jakim powinien odpowiadać pojazd,</w:t>
            </w:r>
            <w:r w:rsidRPr="0020374F" w:rsidDel="008F0943">
              <w:rPr>
                <w:rFonts w:ascii="Times New Roman" w:hAnsi="Times New Roman"/>
                <w:spacing w:val="-2"/>
              </w:rPr>
              <w:t xml:space="preserve"> </w:t>
            </w:r>
            <w:r w:rsidRPr="0020374F">
              <w:rPr>
                <w:rFonts w:ascii="Times New Roman" w:hAnsi="Times New Roman"/>
                <w:spacing w:val="-2"/>
              </w:rPr>
              <w:t>do</w:t>
            </w:r>
            <w:r>
              <w:rPr>
                <w:rFonts w:ascii="Times New Roman" w:hAnsi="Times New Roman"/>
                <w:spacing w:val="-2"/>
              </w:rPr>
              <w:t xml:space="preserve"> centralnej ewidencji pojazdów.</w:t>
            </w:r>
          </w:p>
        </w:tc>
      </w:tr>
      <w:tr w:rsidR="00F41E3A" w:rsidRPr="006E0A13" w:rsidTr="0012390D">
        <w:trPr>
          <w:trHeight w:val="142"/>
        </w:trPr>
        <w:tc>
          <w:tcPr>
            <w:tcW w:w="11199" w:type="dxa"/>
            <w:gridSpan w:val="37"/>
            <w:shd w:val="clear" w:color="auto" w:fill="99CCFF"/>
          </w:tcPr>
          <w:p w:rsidR="00F41E3A" w:rsidRPr="006E0A13" w:rsidRDefault="00F41E3A" w:rsidP="00202BA1">
            <w:pPr>
              <w:spacing w:before="60" w:after="60" w:line="240" w:lineRule="auto"/>
              <w:jc w:val="both"/>
              <w:rPr>
                <w:rFonts w:ascii="Times New Roman" w:hAnsi="Times New Roman"/>
                <w:b/>
              </w:rPr>
            </w:pPr>
            <w:r>
              <w:rPr>
                <w:rFonts w:ascii="Times New Roman" w:hAnsi="Times New Roman"/>
                <w:b/>
              </w:rPr>
              <w:t xml:space="preserve">12. </w:t>
            </w:r>
            <w:r w:rsidRPr="006E0A13">
              <w:rPr>
                <w:rFonts w:ascii="Times New Roman" w:hAnsi="Times New Roman"/>
                <w:b/>
                <w:spacing w:val="-2"/>
                <w:sz w:val="21"/>
                <w:szCs w:val="21"/>
              </w:rPr>
              <w:t>W jaki sposób i kiedy nastąpi ewaluacja efektów projektu oraz jakie mierniki zostaną zastosowane?</w:t>
            </w:r>
          </w:p>
        </w:tc>
      </w:tr>
      <w:tr w:rsidR="00F41E3A" w:rsidRPr="006E0A13" w:rsidTr="0012390D">
        <w:trPr>
          <w:trHeight w:val="142"/>
        </w:trPr>
        <w:tc>
          <w:tcPr>
            <w:tcW w:w="11199" w:type="dxa"/>
            <w:gridSpan w:val="37"/>
            <w:shd w:val="clear" w:color="auto" w:fill="FFFFFF"/>
          </w:tcPr>
          <w:p w:rsidR="00F41E3A" w:rsidRPr="00743BA7" w:rsidRDefault="00F41E3A" w:rsidP="00B930F0">
            <w:pPr>
              <w:spacing w:line="240" w:lineRule="auto"/>
              <w:jc w:val="both"/>
              <w:rPr>
                <w:rFonts w:ascii="Times New Roman" w:hAnsi="Times New Roman"/>
                <w:spacing w:val="-2"/>
              </w:rPr>
            </w:pPr>
            <w:r w:rsidRPr="00743BA7">
              <w:rPr>
                <w:rFonts w:ascii="Times New Roman" w:hAnsi="Times New Roman"/>
                <w:spacing w:val="-2"/>
              </w:rPr>
              <w:t>Zostanie przeprowadzona ewaluacja interwencji po roku, 2 latach i po 5 latach celem sprawdzenia rzeczywistego obciążenia pracą w TDT. Obejmie ona 20% liczby wniosków, związanej z nimi pracochłonności rozpatrzenia</w:t>
            </w:r>
            <w:r>
              <w:rPr>
                <w:rFonts w:ascii="Times New Roman" w:hAnsi="Times New Roman"/>
                <w:spacing w:val="-2"/>
              </w:rPr>
              <w:t xml:space="preserve"> oraz czasu wydania decyzji (liczba dni)</w:t>
            </w:r>
            <w:r w:rsidRPr="00743BA7">
              <w:rPr>
                <w:rFonts w:ascii="Times New Roman" w:hAnsi="Times New Roman"/>
                <w:spacing w:val="-2"/>
              </w:rPr>
              <w:t>, a w konsekwencji weryfikacja zas</w:t>
            </w:r>
            <w:r>
              <w:rPr>
                <w:rFonts w:ascii="Times New Roman" w:hAnsi="Times New Roman"/>
                <w:spacing w:val="-2"/>
              </w:rPr>
              <w:t>a</w:t>
            </w:r>
            <w:r w:rsidRPr="00743BA7">
              <w:rPr>
                <w:rFonts w:ascii="Times New Roman" w:hAnsi="Times New Roman"/>
                <w:spacing w:val="-2"/>
              </w:rPr>
              <w:t>dności obciążenia finansowego właścicieli pojazdów przyjętą stawką opłaty za wydanie odstępstwa od warunków technicznych.</w:t>
            </w:r>
          </w:p>
          <w:p w:rsidR="00F41E3A" w:rsidRPr="006E0A13" w:rsidRDefault="00F41E3A" w:rsidP="00B930F0">
            <w:pPr>
              <w:spacing w:line="240" w:lineRule="auto"/>
              <w:jc w:val="both"/>
              <w:rPr>
                <w:rFonts w:ascii="Times New Roman" w:hAnsi="Times New Roman"/>
                <w:spacing w:val="-2"/>
              </w:rPr>
            </w:pPr>
          </w:p>
        </w:tc>
      </w:tr>
      <w:tr w:rsidR="00F41E3A" w:rsidRPr="006E0A13" w:rsidTr="0012390D">
        <w:trPr>
          <w:trHeight w:val="142"/>
        </w:trPr>
        <w:tc>
          <w:tcPr>
            <w:tcW w:w="11199" w:type="dxa"/>
            <w:gridSpan w:val="37"/>
            <w:shd w:val="clear" w:color="auto" w:fill="99CCFF"/>
          </w:tcPr>
          <w:p w:rsidR="00F41E3A" w:rsidRPr="006E0A13" w:rsidRDefault="00F41E3A" w:rsidP="00202BA1">
            <w:pPr>
              <w:spacing w:before="60" w:after="60" w:line="240" w:lineRule="auto"/>
              <w:jc w:val="both"/>
              <w:rPr>
                <w:rFonts w:ascii="Times New Roman" w:hAnsi="Times New Roman"/>
                <w:b/>
                <w:spacing w:val="-2"/>
              </w:rPr>
            </w:pPr>
            <w:r>
              <w:rPr>
                <w:rFonts w:ascii="Times New Roman" w:hAnsi="Times New Roman"/>
                <w:b/>
                <w:spacing w:val="-2"/>
              </w:rPr>
              <w:t xml:space="preserve">13. </w:t>
            </w:r>
            <w:r w:rsidRPr="006E0A13">
              <w:rPr>
                <w:rFonts w:ascii="Times New Roman" w:hAnsi="Times New Roman"/>
                <w:b/>
                <w:spacing w:val="-2"/>
              </w:rPr>
              <w:t xml:space="preserve">Załączniki </w:t>
            </w:r>
            <w:r w:rsidRPr="006E0A13">
              <w:rPr>
                <w:rFonts w:ascii="Times New Roman" w:hAnsi="Times New Roman"/>
                <w:b/>
                <w:spacing w:val="-2"/>
                <w:sz w:val="21"/>
                <w:szCs w:val="21"/>
              </w:rPr>
              <w:t>(istotne dokumenty źródłowe, badania, analizy itp.</w:t>
            </w:r>
            <w:r w:rsidRPr="006E0A13">
              <w:rPr>
                <w:rFonts w:ascii="Times New Roman" w:hAnsi="Times New Roman"/>
                <w:b/>
                <w:spacing w:val="-2"/>
              </w:rPr>
              <w:t xml:space="preserve">) </w:t>
            </w:r>
          </w:p>
        </w:tc>
      </w:tr>
      <w:tr w:rsidR="00F41E3A" w:rsidRPr="006E0A13" w:rsidTr="0012390D">
        <w:trPr>
          <w:trHeight w:val="142"/>
        </w:trPr>
        <w:tc>
          <w:tcPr>
            <w:tcW w:w="11199" w:type="dxa"/>
            <w:gridSpan w:val="37"/>
            <w:shd w:val="clear" w:color="auto" w:fill="FFFFFF"/>
          </w:tcPr>
          <w:p w:rsidR="00F41E3A" w:rsidRPr="006E0A13" w:rsidRDefault="00F41E3A" w:rsidP="00B930F0">
            <w:pPr>
              <w:spacing w:line="240" w:lineRule="auto"/>
              <w:jc w:val="both"/>
              <w:rPr>
                <w:rFonts w:ascii="Times New Roman" w:hAnsi="Times New Roman"/>
                <w:spacing w:val="-2"/>
              </w:rPr>
            </w:pPr>
            <w:r>
              <w:rPr>
                <w:rFonts w:ascii="Times New Roman" w:hAnsi="Times New Roman"/>
                <w:spacing w:val="-2"/>
              </w:rPr>
              <w:t xml:space="preserve">Brak. </w:t>
            </w:r>
          </w:p>
        </w:tc>
      </w:tr>
    </w:tbl>
    <w:p w:rsidR="00A02B73" w:rsidRPr="006E0A13" w:rsidRDefault="00A02B73" w:rsidP="00A02B73">
      <w:pPr>
        <w:pStyle w:val="Nagwek1"/>
        <w:jc w:val="center"/>
        <w:rPr>
          <w:rFonts w:ascii="Times New Roman" w:hAnsi="Times New Roman" w:cs="Times New Roman"/>
          <w:sz w:val="20"/>
          <w:szCs w:val="20"/>
        </w:rPr>
      </w:pPr>
      <w:r w:rsidRPr="006E0A13">
        <w:rPr>
          <w:rFonts w:ascii="Times New Roman" w:hAnsi="Times New Roman" w:cs="Times New Roman"/>
          <w:sz w:val="20"/>
          <w:szCs w:val="20"/>
        </w:rPr>
        <w:br w:type="page"/>
      </w:r>
      <w:r w:rsidRPr="006E0A13">
        <w:rPr>
          <w:rFonts w:ascii="Times New Roman" w:hAnsi="Times New Roman" w:cs="Times New Roman"/>
          <w:sz w:val="20"/>
          <w:szCs w:val="20"/>
        </w:rPr>
        <w:lastRenderedPageBreak/>
        <w:t xml:space="preserve">Wyjaśnienia do </w:t>
      </w:r>
      <w:r w:rsidRPr="006E0A13">
        <w:rPr>
          <w:rFonts w:ascii="Times New Roman" w:hAnsi="Times New Roman" w:cs="Times New Roman"/>
          <w:sz w:val="20"/>
          <w:szCs w:val="20"/>
        </w:rPr>
        <w:br/>
        <w:t>formularza oceny skutków regulacji</w:t>
      </w:r>
    </w:p>
    <w:p w:rsidR="00A02B73" w:rsidRPr="006E0A13" w:rsidRDefault="00A02B73" w:rsidP="00A02B73">
      <w:pPr>
        <w:rPr>
          <w:rFonts w:ascii="Times New Roman" w:hAnsi="Times New Roman"/>
          <w:sz w:val="20"/>
          <w:szCs w:val="20"/>
          <w:lang w:eastAsia="pl-PL"/>
        </w:rPr>
      </w:pP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Metryczka</w:t>
      </w:r>
    </w:p>
    <w:p w:rsidR="00A02B73" w:rsidRPr="006E0A13" w:rsidRDefault="00A02B73" w:rsidP="00A02B73">
      <w:pPr>
        <w:spacing w:after="120"/>
        <w:jc w:val="both"/>
        <w:rPr>
          <w:rFonts w:ascii="Times New Roman" w:hAnsi="Times New Roman"/>
          <w:sz w:val="20"/>
          <w:szCs w:val="20"/>
        </w:rPr>
      </w:pPr>
      <w:r w:rsidRPr="006E0A13">
        <w:rPr>
          <w:rFonts w:ascii="Times New Roman" w:hAnsi="Times New Roman"/>
          <w:sz w:val="20"/>
          <w:szCs w:val="20"/>
        </w:rPr>
        <w:t>W niniejszej części należy podać podstawowe informacje na temat oceny skutków regulacji:</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 xml:space="preserve">Nazwa projektu: </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Proszę podać np. wstępny tytuł projektu wpisany do wykazu prac legislacyjnych.</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Ministerstwo wiodące i ministerstwa współpracujące:</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Proszę wskazać organ odpowiedzialny za przygotowanie projektu, jego koordynację oraz wdrożenie (ministerstwo wiodące). W przypadku, gdy projekt jest przedmiotem prac więcej niż jednego ministerstwa, proszę wskazać również podmioty współpracujące.</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Osoba odpowiedzialna za projekt w randze Ministra, Sekretarza Stanu lub Podsekretarza Stanu:</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 xml:space="preserve">Proszę wskazać osobę, która w ministerstwie wiodącym nadzoruje prace jednostki odpowiedzialnej za merytoryczne przygotowanie projektu. </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Kontakt do opiekuna merytorycznego projektu:</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Proszę podać kontakt (telefon, adres e-mail) do osoby, która jest odpowiedzialna za opracowanie projektu (np. kierownika komórki organizacyjnej) i będzie w stanie odpowiedzieć na ewentualne pytania związane z przedstawionymi w ocenie informacjami lub wskaże odpowiednią osobę.</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Data sporządzenia:</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 xml:space="preserve">Proszę podać datę przygotowania OSR. </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Źródło:</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 xml:space="preserve">Z rozwijanej listy proszę wybrać źródło, na podstawie którego przygotowywany jest projekt (punkt exposé, data decyzji, nazwa strategii, nr dyrektywy, sygn. orzeczenia TK, nazwa ustawy, inne). </w:t>
      </w:r>
    </w:p>
    <w:p w:rsidR="00A02B73" w:rsidRPr="006E0A13" w:rsidRDefault="00A02B73" w:rsidP="00A02B73">
      <w:pPr>
        <w:numPr>
          <w:ilvl w:val="0"/>
          <w:numId w:val="15"/>
        </w:numPr>
        <w:spacing w:after="120" w:line="240" w:lineRule="auto"/>
        <w:jc w:val="both"/>
        <w:rPr>
          <w:rFonts w:ascii="Times New Roman" w:hAnsi="Times New Roman"/>
          <w:sz w:val="20"/>
          <w:szCs w:val="20"/>
        </w:rPr>
      </w:pPr>
      <w:r w:rsidRPr="006E0A13">
        <w:rPr>
          <w:rFonts w:ascii="Times New Roman" w:hAnsi="Times New Roman"/>
          <w:sz w:val="20"/>
          <w:szCs w:val="20"/>
        </w:rPr>
        <w:t>Nr w wykazie prac:</w:t>
      </w:r>
    </w:p>
    <w:p w:rsidR="00A02B73" w:rsidRPr="006E0A13" w:rsidRDefault="00A02B73" w:rsidP="00A02B73">
      <w:pPr>
        <w:spacing w:after="120" w:line="240" w:lineRule="auto"/>
        <w:ind w:left="420"/>
        <w:jc w:val="both"/>
        <w:rPr>
          <w:rFonts w:ascii="Times New Roman" w:hAnsi="Times New Roman"/>
          <w:sz w:val="20"/>
          <w:szCs w:val="20"/>
        </w:rPr>
      </w:pPr>
      <w:r w:rsidRPr="006E0A13">
        <w:rPr>
          <w:rFonts w:ascii="Times New Roman" w:hAnsi="Times New Roman"/>
          <w:sz w:val="20"/>
          <w:szCs w:val="20"/>
        </w:rPr>
        <w:t>Proszę podać numer z właściwego wykazu prac legislacyjnych.</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Jaki problem jest rozwiązywany?</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Proszę opisać istotę problemu (np. zawodność rynku, zapotrzebowanie na dobro publiczne, wysokie koszty transakcyjne, bariery w prowadzeniu działalności gospodarczej itp.) i jego praktyczny wymiar (np. zbyt mała ochrona leasingobiorców, niewystarczający komfort i długi czas podróży koleją, występujące obciążenia administracyjne pobierczego danego przepisu itp.). Istotą problemu nie jest brak określonej regulacji - nowa regulacja może być jednym z instrumentów (sposobem) rozwiązania problemu. Dobrze i zwięźle wypełniona rubryka umożliwi zrozumienie problemu, który ma być rozwiązany oraz skali i przyczyn jego występowania.</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 (np. ustawa deregulująca zawody, ustawa o ułatwieniu wykonywania działalności gospodarczej) proszę opisać najważniejsze (największe) problemy wymagające rozwiązania.</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Rekomendowane rozwiązanie, w tym planowane narzędzia interwencji, i oczekiwany efekt</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Proszę zwięźle opisać proponowane rozwiązanie problemu opisanego w pkt 1 oraz oczekiwane rezultaty jego (ich) wdrożenia, sformułowane w możliwie konkretny, mierzalny i określony w czasie sposób - w przypadkach w których jest to możliwe powinien być zgodny z zasadą SMART (prosty, mierzalny, osiągalny, istotny, określony w czasie), np. osiągnięcie do 2020 r. wskaźnika upowszechnienia wychowania przedszkolnego co najmniej 90%.</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 (np. ustawa deregulująca zawody, ustawa o ułatwieniu wykonywania działalności gospodarczej) proszę opisać najważniejsze rekomendacje i cele.</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Jak problem został rozwiązany w innych krajach, w szczególności krajach członkowskich OECD/UE</w:t>
      </w:r>
      <w:r w:rsidRPr="006E0A13">
        <w:rPr>
          <w:rFonts w:ascii="Times New Roman" w:hAnsi="Times New Roman"/>
          <w:b/>
          <w:sz w:val="20"/>
          <w:szCs w:val="20"/>
        </w:rPr>
        <w:t>?</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Proszę wskazać - tam gdzie to możliwe - rozwiązania w minimum 3 krajach i źródła informacji. Proszę wskazać kraje,</w:t>
      </w:r>
      <w:r w:rsidRPr="006E0A13">
        <w:rPr>
          <w:rFonts w:ascii="Times New Roman" w:hAnsi="Times New Roman"/>
          <w:sz w:val="20"/>
          <w:szCs w:val="20"/>
        </w:rPr>
        <w:br/>
        <w:t xml:space="preserve">z których rozwiązania przeanalizowano oraz wyniki tych analiz.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 xml:space="preserve">Jeżeli projekt ma charakter przekrojowy i dotyczy wielu zagadnień (np. ustawa deregulująca zawody, ustawa o ułatwieniu wykonywania działalności gospodarczej) proszę wskazać informacje odnoszące się do zagadnień najważniejszych. </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Podmioty, na które oddziałuje projekt</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lastRenderedPageBreak/>
        <w:t>Proszę wyszczególnić jakie podmioty (zarówno osoby fizyczne, prawne lub jednostki nieposiadające osobowości prawnej) są objęte projektem. Proszę oszacować ich liczbę (wraz z podaniem źródła danych) oraz opisać charakter oddziaływania projektu na daną grupę.</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Proszę dostosować liczbę wierszy w tabeli, zgodnie z potrzebami projektu. Puste wiersze proszę usunąć.</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Przykładowe grupy: obywatele, MŚP, rolnicy, rodzina, inwestorzy, lekarze, emeryci, osoby niepełnosprawne.</w:t>
      </w:r>
    </w:p>
    <w:p w:rsidR="00A02B73" w:rsidRPr="006E0A13" w:rsidRDefault="00A02B73" w:rsidP="00A02B73">
      <w:pPr>
        <w:spacing w:after="120"/>
        <w:ind w:left="357"/>
        <w:jc w:val="both"/>
        <w:rPr>
          <w:rFonts w:ascii="Times New Roman" w:hAnsi="Times New Roman"/>
          <w:sz w:val="20"/>
          <w:szCs w:val="20"/>
        </w:rPr>
      </w:pP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Informacje na temat zakresu, czasu trwania i podsumowanie wyników konsultacji</w:t>
      </w:r>
    </w:p>
    <w:p w:rsidR="00A02B73" w:rsidRPr="006E0A13" w:rsidRDefault="00A02B73" w:rsidP="00A02B73">
      <w:pPr>
        <w:spacing w:after="120" w:line="240" w:lineRule="auto"/>
        <w:ind w:left="357"/>
        <w:jc w:val="both"/>
        <w:rPr>
          <w:rFonts w:ascii="Times New Roman" w:hAnsi="Times New Roman"/>
          <w:spacing w:val="-2"/>
          <w:sz w:val="20"/>
          <w:szCs w:val="20"/>
        </w:rPr>
      </w:pPr>
      <w:r w:rsidRPr="006E0A13">
        <w:rPr>
          <w:rFonts w:ascii="Times New Roman" w:hAnsi="Times New Roman"/>
          <w:spacing w:val="-2"/>
          <w:sz w:val="20"/>
          <w:szCs w:val="20"/>
        </w:rPr>
        <w:t>Proszę podać informacje o konsultacjach poprzedzających przygotowanie projektu oraz wskazać, jaki jest planowany zakres konsultacji publicznych i opiniowania projektu, w szczególności uwzględniając:</w:t>
      </w:r>
    </w:p>
    <w:p w:rsidR="00A02B73" w:rsidRPr="006E0A13" w:rsidRDefault="00A02B73" w:rsidP="00A02B73">
      <w:pPr>
        <w:numPr>
          <w:ilvl w:val="0"/>
          <w:numId w:val="20"/>
        </w:numPr>
        <w:spacing w:line="240" w:lineRule="auto"/>
        <w:jc w:val="both"/>
        <w:rPr>
          <w:rFonts w:ascii="Times New Roman" w:hAnsi="Times New Roman"/>
          <w:spacing w:val="-2"/>
          <w:sz w:val="20"/>
          <w:szCs w:val="20"/>
        </w:rPr>
      </w:pPr>
      <w:r w:rsidRPr="006E0A13">
        <w:rPr>
          <w:rFonts w:ascii="Times New Roman" w:hAnsi="Times New Roman"/>
          <w:spacing w:val="-2"/>
          <w:sz w:val="20"/>
          <w:szCs w:val="20"/>
        </w:rPr>
        <w:t xml:space="preserve">wskazanie, czy były (i jak długo) prowadzone konsultacje poprzedzające przygotowanie projektu (tzw. </w:t>
      </w:r>
      <w:proofErr w:type="spellStart"/>
      <w:r w:rsidRPr="006E0A13">
        <w:rPr>
          <w:rFonts w:ascii="Times New Roman" w:hAnsi="Times New Roman"/>
          <w:spacing w:val="-2"/>
          <w:sz w:val="20"/>
          <w:szCs w:val="20"/>
        </w:rPr>
        <w:t>pre</w:t>
      </w:r>
      <w:proofErr w:type="spellEnd"/>
      <w:r w:rsidRPr="006E0A13">
        <w:rPr>
          <w:rFonts w:ascii="Times New Roman" w:hAnsi="Times New Roman"/>
          <w:spacing w:val="-2"/>
          <w:sz w:val="20"/>
          <w:szCs w:val="20"/>
        </w:rPr>
        <w:t>-konsultacje publiczne), podmioty, z którymi były prowadzone te konsultacje (w tym ekspertów), w jaki sposób komunikowano się z grupami wskazanymi w pkt 6 (metody konsultacji np. warsztaty, kwestionariusz on-line), krótkie podsumowanie wyników konsultacji,</w:t>
      </w:r>
    </w:p>
    <w:p w:rsidR="00A02B73" w:rsidRPr="006E0A13" w:rsidRDefault="00A02B73" w:rsidP="00A02B73">
      <w:pPr>
        <w:numPr>
          <w:ilvl w:val="0"/>
          <w:numId w:val="20"/>
        </w:numPr>
        <w:spacing w:line="240" w:lineRule="auto"/>
        <w:jc w:val="both"/>
        <w:rPr>
          <w:rFonts w:ascii="Times New Roman" w:hAnsi="Times New Roman"/>
          <w:spacing w:val="-2"/>
          <w:sz w:val="20"/>
          <w:szCs w:val="20"/>
        </w:rPr>
      </w:pPr>
      <w:r w:rsidRPr="006E0A13">
        <w:rPr>
          <w:rFonts w:ascii="Times New Roman" w:hAnsi="Times New Roman"/>
          <w:spacing w:val="-2"/>
          <w:sz w:val="20"/>
          <w:szCs w:val="20"/>
        </w:rPr>
        <w:t>terminy planowanych konsultacji publicznych, podmioty, z którymi będzie konsultowany projekt, wskazanie przepisu</w:t>
      </w:r>
      <w:r w:rsidRPr="006E0A13">
        <w:rPr>
          <w:rFonts w:ascii="Times New Roman" w:hAnsi="Times New Roman"/>
          <w:spacing w:val="-2"/>
          <w:sz w:val="20"/>
          <w:szCs w:val="20"/>
        </w:rPr>
        <w:br/>
        <w:t>z którego wynika obowiązek zasięgnięcia opinii.</w:t>
      </w:r>
    </w:p>
    <w:p w:rsidR="00A02B73" w:rsidRPr="006E0A13" w:rsidRDefault="00A02B73" w:rsidP="00A02B73">
      <w:pPr>
        <w:spacing w:line="240" w:lineRule="auto"/>
        <w:rPr>
          <w:rFonts w:ascii="Times New Roman" w:hAnsi="Times New Roman"/>
          <w:spacing w:val="-2"/>
          <w:sz w:val="20"/>
          <w:szCs w:val="20"/>
        </w:rPr>
      </w:pP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Wpływ na sektor finansów publicznych</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 xml:space="preserve">W przygotowaniu kalkulacji skutków dla sektora finansów publicznych proszę uwzględnić aktualne wytyczne dotyczące założeń makroekonomicznych, o których mowa w art. 50a ustawy o finansach publicznych.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Jeśli to możliwe proszę wskazać skumulowane koszty/oszczędności. Prognozę proszę przeprowadzić w podziale na proponowane kategorie w horyzoncie 10-letnim, w wartościach stałych (np. ceny stałe dla pierwszego roku prognozy).</w:t>
      </w:r>
      <w:r w:rsidRPr="006E0A13">
        <w:rPr>
          <w:rFonts w:ascii="Times New Roman" w:hAnsi="Times New Roman"/>
          <w:sz w:val="20"/>
          <w:szCs w:val="20"/>
        </w:rPr>
        <w:br/>
        <w:t xml:space="preserve">W przypadku gdy analiza wpływu obejmuje dłuższy niż 10-letni horyzont (np. zmiany w systemie emerytalnym), możliwe jest dostosowanie kolumn tabeli do horyzontu projektu.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 xml:space="preserve">Jeżeli obliczenia zostały wykonane na podstawie opracowania własnego, proszę je przedstawić w formie załącznika oraz wskazać to opracowanie w pkt 13.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W opracowywanej analizie wpływu, co do zasady, należy przyjąć kalkulację w cenach stałych. W przypadku zastosowania cen bieżących, prezentacja skutków finansowych powinna uwzględniać wskaźniki makroekonomiczne podawane</w:t>
      </w:r>
      <w:r w:rsidRPr="006E0A13">
        <w:rPr>
          <w:rFonts w:ascii="Times New Roman" w:hAnsi="Times New Roman"/>
          <w:sz w:val="20"/>
          <w:szCs w:val="20"/>
        </w:rPr>
        <w:br/>
        <w:t xml:space="preserve">w </w:t>
      </w:r>
      <w:hyperlink r:id="rId9" w:anchor="p_p_id_101_INSTANCE_S0gu_" w:history="1">
        <w:r w:rsidRPr="006E0A13">
          <w:rPr>
            <w:rStyle w:val="Hipercze"/>
            <w:rFonts w:ascii="Times New Roman" w:hAnsi="Times New Roman"/>
            <w:i/>
            <w:color w:val="auto"/>
            <w:sz w:val="20"/>
            <w:szCs w:val="20"/>
          </w:rPr>
          <w:t>Wytycznych dotyczących stosowania jednolitych wskaźników makroekonomicznych będących podstawą oszacowania skutków finansowych projektowanych ustaw</w:t>
        </w:r>
      </w:hyperlink>
      <w:r w:rsidRPr="006E0A13">
        <w:rPr>
          <w:rFonts w:ascii="Times New Roman" w:hAnsi="Times New Roman"/>
          <w:sz w:val="20"/>
          <w:szCs w:val="20"/>
        </w:rPr>
        <w:t>. Jeżeli nie zastosowano wskaźników makroekonomicznych podanych</w:t>
      </w:r>
      <w:r w:rsidRPr="006E0A13">
        <w:rPr>
          <w:rFonts w:ascii="Times New Roman" w:hAnsi="Times New Roman"/>
          <w:sz w:val="20"/>
          <w:szCs w:val="20"/>
        </w:rPr>
        <w:br/>
        <w:t xml:space="preserve">w </w:t>
      </w:r>
      <w:hyperlink r:id="rId10" w:history="1">
        <w:r w:rsidRPr="006E0A13">
          <w:rPr>
            <w:rStyle w:val="Hipercze"/>
            <w:rFonts w:ascii="Times New Roman" w:hAnsi="Times New Roman"/>
            <w:i/>
            <w:color w:val="auto"/>
            <w:sz w:val="20"/>
            <w:szCs w:val="20"/>
          </w:rPr>
          <w:t>Wytycznych MF</w:t>
        </w:r>
      </w:hyperlink>
      <w:r w:rsidRPr="006E0A13">
        <w:rPr>
          <w:rFonts w:ascii="Times New Roman" w:hAnsi="Times New Roman"/>
          <w:sz w:val="20"/>
          <w:szCs w:val="20"/>
        </w:rPr>
        <w:t>, proszę  dołączyć stosowną informację wyjaśniającą.</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Proszę wskazać źródła finansowania planowanych wydatków. Proszę wskazać również wszystkie przyjęte do obliczeń założenia i źródła danych.</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Skutki proszę skalkulować dla roku wejścia w życie regulacji (0), a następnie w kolejnych latach jej obowiązywania.</w:t>
      </w:r>
      <w:r w:rsidRPr="006E0A13">
        <w:rPr>
          <w:rFonts w:ascii="Times New Roman" w:hAnsi="Times New Roman"/>
          <w:sz w:val="20"/>
          <w:szCs w:val="20"/>
        </w:rPr>
        <w:br/>
        <w:t xml:space="preserve">W kolumnie </w:t>
      </w:r>
      <w:r w:rsidRPr="006E0A13">
        <w:rPr>
          <w:rFonts w:ascii="Times New Roman" w:hAnsi="Times New Roman"/>
          <w:i/>
          <w:sz w:val="20"/>
          <w:szCs w:val="20"/>
        </w:rPr>
        <w:t>Łącznie</w:t>
      </w:r>
      <w:r w:rsidRPr="006E0A13">
        <w:rPr>
          <w:rFonts w:ascii="Times New Roman" w:hAnsi="Times New Roman"/>
          <w:sz w:val="20"/>
          <w:szCs w:val="20"/>
        </w:rPr>
        <w:t xml:space="preserve"> proszę wpisać skumulowane skutki za okres 10 lat obowiązywania regulacji.</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 (np. ustawa deregulująca zawody, ustawa o ułatwieniu wykonywania działalności gospodarczej) proszę dokonać analizy wpływu na SFP dla najważniejszych zmian.</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 xml:space="preserve">Wpływ na </w:t>
      </w:r>
      <w:r w:rsidRPr="006E0A13">
        <w:rPr>
          <w:rFonts w:ascii="Times New Roman" w:hAnsi="Times New Roman"/>
          <w:b/>
          <w:sz w:val="20"/>
          <w:szCs w:val="20"/>
        </w:rPr>
        <w:t>konkurencyjność gospodarki i przedsiębiorczość, w tym funkcjonowanie przedsiębiorców oraz na rodzinę, obywateli i gospodarstwa domowe</w:t>
      </w:r>
    </w:p>
    <w:p w:rsidR="00A02B73" w:rsidRPr="006E0A13" w:rsidRDefault="00A02B73" w:rsidP="00A02B73">
      <w:pPr>
        <w:spacing w:line="240" w:lineRule="auto"/>
        <w:ind w:left="360"/>
        <w:jc w:val="both"/>
        <w:rPr>
          <w:rFonts w:ascii="Times New Roman" w:hAnsi="Times New Roman"/>
          <w:sz w:val="20"/>
          <w:szCs w:val="20"/>
        </w:rPr>
      </w:pPr>
      <w:r w:rsidRPr="006E0A13">
        <w:rPr>
          <w:rFonts w:ascii="Times New Roman" w:hAnsi="Times New Roman"/>
          <w:sz w:val="20"/>
          <w:szCs w:val="20"/>
        </w:rPr>
        <w:t xml:space="preserve">Proszę oszacować wpływ na konkurencyjność gospodarki, przedsiębiorczości oraz na sytuację rodziny. Skutki należy przypisać do odpowiedniej grupy w tabeli. </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W przypadku gdy regulacja będzie oddziaływać na inne niż wymienione w formularzu podmioty proszę odpowiednio uzupełnić formularz.</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 xml:space="preserve">Proszę wskazać wartość finansową, z uwzględnieniem m.in. kosztów ponoszonych w związku z wejściem w życie aktu (np. koszt aktualizacji systemów informatycznych, zakupu nowych urządzeń), podatków i opłat lokalnych, itp. </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W ujęciu niepieniężnym proszę podać wartości najważniejszych wskaźników, które ulegną zmianie (np. skrócenie czasu wydania pozwolenia na budowę o 100 dni, wzrost wskaźnika upowszechnienia wychowania przedszkolnego o 20 punktów procentowych).</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W przypadku gdy nie ma możliwości podania żadnych wartości liczbowych (lub wpływ dotyczy także zmian, których nie można skwantyfikować) proszę odpowiednio opisać analizę wpływu w pozycji: „niemierzalne”.</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Skutki proszę skalkulować dla roku wejścia w życie regulacji (0), a następnie w 1, 2, 3, 5 i 10 roku jej obowiązywania.</w:t>
      </w:r>
      <w:r w:rsidRPr="006E0A13">
        <w:rPr>
          <w:rFonts w:ascii="Times New Roman" w:hAnsi="Times New Roman"/>
          <w:sz w:val="20"/>
          <w:szCs w:val="20"/>
        </w:rPr>
        <w:br/>
        <w:t xml:space="preserve">W kolumnie </w:t>
      </w:r>
      <w:r w:rsidRPr="006E0A13">
        <w:rPr>
          <w:rFonts w:ascii="Times New Roman" w:hAnsi="Times New Roman"/>
          <w:i/>
          <w:sz w:val="20"/>
          <w:szCs w:val="20"/>
        </w:rPr>
        <w:t>Łącznie</w:t>
      </w:r>
      <w:r w:rsidRPr="006E0A13">
        <w:rPr>
          <w:rFonts w:ascii="Times New Roman" w:hAnsi="Times New Roman"/>
          <w:sz w:val="20"/>
          <w:szCs w:val="20"/>
        </w:rPr>
        <w:t xml:space="preserve"> proszę wpisać skumulowane skutki za okres 10 lat obowiązywania regulacji. </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 xml:space="preserve">W przypadku gdy analiza wpływu obejmuje dłuższy niż 10-letni horyzont (np. zmiany w systemie emerytalnym), możliwe jest dostosowanie kolumn tabeli do horyzontu projektu. </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lastRenderedPageBreak/>
        <w:t>Jeżeli projekt ma charakter przekrojowy i dotyczy wielu zagadnień (np. ustawa deregulująca zawody, ustawa o ułatwieniu wykonywania działalności gospodarczej) proszę dokonać analizy wpływu dla najważniejszych zmian.</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Proszę dostosować ilość wierszy w tabeli, zgodnie z potrzebami projektu. Puste wiersze proszę usunąć.</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Zmiana obciążeń regulacyjnych (w tym obowiązków informacyjnych) wynikających z projektu</w:t>
      </w:r>
    </w:p>
    <w:p w:rsidR="00A02B73" w:rsidRPr="006E0A13" w:rsidRDefault="00A02B73" w:rsidP="00A02B73">
      <w:pPr>
        <w:spacing w:after="120"/>
        <w:ind w:left="357"/>
        <w:jc w:val="both"/>
        <w:rPr>
          <w:rFonts w:ascii="Times New Roman" w:eastAsia="Batang" w:hAnsi="Times New Roman"/>
          <w:sz w:val="20"/>
          <w:szCs w:val="20"/>
          <w:lang w:eastAsia="ko-KR"/>
        </w:rPr>
      </w:pPr>
      <w:r w:rsidRPr="006E0A13">
        <w:rPr>
          <w:rFonts w:ascii="Times New Roman" w:hAnsi="Times New Roman"/>
          <w:sz w:val="20"/>
          <w:szCs w:val="20"/>
        </w:rPr>
        <w:t>Obciążenia regulacyjne należy rozumieć jako wszystkie czynności, które muszą wykonać podmioty (adresaci regulacji)</w:t>
      </w:r>
      <w:r w:rsidRPr="006E0A13">
        <w:rPr>
          <w:rFonts w:ascii="Times New Roman" w:hAnsi="Times New Roman"/>
          <w:sz w:val="20"/>
          <w:szCs w:val="20"/>
        </w:rPr>
        <w:br/>
      </w:r>
      <w:r w:rsidRPr="006E0A13">
        <w:rPr>
          <w:rFonts w:ascii="Times New Roman" w:eastAsia="Batang" w:hAnsi="Times New Roman"/>
          <w:sz w:val="20"/>
          <w:szCs w:val="20"/>
          <w:lang w:eastAsia="ko-KR"/>
        </w:rPr>
        <w:t xml:space="preserve">w związku wykonywaniem projektowanych przepisów.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eastAsia="Batang" w:hAnsi="Times New Roman"/>
          <w:sz w:val="20"/>
          <w:szCs w:val="20"/>
          <w:lang w:eastAsia="ko-KR"/>
        </w:rPr>
        <w:t xml:space="preserve">Przykładem takich obciążeń są m.in. obowiązki informacyjne (OI). </w:t>
      </w:r>
      <w:r w:rsidRPr="006E0A13">
        <w:rPr>
          <w:rFonts w:ascii="Times New Roman" w:hAnsi="Times New Roman"/>
          <w:sz w:val="20"/>
          <w:szCs w:val="20"/>
        </w:rPr>
        <w:t>OI polega na dostarczaniu lub przechowywaniu przez podmioty zobowiązane danych informacji. Identyfikowanie OI dokonywane jest w oparciu o przepisy ustawy. Dany przepis nakłada OI, jeżeli podmiot realizujący obowiązek musi wykonać szereg czynności administracyjnych. Przepis można uznać za OI w przypadku gdy jego wykonanie będzie związane z wykonaniem jednej lub więcej czynności składowych z listy poniżej:</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przyswajanie wiedzy dotyczącej wykonywania konkretnego obowiązku informacyjnego (w tym bieżące śledzenie zmian w przepisach),</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szkolenie pracowników w zakresie wykonywania OI,</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pozyskiwanie odpowiednich informacji z posiadanych danych,</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przetwarzanie posiadanych danych w celu wykonania OI,</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generowanie nowych danych,</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projektowanie materiałów informacyjnych,</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wypełnianie kwestionariuszy,</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odbywanie spotkań,</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kontrola i sprawdzanie poprawności,</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kopiowanie/sporządzanie dokumentacji,</w:t>
      </w:r>
    </w:p>
    <w:p w:rsidR="00A02B73" w:rsidRPr="006E0A13" w:rsidRDefault="00A02B73" w:rsidP="00A02B73">
      <w:pPr>
        <w:numPr>
          <w:ilvl w:val="0"/>
          <w:numId w:val="11"/>
        </w:numPr>
        <w:tabs>
          <w:tab w:val="num" w:pos="2118"/>
        </w:tabs>
        <w:spacing w:line="240" w:lineRule="auto"/>
        <w:jc w:val="both"/>
        <w:rPr>
          <w:rFonts w:ascii="Times New Roman" w:hAnsi="Times New Roman"/>
          <w:sz w:val="20"/>
          <w:szCs w:val="20"/>
        </w:rPr>
      </w:pPr>
      <w:r w:rsidRPr="006E0A13">
        <w:rPr>
          <w:rFonts w:ascii="Times New Roman" w:hAnsi="Times New Roman"/>
          <w:sz w:val="20"/>
          <w:szCs w:val="20"/>
        </w:rPr>
        <w:t>przekazywanie wymaganej informacji do adresata,</w:t>
      </w:r>
    </w:p>
    <w:p w:rsidR="00A02B73" w:rsidRPr="006E0A13" w:rsidRDefault="00A02B73" w:rsidP="00A02B73">
      <w:pPr>
        <w:numPr>
          <w:ilvl w:val="0"/>
          <w:numId w:val="11"/>
        </w:numPr>
        <w:tabs>
          <w:tab w:val="num" w:pos="2118"/>
        </w:tabs>
        <w:spacing w:after="120" w:line="240" w:lineRule="auto"/>
        <w:ind w:left="1043" w:hanging="357"/>
        <w:jc w:val="both"/>
        <w:rPr>
          <w:rFonts w:ascii="Times New Roman" w:hAnsi="Times New Roman"/>
          <w:sz w:val="20"/>
          <w:szCs w:val="20"/>
        </w:rPr>
      </w:pPr>
      <w:r w:rsidRPr="006E0A13">
        <w:rPr>
          <w:rFonts w:ascii="Times New Roman" w:hAnsi="Times New Roman"/>
          <w:sz w:val="20"/>
          <w:szCs w:val="20"/>
        </w:rPr>
        <w:t>archiwizacja informacji.</w:t>
      </w:r>
    </w:p>
    <w:p w:rsidR="00A02B73" w:rsidRPr="006E0A13" w:rsidRDefault="00A02B73" w:rsidP="00A02B73">
      <w:pPr>
        <w:spacing w:after="120" w:line="240" w:lineRule="auto"/>
        <w:ind w:left="360"/>
        <w:jc w:val="both"/>
        <w:rPr>
          <w:rFonts w:ascii="Times New Roman" w:hAnsi="Times New Roman"/>
          <w:sz w:val="20"/>
          <w:szCs w:val="20"/>
        </w:rPr>
      </w:pPr>
      <w:r w:rsidRPr="006E0A13">
        <w:rPr>
          <w:rFonts w:ascii="Times New Roman" w:hAnsi="Times New Roman"/>
          <w:sz w:val="20"/>
          <w:szCs w:val="20"/>
        </w:rPr>
        <w:t>Proszę:</w:t>
      </w:r>
    </w:p>
    <w:p w:rsidR="00A02B73" w:rsidRPr="006E0A13" w:rsidRDefault="00A02B73" w:rsidP="00A02B73">
      <w:pPr>
        <w:numPr>
          <w:ilvl w:val="0"/>
          <w:numId w:val="18"/>
        </w:numPr>
        <w:spacing w:after="120" w:line="240" w:lineRule="auto"/>
        <w:jc w:val="both"/>
        <w:rPr>
          <w:rFonts w:ascii="Times New Roman" w:hAnsi="Times New Roman"/>
          <w:sz w:val="20"/>
          <w:szCs w:val="20"/>
        </w:rPr>
      </w:pPr>
      <w:r w:rsidRPr="006E0A13">
        <w:rPr>
          <w:rFonts w:ascii="Times New Roman" w:hAnsi="Times New Roman"/>
          <w:sz w:val="20"/>
          <w:szCs w:val="20"/>
        </w:rPr>
        <w:t>w przypadku gdy projekt nie dotyczy zmiany obciążeń regulacyjnych, zaznaczyć pole „nie dotyczy”,</w:t>
      </w:r>
    </w:p>
    <w:p w:rsidR="00A02B73" w:rsidRPr="006E0A13" w:rsidRDefault="00A02B73" w:rsidP="00A02B73">
      <w:pPr>
        <w:numPr>
          <w:ilvl w:val="0"/>
          <w:numId w:val="18"/>
        </w:numPr>
        <w:spacing w:after="120" w:line="240" w:lineRule="auto"/>
        <w:jc w:val="both"/>
        <w:rPr>
          <w:rFonts w:ascii="Times New Roman" w:hAnsi="Times New Roman"/>
          <w:sz w:val="20"/>
          <w:szCs w:val="20"/>
        </w:rPr>
      </w:pPr>
      <w:r w:rsidRPr="006E0A13">
        <w:rPr>
          <w:rFonts w:ascii="Times New Roman" w:hAnsi="Times New Roman"/>
          <w:sz w:val="20"/>
          <w:szCs w:val="20"/>
        </w:rPr>
        <w:t>w przypadku zmian w projekcie wpływających na obciążenia regulacyjne odpowiednio zaznaczyć ich zwiększenie lub zmniejszenie,</w:t>
      </w:r>
    </w:p>
    <w:p w:rsidR="00A02B73" w:rsidRPr="006E0A13" w:rsidRDefault="00A02B73" w:rsidP="00A02B73">
      <w:pPr>
        <w:numPr>
          <w:ilvl w:val="0"/>
          <w:numId w:val="18"/>
        </w:numPr>
        <w:spacing w:after="120" w:line="240" w:lineRule="auto"/>
        <w:jc w:val="both"/>
        <w:rPr>
          <w:rFonts w:ascii="Times New Roman" w:hAnsi="Times New Roman"/>
          <w:sz w:val="20"/>
          <w:szCs w:val="20"/>
        </w:rPr>
      </w:pPr>
      <w:r w:rsidRPr="006E0A13">
        <w:rPr>
          <w:rFonts w:ascii="Times New Roman" w:hAnsi="Times New Roman"/>
          <w:sz w:val="20"/>
          <w:szCs w:val="20"/>
        </w:rPr>
        <w:t>wskazać, czy wprowadzane są obciążenia poza bezwzględnie wymaganymi przez UE,</w:t>
      </w:r>
    </w:p>
    <w:p w:rsidR="00A02B73" w:rsidRPr="006E0A13" w:rsidRDefault="00A02B73" w:rsidP="00A02B73">
      <w:pPr>
        <w:numPr>
          <w:ilvl w:val="0"/>
          <w:numId w:val="18"/>
        </w:numPr>
        <w:spacing w:after="120" w:line="240" w:lineRule="auto"/>
        <w:jc w:val="both"/>
        <w:rPr>
          <w:rFonts w:ascii="Times New Roman" w:hAnsi="Times New Roman"/>
          <w:sz w:val="20"/>
          <w:szCs w:val="20"/>
        </w:rPr>
      </w:pPr>
      <w:r w:rsidRPr="006E0A13">
        <w:rPr>
          <w:rFonts w:ascii="Times New Roman" w:hAnsi="Times New Roman"/>
          <w:sz w:val="20"/>
          <w:szCs w:val="20"/>
        </w:rPr>
        <w:t>wskazać, czy dane obciążenia są przystosowane do ich ewentualnej elektronizacji (dotyczy sytuacji kiedy wprowadzane obciążenia wpływają na systemy teleinformatyczne podmiotów publicznych lub na podmioty prywatne – przedsiębiorcy, obywatele).</w:t>
      </w:r>
    </w:p>
    <w:p w:rsidR="00A02B73" w:rsidRPr="006E0A13" w:rsidRDefault="00A02B73" w:rsidP="00A02B73">
      <w:pPr>
        <w:spacing w:after="120" w:line="240" w:lineRule="auto"/>
        <w:ind w:left="360"/>
        <w:jc w:val="both"/>
        <w:rPr>
          <w:rFonts w:ascii="Times New Roman" w:hAnsi="Times New Roman"/>
          <w:sz w:val="20"/>
          <w:szCs w:val="20"/>
        </w:rPr>
      </w:pPr>
      <w:r w:rsidRPr="006E0A13">
        <w:rPr>
          <w:rFonts w:ascii="Times New Roman" w:hAnsi="Times New Roman"/>
          <w:sz w:val="20"/>
          <w:szCs w:val="20"/>
        </w:rPr>
        <w:t>W komentarzu proszę o zwięzłe opisanie zakresu zmian dotyczących obciążeń regulacyjnych.</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Wpływ na rynek pracy</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 xml:space="preserve">Proszę opisać, czy i w jaki sposób projektowana regulacja może spowodować zmiany na rynku pracy w odniesieniu do zatrudnienia oraz innych wskaźników (np. czasu poszukiwania pracy, kwalifikacji pracowników). </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 (np. ustawa deregulująca zawody, ustawa o ułatwieniu wykonywania działalności gospodarczej) proszę dokonać analizy wpływu dla najważniejszych zmian.</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z w:val="20"/>
          <w:szCs w:val="20"/>
        </w:rPr>
        <w:t>Wpływ na pozostałe obszary</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 xml:space="preserve">Proszę zaznaczyć pola - zakres oddziaływania projektu na obszary niewymienione w pkt 6, 7 i 9. Dla zaznaczonych obszarów proszę dokonać analizy wpływu. </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W przypadku analizy wpływu na obszar „informatyzacja” proszę w szczególności rozważyć następujące kwestie:</w:t>
      </w:r>
    </w:p>
    <w:p w:rsidR="00A02B73" w:rsidRPr="006E0A13" w:rsidRDefault="00A02B73" w:rsidP="00A02B73">
      <w:pPr>
        <w:numPr>
          <w:ilvl w:val="0"/>
          <w:numId w:val="17"/>
        </w:numPr>
        <w:spacing w:line="240" w:lineRule="auto"/>
        <w:jc w:val="both"/>
        <w:rPr>
          <w:rFonts w:ascii="Times New Roman" w:hAnsi="Times New Roman"/>
          <w:sz w:val="20"/>
          <w:szCs w:val="20"/>
        </w:rPr>
      </w:pPr>
      <w:r w:rsidRPr="006E0A13">
        <w:rPr>
          <w:rFonts w:ascii="Times New Roman" w:hAnsi="Times New Roman"/>
          <w:sz w:val="20"/>
          <w:szCs w:val="20"/>
        </w:rPr>
        <w:t xml:space="preserve">Czy projekt spełnia wymagania interoperacyjności (zdolność sieci do efektywnej współpracy w celu zapewnienia wzajemnego dostępu użytkowników do usług świadczonych w tych sieciach)? </w:t>
      </w:r>
    </w:p>
    <w:p w:rsidR="00A02B73" w:rsidRPr="006E0A13" w:rsidRDefault="00A02B73" w:rsidP="00A02B73">
      <w:pPr>
        <w:numPr>
          <w:ilvl w:val="0"/>
          <w:numId w:val="17"/>
        </w:numPr>
        <w:spacing w:after="120" w:line="240" w:lineRule="auto"/>
        <w:ind w:left="1077" w:hanging="357"/>
        <w:jc w:val="both"/>
        <w:rPr>
          <w:rFonts w:ascii="Times New Roman" w:hAnsi="Times New Roman"/>
          <w:sz w:val="20"/>
          <w:szCs w:val="20"/>
        </w:rPr>
      </w:pPr>
      <w:r w:rsidRPr="006E0A13">
        <w:rPr>
          <w:rFonts w:ascii="Times New Roman" w:hAnsi="Times New Roman"/>
          <w:sz w:val="20"/>
          <w:szCs w:val="20"/>
        </w:rPr>
        <w:t>Czy projekt spełnia wymogi neutralności technologicznej, wielojęzyczności, elektronicznej komunikacji, wykorzystania danych z rejestrów publicznych, ochrony danych osobowych?</w:t>
      </w:r>
    </w:p>
    <w:p w:rsidR="00A02B73" w:rsidRPr="006E0A13" w:rsidRDefault="00A02B73" w:rsidP="00A02B73">
      <w:pPr>
        <w:spacing w:after="120" w:line="240" w:lineRule="auto"/>
        <w:ind w:left="357"/>
        <w:jc w:val="both"/>
        <w:rPr>
          <w:rFonts w:ascii="Times New Roman" w:hAnsi="Times New Roman"/>
          <w:sz w:val="20"/>
          <w:szCs w:val="20"/>
        </w:rPr>
      </w:pPr>
      <w:r w:rsidRPr="006E0A13">
        <w:rPr>
          <w:rFonts w:ascii="Times New Roman" w:hAnsi="Times New Roman"/>
          <w:sz w:val="20"/>
          <w:szCs w:val="20"/>
        </w:rPr>
        <w:t>Jeżeli projekt będzie miał wpływ na inne niż wymienione w pkt 10 obszary proszę zaznaczyć „inne” oraz je wymienić. Proszę również omówić wpływ, jaki będzie miała projektowana regulacja na wymienione obszary.</w:t>
      </w:r>
    </w:p>
    <w:p w:rsidR="00A02B73" w:rsidRPr="006E0A13" w:rsidRDefault="00A02B73" w:rsidP="00A02B73">
      <w:pPr>
        <w:spacing w:after="120" w:line="240" w:lineRule="auto"/>
        <w:ind w:left="360"/>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w:t>
      </w:r>
      <w:r w:rsidRPr="006E0A13" w:rsidDel="00880F26">
        <w:rPr>
          <w:rFonts w:ascii="Times New Roman" w:hAnsi="Times New Roman"/>
          <w:sz w:val="20"/>
          <w:szCs w:val="20"/>
        </w:rPr>
        <w:t xml:space="preserve"> </w:t>
      </w:r>
      <w:r w:rsidRPr="006E0A13">
        <w:rPr>
          <w:rFonts w:ascii="Times New Roman" w:hAnsi="Times New Roman"/>
          <w:sz w:val="20"/>
          <w:szCs w:val="20"/>
        </w:rPr>
        <w:t>(np. ustawa deregulująca zawody, ustawa o ułatwieniu wykonywania działalności gospodarczej) proszę dokonać analizy wpływu dla najważniejszych zmian.</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Planowane wykonanie przepisów aktu prawnego</w:t>
      </w:r>
    </w:p>
    <w:p w:rsidR="00A02B73" w:rsidRPr="006E0A13" w:rsidRDefault="00A02B73" w:rsidP="00A02B73">
      <w:pPr>
        <w:spacing w:after="120" w:line="240" w:lineRule="auto"/>
        <w:ind w:left="360"/>
        <w:jc w:val="both"/>
        <w:rPr>
          <w:rFonts w:ascii="Times New Roman" w:hAnsi="Times New Roman"/>
          <w:spacing w:val="-2"/>
          <w:sz w:val="20"/>
          <w:szCs w:val="20"/>
        </w:rPr>
      </w:pPr>
      <w:r w:rsidRPr="006E0A13">
        <w:rPr>
          <w:rFonts w:ascii="Times New Roman" w:hAnsi="Times New Roman"/>
          <w:spacing w:val="-2"/>
          <w:sz w:val="20"/>
          <w:szCs w:val="20"/>
        </w:rPr>
        <w:t xml:space="preserve">Proszę opisać kiedy planuje się rozwiązanie problemu zidentyfikowanego w pkt 1 (wejście przepisów w życie nie zawsze rozwiązuje dany problem a jedynie daje podstawę do wdrożenia instrumentów do jego rozwiązania). Proszę przedstawić harmonogram wdrożenia działań wykonania aktu prawnego (np. gdy rozwiązywanym problemem jest zwiększona </w:t>
      </w:r>
      <w:r w:rsidRPr="006E0A13">
        <w:rPr>
          <w:rFonts w:ascii="Times New Roman" w:hAnsi="Times New Roman"/>
          <w:spacing w:val="-2"/>
          <w:sz w:val="20"/>
          <w:szCs w:val="20"/>
        </w:rPr>
        <w:lastRenderedPageBreak/>
        <w:t>zachorowalność, to działaniami będą: ew. zatrudnienie dodatkowych pracowników, zakup majątku - urządzeń, przeprowadzenie szczepień, zakup szczepionek itp.)).</w:t>
      </w:r>
    </w:p>
    <w:p w:rsidR="00A02B73" w:rsidRPr="006E0A13" w:rsidRDefault="00A02B73" w:rsidP="00A02B73">
      <w:pPr>
        <w:spacing w:after="120" w:line="240" w:lineRule="auto"/>
        <w:ind w:left="360"/>
        <w:jc w:val="both"/>
        <w:rPr>
          <w:rFonts w:ascii="Times New Roman" w:hAnsi="Times New Roman"/>
          <w:sz w:val="20"/>
          <w:szCs w:val="20"/>
        </w:rPr>
      </w:pPr>
      <w:r w:rsidRPr="006E0A13">
        <w:rPr>
          <w:rFonts w:ascii="Times New Roman" w:hAnsi="Times New Roman"/>
          <w:sz w:val="20"/>
          <w:szCs w:val="20"/>
        </w:rPr>
        <w:t xml:space="preserve">Jeżeli akt prawny ma charakter przekrojowy i dotyczy wielu zagadnień (np. ustawa deregulująca zawody, ustawa o ułatwieniu wykonywania działalności </w:t>
      </w:r>
      <w:r w:rsidRPr="006E0A13">
        <w:rPr>
          <w:rFonts w:ascii="Times New Roman" w:hAnsi="Times New Roman"/>
          <w:spacing w:val="-2"/>
          <w:sz w:val="20"/>
          <w:szCs w:val="20"/>
        </w:rPr>
        <w:t>gospodarczej</w:t>
      </w:r>
      <w:r w:rsidRPr="006E0A13">
        <w:rPr>
          <w:rFonts w:ascii="Times New Roman" w:hAnsi="Times New Roman"/>
          <w:sz w:val="20"/>
          <w:szCs w:val="20"/>
        </w:rPr>
        <w:t xml:space="preserve">) proszę opisać planowane wykonanie dla najważniejszych zmian. </w:t>
      </w:r>
    </w:p>
    <w:p w:rsidR="00A02B73" w:rsidRPr="006E0A13" w:rsidRDefault="00A02B73" w:rsidP="00A02B73">
      <w:pPr>
        <w:spacing w:after="120" w:line="240" w:lineRule="auto"/>
        <w:ind w:left="360"/>
        <w:jc w:val="both"/>
        <w:rPr>
          <w:rFonts w:ascii="Times New Roman" w:hAnsi="Times New Roman"/>
          <w:sz w:val="20"/>
          <w:szCs w:val="20"/>
        </w:rPr>
      </w:pPr>
      <w:r w:rsidRPr="006E0A13">
        <w:rPr>
          <w:rFonts w:ascii="Times New Roman" w:hAnsi="Times New Roman"/>
          <w:sz w:val="20"/>
          <w:szCs w:val="20"/>
        </w:rPr>
        <w:t xml:space="preserve">Jeżeli projektowana </w:t>
      </w:r>
      <w:r w:rsidRPr="006E0A13">
        <w:rPr>
          <w:rFonts w:ascii="Times New Roman" w:hAnsi="Times New Roman"/>
          <w:spacing w:val="-2"/>
          <w:sz w:val="20"/>
          <w:szCs w:val="20"/>
        </w:rPr>
        <w:t>regulacja</w:t>
      </w:r>
      <w:r w:rsidRPr="006E0A13">
        <w:rPr>
          <w:rFonts w:ascii="Times New Roman" w:hAnsi="Times New Roman"/>
          <w:sz w:val="20"/>
          <w:szCs w:val="20"/>
        </w:rPr>
        <w:t xml:space="preserve"> oddziałuje na przedsiębiorców (na prowadzenie działalności gospodarczej), zgodnie z </w:t>
      </w:r>
      <w:r w:rsidRPr="006E0A13">
        <w:rPr>
          <w:rFonts w:ascii="Times New Roman" w:hAnsi="Times New Roman"/>
          <w:i/>
          <w:sz w:val="20"/>
          <w:szCs w:val="20"/>
        </w:rPr>
        <w:t>Uchwałą Rady Ministrów z dnia 18 lutego 2014 r. w sprawie zaleceń ujednolicenia terminów wejścia w życie niektórych aktów normatywnych</w:t>
      </w:r>
      <w:r w:rsidRPr="006E0A13">
        <w:rPr>
          <w:rFonts w:ascii="Times New Roman" w:hAnsi="Times New Roman"/>
          <w:sz w:val="20"/>
          <w:szCs w:val="20"/>
        </w:rPr>
        <w:t xml:space="preserve">, terminem wejścia w życie przepisów, po minimum 30-dniowym </w:t>
      </w:r>
      <w:r w:rsidRPr="006E0A13">
        <w:rPr>
          <w:rFonts w:ascii="Times New Roman" w:hAnsi="Times New Roman"/>
          <w:i/>
          <w:sz w:val="20"/>
          <w:szCs w:val="20"/>
        </w:rPr>
        <w:t>vacatio legis</w:t>
      </w:r>
      <w:r w:rsidRPr="006E0A13">
        <w:rPr>
          <w:rFonts w:ascii="Times New Roman" w:hAnsi="Times New Roman"/>
          <w:sz w:val="20"/>
          <w:szCs w:val="20"/>
        </w:rPr>
        <w:t>, powinien być 1 </w:t>
      </w:r>
      <w:bookmarkStart w:id="3" w:name="_GoBack"/>
      <w:r w:rsidRPr="006E0A13">
        <w:rPr>
          <w:rFonts w:ascii="Times New Roman" w:hAnsi="Times New Roman"/>
          <w:sz w:val="20"/>
          <w:szCs w:val="20"/>
        </w:rPr>
        <w:t>stycz</w:t>
      </w:r>
      <w:bookmarkEnd w:id="3"/>
      <w:r w:rsidRPr="006E0A13">
        <w:rPr>
          <w:rFonts w:ascii="Times New Roman" w:hAnsi="Times New Roman"/>
          <w:sz w:val="20"/>
          <w:szCs w:val="20"/>
        </w:rPr>
        <w:t>nia lub 1 czerwca. Jeżeli termin ten nie zostanie zachowany, proszę wskazać powód odstąpienia od wyznaczonych terminów.</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W jaki sposób i kiedy nastąpi ewaluacja efektów projektu oraz jakie mierniki zostaną zastosowane?</w:t>
      </w:r>
    </w:p>
    <w:p w:rsidR="00A02B73" w:rsidRPr="006E0A13" w:rsidRDefault="00A02B73" w:rsidP="00A02B73">
      <w:pPr>
        <w:spacing w:after="120" w:line="240" w:lineRule="auto"/>
        <w:ind w:left="360"/>
        <w:jc w:val="both"/>
        <w:rPr>
          <w:rFonts w:ascii="Times New Roman" w:hAnsi="Times New Roman"/>
          <w:spacing w:val="-2"/>
          <w:sz w:val="20"/>
          <w:szCs w:val="20"/>
        </w:rPr>
      </w:pPr>
      <w:r w:rsidRPr="006E0A13">
        <w:rPr>
          <w:rFonts w:ascii="Times New Roman" w:hAnsi="Times New Roman"/>
          <w:spacing w:val="-2"/>
          <w:sz w:val="20"/>
          <w:szCs w:val="20"/>
        </w:rPr>
        <w:t xml:space="preserve">Proszę opisać, kiedy i w jaki sposób będzie mierzone osiągnięcie efektu opisanego w pkt 2. Po jakim czasie nastąpi przegląd kosztów i korzyści projektowanych oddziaływań. Proszę również wskazać mierniki, które pozwolą określić, czy oczekiwane efekty zostały uzyskane. </w:t>
      </w:r>
    </w:p>
    <w:p w:rsidR="00A02B73" w:rsidRPr="006E0A13" w:rsidRDefault="00A02B73" w:rsidP="00A02B73">
      <w:pPr>
        <w:spacing w:after="120" w:line="240" w:lineRule="auto"/>
        <w:ind w:left="360"/>
        <w:jc w:val="both"/>
        <w:rPr>
          <w:rFonts w:ascii="Times New Roman" w:hAnsi="Times New Roman"/>
          <w:spacing w:val="-2"/>
          <w:sz w:val="20"/>
          <w:szCs w:val="20"/>
        </w:rPr>
      </w:pPr>
      <w:r w:rsidRPr="006E0A13">
        <w:rPr>
          <w:rFonts w:ascii="Times New Roman" w:hAnsi="Times New Roman"/>
          <w:sz w:val="20"/>
          <w:szCs w:val="20"/>
        </w:rPr>
        <w:t>W tym punkcie proszę też podać informację dotyczącą przygotowania oceny funkcjonowania ustawy (OSR ex-post), jeżeli w odniesieniu do projektu ustawy przewiduje się przedstawienie wyników ewaluacji w OSR ex-post.</w:t>
      </w:r>
      <w:r w:rsidRPr="006E0A13">
        <w:rPr>
          <w:rFonts w:ascii="Times New Roman" w:hAnsi="Times New Roman"/>
          <w:spacing w:val="-2"/>
          <w:sz w:val="20"/>
          <w:szCs w:val="20"/>
        </w:rPr>
        <w:t xml:space="preserve"> </w:t>
      </w:r>
    </w:p>
    <w:p w:rsidR="00A02B73" w:rsidRPr="006E0A13" w:rsidRDefault="00A02B73" w:rsidP="00A02B73">
      <w:pPr>
        <w:spacing w:after="120"/>
        <w:ind w:left="357"/>
        <w:jc w:val="both"/>
        <w:rPr>
          <w:rFonts w:ascii="Times New Roman" w:hAnsi="Times New Roman"/>
          <w:sz w:val="20"/>
          <w:szCs w:val="20"/>
        </w:rPr>
      </w:pPr>
      <w:r w:rsidRPr="006E0A13">
        <w:rPr>
          <w:rFonts w:ascii="Times New Roman" w:hAnsi="Times New Roman"/>
          <w:sz w:val="20"/>
          <w:szCs w:val="20"/>
        </w:rPr>
        <w:t>Jeżeli projekt ma charakter przekrojowy i dotyczy wielu zagadnień (np. ustawa deregulująca zawody, ustawa o ułatwieniu wykonywania działalności gospodarczej) proszę opisać sposób przeprowadzania ewaluacji i mierniki dla najważniejszych zmian.</w:t>
      </w:r>
    </w:p>
    <w:p w:rsidR="00A02B73" w:rsidRPr="006E0A13" w:rsidRDefault="00A02B73" w:rsidP="00A02B73">
      <w:pPr>
        <w:spacing w:after="120" w:line="240" w:lineRule="auto"/>
        <w:ind w:left="360"/>
        <w:jc w:val="both"/>
        <w:rPr>
          <w:rFonts w:ascii="Times New Roman" w:hAnsi="Times New Roman"/>
          <w:spacing w:val="-2"/>
          <w:sz w:val="20"/>
          <w:szCs w:val="20"/>
        </w:rPr>
      </w:pPr>
      <w:r w:rsidRPr="006E0A13">
        <w:rPr>
          <w:rFonts w:ascii="Times New Roman" w:hAnsi="Times New Roman"/>
          <w:spacing w:val="-2"/>
          <w:sz w:val="20"/>
          <w:szCs w:val="20"/>
        </w:rPr>
        <w:t xml:space="preserve">Jeśli specyfika danego projektu uniemożliwia zastosowanie mierników lub też niezasadna jest jego ewaluacja (z uwagi na zakres lub charakter projektu) proszę to opisać. </w:t>
      </w:r>
    </w:p>
    <w:p w:rsidR="00A02B73" w:rsidRPr="006E0A13" w:rsidRDefault="00A02B73" w:rsidP="00A02B73">
      <w:pPr>
        <w:numPr>
          <w:ilvl w:val="0"/>
          <w:numId w:val="8"/>
        </w:numPr>
        <w:spacing w:after="120" w:line="240" w:lineRule="auto"/>
        <w:jc w:val="both"/>
        <w:rPr>
          <w:rFonts w:ascii="Times New Roman" w:hAnsi="Times New Roman"/>
          <w:b/>
          <w:sz w:val="20"/>
          <w:szCs w:val="20"/>
        </w:rPr>
      </w:pPr>
      <w:r w:rsidRPr="006E0A13">
        <w:rPr>
          <w:rFonts w:ascii="Times New Roman" w:hAnsi="Times New Roman"/>
          <w:b/>
          <w:spacing w:val="-2"/>
          <w:sz w:val="20"/>
          <w:szCs w:val="20"/>
        </w:rPr>
        <w:t>Załączniki (istotne dokumenty źródłowe, badania, analizy, itp.)</w:t>
      </w:r>
    </w:p>
    <w:p w:rsidR="00A02B73" w:rsidRPr="006E0A13" w:rsidRDefault="00A02B73" w:rsidP="00A02B73">
      <w:pPr>
        <w:spacing w:after="120"/>
        <w:ind w:left="360"/>
        <w:jc w:val="both"/>
        <w:rPr>
          <w:rFonts w:ascii="Times New Roman" w:hAnsi="Times New Roman"/>
          <w:sz w:val="20"/>
          <w:szCs w:val="20"/>
        </w:rPr>
      </w:pPr>
      <w:r w:rsidRPr="006E0A13">
        <w:rPr>
          <w:rFonts w:ascii="Times New Roman" w:hAnsi="Times New Roman"/>
          <w:sz w:val="20"/>
          <w:szCs w:val="20"/>
        </w:rPr>
        <w:t xml:space="preserve">Proszę wymienić dodatkowe dokumenty, które stanowią załączniki do projektu i formularza. Załączanie dodatkowych dokumentów jest opcjonalne. </w:t>
      </w:r>
    </w:p>
    <w:p w:rsidR="006176ED" w:rsidRPr="006E0A13" w:rsidRDefault="009D0655" w:rsidP="00A02B73">
      <w:pPr>
        <w:pStyle w:val="Nagwek1"/>
        <w:jc w:val="center"/>
        <w:rPr>
          <w:rFonts w:ascii="Times New Roman" w:hAnsi="Times New Roman"/>
          <w:sz w:val="20"/>
          <w:szCs w:val="20"/>
        </w:rPr>
      </w:pPr>
      <w:r w:rsidRPr="006E0A13">
        <w:rPr>
          <w:rFonts w:ascii="Times New Roman" w:hAnsi="Times New Roman"/>
          <w:sz w:val="20"/>
          <w:szCs w:val="20"/>
        </w:rPr>
        <w:t xml:space="preserve"> </w:t>
      </w:r>
    </w:p>
    <w:sectPr w:rsidR="006176ED" w:rsidRPr="006E0A13"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4BB" w:rsidRDefault="003234BB" w:rsidP="00044739">
      <w:pPr>
        <w:spacing w:line="240" w:lineRule="auto"/>
      </w:pPr>
      <w:r>
        <w:separator/>
      </w:r>
    </w:p>
  </w:endnote>
  <w:endnote w:type="continuationSeparator" w:id="0">
    <w:p w:rsidR="003234BB" w:rsidRDefault="003234BB"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4BB" w:rsidRDefault="003234BB" w:rsidP="00044739">
      <w:pPr>
        <w:spacing w:line="240" w:lineRule="auto"/>
      </w:pPr>
      <w:r>
        <w:separator/>
      </w:r>
    </w:p>
  </w:footnote>
  <w:footnote w:type="continuationSeparator" w:id="0">
    <w:p w:rsidR="003234BB" w:rsidRDefault="003234BB"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1">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3">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4">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5">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7">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9">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nsid w:val="7C505D02"/>
    <w:multiLevelType w:val="hybridMultilevel"/>
    <w:tmpl w:val="D4E02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17"/>
  </w:num>
  <w:num w:numId="5">
    <w:abstractNumId w:val="1"/>
  </w:num>
  <w:num w:numId="6">
    <w:abstractNumId w:val="7"/>
  </w:num>
  <w:num w:numId="7">
    <w:abstractNumId w:val="11"/>
  </w:num>
  <w:num w:numId="8">
    <w:abstractNumId w:val="4"/>
  </w:num>
  <w:num w:numId="9">
    <w:abstractNumId w:val="13"/>
  </w:num>
  <w:num w:numId="10">
    <w:abstractNumId w:val="10"/>
  </w:num>
  <w:num w:numId="11">
    <w:abstractNumId w:val="12"/>
  </w:num>
  <w:num w:numId="12">
    <w:abstractNumId w:val="2"/>
  </w:num>
  <w:num w:numId="13">
    <w:abstractNumId w:val="9"/>
  </w:num>
  <w:num w:numId="14">
    <w:abstractNumId w:val="18"/>
  </w:num>
  <w:num w:numId="15">
    <w:abstractNumId w:val="14"/>
  </w:num>
  <w:num w:numId="16">
    <w:abstractNumId w:val="16"/>
  </w:num>
  <w:num w:numId="17">
    <w:abstractNumId w:val="5"/>
  </w:num>
  <w:num w:numId="18">
    <w:abstractNumId w:val="19"/>
  </w:num>
  <w:num w:numId="19">
    <w:abstractNumId w:val="20"/>
  </w:num>
  <w:num w:numId="20">
    <w:abstractNumId w:val="15"/>
  </w:num>
  <w:num w:numId="21">
    <w:abstractNumId w:val="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6CB"/>
    <w:rsid w:val="000008E5"/>
    <w:rsid w:val="000015EE"/>
    <w:rsid w:val="000022D5"/>
    <w:rsid w:val="000034D5"/>
    <w:rsid w:val="00004C6A"/>
    <w:rsid w:val="000063E2"/>
    <w:rsid w:val="00006EC0"/>
    <w:rsid w:val="00007373"/>
    <w:rsid w:val="00012D11"/>
    <w:rsid w:val="00013EB5"/>
    <w:rsid w:val="00020BF0"/>
    <w:rsid w:val="00023836"/>
    <w:rsid w:val="000268BC"/>
    <w:rsid w:val="00033CF2"/>
    <w:rsid w:val="000356A9"/>
    <w:rsid w:val="00037878"/>
    <w:rsid w:val="00040D53"/>
    <w:rsid w:val="000432EB"/>
    <w:rsid w:val="00044138"/>
    <w:rsid w:val="00044739"/>
    <w:rsid w:val="00051637"/>
    <w:rsid w:val="00053EF4"/>
    <w:rsid w:val="00056681"/>
    <w:rsid w:val="000648A7"/>
    <w:rsid w:val="0006618B"/>
    <w:rsid w:val="000670C0"/>
    <w:rsid w:val="00071B99"/>
    <w:rsid w:val="000756E5"/>
    <w:rsid w:val="0007704E"/>
    <w:rsid w:val="00080EC8"/>
    <w:rsid w:val="00090E70"/>
    <w:rsid w:val="00091B9C"/>
    <w:rsid w:val="000934D0"/>
    <w:rsid w:val="000944AC"/>
    <w:rsid w:val="00094CB9"/>
    <w:rsid w:val="000956B2"/>
    <w:rsid w:val="0009577A"/>
    <w:rsid w:val="000969E7"/>
    <w:rsid w:val="000A23DE"/>
    <w:rsid w:val="000A4020"/>
    <w:rsid w:val="000B25AC"/>
    <w:rsid w:val="000B348B"/>
    <w:rsid w:val="000B54FB"/>
    <w:rsid w:val="000C1FF2"/>
    <w:rsid w:val="000C2495"/>
    <w:rsid w:val="000C29B0"/>
    <w:rsid w:val="000C76FC"/>
    <w:rsid w:val="000D38FC"/>
    <w:rsid w:val="000D4D90"/>
    <w:rsid w:val="000E2D10"/>
    <w:rsid w:val="000E347E"/>
    <w:rsid w:val="000E4378"/>
    <w:rsid w:val="000F0A15"/>
    <w:rsid w:val="000F1D6F"/>
    <w:rsid w:val="000F272A"/>
    <w:rsid w:val="000F3204"/>
    <w:rsid w:val="00104089"/>
    <w:rsid w:val="0010548B"/>
    <w:rsid w:val="001072D1"/>
    <w:rsid w:val="0011023E"/>
    <w:rsid w:val="0011637F"/>
    <w:rsid w:val="001166C8"/>
    <w:rsid w:val="00117017"/>
    <w:rsid w:val="00120ADD"/>
    <w:rsid w:val="0012390D"/>
    <w:rsid w:val="00130E8E"/>
    <w:rsid w:val="0013216E"/>
    <w:rsid w:val="0013387D"/>
    <w:rsid w:val="00133C2A"/>
    <w:rsid w:val="0013426B"/>
    <w:rsid w:val="00137435"/>
    <w:rsid w:val="001401B5"/>
    <w:rsid w:val="001422B9"/>
    <w:rsid w:val="001439CE"/>
    <w:rsid w:val="0014665F"/>
    <w:rsid w:val="001518CF"/>
    <w:rsid w:val="00153464"/>
    <w:rsid w:val="001541B3"/>
    <w:rsid w:val="00155B15"/>
    <w:rsid w:val="00156063"/>
    <w:rsid w:val="00157F81"/>
    <w:rsid w:val="001625BE"/>
    <w:rsid w:val="001643A4"/>
    <w:rsid w:val="00170D46"/>
    <w:rsid w:val="001727BB"/>
    <w:rsid w:val="00180D25"/>
    <w:rsid w:val="0018318D"/>
    <w:rsid w:val="0018572C"/>
    <w:rsid w:val="00185E29"/>
    <w:rsid w:val="00187E79"/>
    <w:rsid w:val="00187F0D"/>
    <w:rsid w:val="00192CC5"/>
    <w:rsid w:val="001956A7"/>
    <w:rsid w:val="001A118A"/>
    <w:rsid w:val="001A27F4"/>
    <w:rsid w:val="001A2D95"/>
    <w:rsid w:val="001A425B"/>
    <w:rsid w:val="001B3460"/>
    <w:rsid w:val="001B4CA1"/>
    <w:rsid w:val="001B75D8"/>
    <w:rsid w:val="001C1060"/>
    <w:rsid w:val="001C231A"/>
    <w:rsid w:val="001C3C63"/>
    <w:rsid w:val="001C5986"/>
    <w:rsid w:val="001D0890"/>
    <w:rsid w:val="001D2C4A"/>
    <w:rsid w:val="001D4732"/>
    <w:rsid w:val="001D6A3C"/>
    <w:rsid w:val="001D6D51"/>
    <w:rsid w:val="001D7448"/>
    <w:rsid w:val="001E146D"/>
    <w:rsid w:val="001E18D4"/>
    <w:rsid w:val="001F1BCE"/>
    <w:rsid w:val="001F6349"/>
    <w:rsid w:val="001F653A"/>
    <w:rsid w:val="001F6979"/>
    <w:rsid w:val="00202BA1"/>
    <w:rsid w:val="00202BC6"/>
    <w:rsid w:val="0020374F"/>
    <w:rsid w:val="00205141"/>
    <w:rsid w:val="0020516B"/>
    <w:rsid w:val="002104BC"/>
    <w:rsid w:val="00212D1C"/>
    <w:rsid w:val="00213559"/>
    <w:rsid w:val="00213EFD"/>
    <w:rsid w:val="002172F1"/>
    <w:rsid w:val="0022226A"/>
    <w:rsid w:val="00222B9D"/>
    <w:rsid w:val="00223C7B"/>
    <w:rsid w:val="00224AB1"/>
    <w:rsid w:val="0022687A"/>
    <w:rsid w:val="00230728"/>
    <w:rsid w:val="00234040"/>
    <w:rsid w:val="00235CD2"/>
    <w:rsid w:val="00250FA0"/>
    <w:rsid w:val="002512B3"/>
    <w:rsid w:val="00254DED"/>
    <w:rsid w:val="00255619"/>
    <w:rsid w:val="00255DAD"/>
    <w:rsid w:val="00256108"/>
    <w:rsid w:val="00260F33"/>
    <w:rsid w:val="002613BD"/>
    <w:rsid w:val="002624F1"/>
    <w:rsid w:val="002652A2"/>
    <w:rsid w:val="00270C81"/>
    <w:rsid w:val="00271503"/>
    <w:rsid w:val="00271558"/>
    <w:rsid w:val="00274862"/>
    <w:rsid w:val="00275466"/>
    <w:rsid w:val="00275AEF"/>
    <w:rsid w:val="00282D72"/>
    <w:rsid w:val="00283361"/>
    <w:rsid w:val="00283402"/>
    <w:rsid w:val="00290FD6"/>
    <w:rsid w:val="00292713"/>
    <w:rsid w:val="00293928"/>
    <w:rsid w:val="00294259"/>
    <w:rsid w:val="002A2C81"/>
    <w:rsid w:val="002A6431"/>
    <w:rsid w:val="002B37FB"/>
    <w:rsid w:val="002B3D1A"/>
    <w:rsid w:val="002B6DE9"/>
    <w:rsid w:val="002C27D0"/>
    <w:rsid w:val="002C2C9B"/>
    <w:rsid w:val="002C3A45"/>
    <w:rsid w:val="002D17D6"/>
    <w:rsid w:val="002D18D7"/>
    <w:rsid w:val="002D21CE"/>
    <w:rsid w:val="002E3B66"/>
    <w:rsid w:val="002E3DA3"/>
    <w:rsid w:val="002E450F"/>
    <w:rsid w:val="002E5031"/>
    <w:rsid w:val="002E6B38"/>
    <w:rsid w:val="002E6D63"/>
    <w:rsid w:val="002E6E2B"/>
    <w:rsid w:val="002F500B"/>
    <w:rsid w:val="002F637D"/>
    <w:rsid w:val="00300991"/>
    <w:rsid w:val="00301959"/>
    <w:rsid w:val="00304809"/>
    <w:rsid w:val="00304838"/>
    <w:rsid w:val="00304DA9"/>
    <w:rsid w:val="00305340"/>
    <w:rsid w:val="00305B8A"/>
    <w:rsid w:val="0031657E"/>
    <w:rsid w:val="003168C0"/>
    <w:rsid w:val="003201ED"/>
    <w:rsid w:val="00322188"/>
    <w:rsid w:val="003234BB"/>
    <w:rsid w:val="003241AD"/>
    <w:rsid w:val="00331BF9"/>
    <w:rsid w:val="0033495E"/>
    <w:rsid w:val="00334A79"/>
    <w:rsid w:val="00334D8D"/>
    <w:rsid w:val="00337345"/>
    <w:rsid w:val="00337DD2"/>
    <w:rsid w:val="003404D1"/>
    <w:rsid w:val="003443FF"/>
    <w:rsid w:val="00353F8C"/>
    <w:rsid w:val="00355808"/>
    <w:rsid w:val="00362C7E"/>
    <w:rsid w:val="00363309"/>
    <w:rsid w:val="00363601"/>
    <w:rsid w:val="00364FE3"/>
    <w:rsid w:val="00371857"/>
    <w:rsid w:val="0037240B"/>
    <w:rsid w:val="003725A7"/>
    <w:rsid w:val="00376AC9"/>
    <w:rsid w:val="003826B9"/>
    <w:rsid w:val="00393032"/>
    <w:rsid w:val="00394B69"/>
    <w:rsid w:val="00397078"/>
    <w:rsid w:val="003A0F75"/>
    <w:rsid w:val="003A0F96"/>
    <w:rsid w:val="003A2C20"/>
    <w:rsid w:val="003A43A7"/>
    <w:rsid w:val="003A6953"/>
    <w:rsid w:val="003A7658"/>
    <w:rsid w:val="003B6083"/>
    <w:rsid w:val="003C0BA5"/>
    <w:rsid w:val="003C3838"/>
    <w:rsid w:val="003C5847"/>
    <w:rsid w:val="003D0681"/>
    <w:rsid w:val="003D12F6"/>
    <w:rsid w:val="003D1426"/>
    <w:rsid w:val="003E2F4E"/>
    <w:rsid w:val="003E5811"/>
    <w:rsid w:val="003E720A"/>
    <w:rsid w:val="003F55DC"/>
    <w:rsid w:val="00403E6E"/>
    <w:rsid w:val="00410DE0"/>
    <w:rsid w:val="004129B4"/>
    <w:rsid w:val="004133BC"/>
    <w:rsid w:val="00416335"/>
    <w:rsid w:val="00417EF0"/>
    <w:rsid w:val="00422181"/>
    <w:rsid w:val="004238C3"/>
    <w:rsid w:val="0042405D"/>
    <w:rsid w:val="004244A8"/>
    <w:rsid w:val="00425F72"/>
    <w:rsid w:val="00427736"/>
    <w:rsid w:val="00441787"/>
    <w:rsid w:val="00444F2D"/>
    <w:rsid w:val="0044636F"/>
    <w:rsid w:val="004476CD"/>
    <w:rsid w:val="00452034"/>
    <w:rsid w:val="00455160"/>
    <w:rsid w:val="00455D99"/>
    <w:rsid w:val="00455FA6"/>
    <w:rsid w:val="00466C70"/>
    <w:rsid w:val="004702C9"/>
    <w:rsid w:val="00472E45"/>
    <w:rsid w:val="00473FEA"/>
    <w:rsid w:val="0047579D"/>
    <w:rsid w:val="00483262"/>
    <w:rsid w:val="004834E2"/>
    <w:rsid w:val="00484107"/>
    <w:rsid w:val="00485CC5"/>
    <w:rsid w:val="00491697"/>
    <w:rsid w:val="0049343F"/>
    <w:rsid w:val="004964FC"/>
    <w:rsid w:val="004A145E"/>
    <w:rsid w:val="004A1F15"/>
    <w:rsid w:val="004A25C7"/>
    <w:rsid w:val="004A2A81"/>
    <w:rsid w:val="004A3713"/>
    <w:rsid w:val="004A4CF2"/>
    <w:rsid w:val="004A7BD7"/>
    <w:rsid w:val="004B0E99"/>
    <w:rsid w:val="004C15C2"/>
    <w:rsid w:val="004C36D8"/>
    <w:rsid w:val="004D1248"/>
    <w:rsid w:val="004D1E3C"/>
    <w:rsid w:val="004D4169"/>
    <w:rsid w:val="004D6E14"/>
    <w:rsid w:val="004F0575"/>
    <w:rsid w:val="004F0B8F"/>
    <w:rsid w:val="004F4E17"/>
    <w:rsid w:val="0050082F"/>
    <w:rsid w:val="00500C56"/>
    <w:rsid w:val="00501713"/>
    <w:rsid w:val="00506568"/>
    <w:rsid w:val="00512E84"/>
    <w:rsid w:val="0051551B"/>
    <w:rsid w:val="00520C57"/>
    <w:rsid w:val="00522D94"/>
    <w:rsid w:val="00533D89"/>
    <w:rsid w:val="00536564"/>
    <w:rsid w:val="00544597"/>
    <w:rsid w:val="00544FFE"/>
    <w:rsid w:val="005473F5"/>
    <w:rsid w:val="005477E7"/>
    <w:rsid w:val="0055011C"/>
    <w:rsid w:val="00552794"/>
    <w:rsid w:val="00562E63"/>
    <w:rsid w:val="00563199"/>
    <w:rsid w:val="00564874"/>
    <w:rsid w:val="00567963"/>
    <w:rsid w:val="0057009A"/>
    <w:rsid w:val="00571260"/>
    <w:rsid w:val="0057189C"/>
    <w:rsid w:val="00573FC1"/>
    <w:rsid w:val="005741EE"/>
    <w:rsid w:val="0057668E"/>
    <w:rsid w:val="00591C42"/>
    <w:rsid w:val="00593621"/>
    <w:rsid w:val="00595E83"/>
    <w:rsid w:val="00596530"/>
    <w:rsid w:val="005967F3"/>
    <w:rsid w:val="005A06DF"/>
    <w:rsid w:val="005A2CAF"/>
    <w:rsid w:val="005A5527"/>
    <w:rsid w:val="005A5AE6"/>
    <w:rsid w:val="005B0B39"/>
    <w:rsid w:val="005B1206"/>
    <w:rsid w:val="005B37E8"/>
    <w:rsid w:val="005B7501"/>
    <w:rsid w:val="005B7D2D"/>
    <w:rsid w:val="005C0056"/>
    <w:rsid w:val="005D3865"/>
    <w:rsid w:val="005D61D6"/>
    <w:rsid w:val="005D63DB"/>
    <w:rsid w:val="005E0D13"/>
    <w:rsid w:val="005E5047"/>
    <w:rsid w:val="005E7205"/>
    <w:rsid w:val="005E7371"/>
    <w:rsid w:val="005F116C"/>
    <w:rsid w:val="005F2131"/>
    <w:rsid w:val="006018FA"/>
    <w:rsid w:val="00601BAD"/>
    <w:rsid w:val="006026AF"/>
    <w:rsid w:val="00603F1B"/>
    <w:rsid w:val="00605EF6"/>
    <w:rsid w:val="00606455"/>
    <w:rsid w:val="00614929"/>
    <w:rsid w:val="00616511"/>
    <w:rsid w:val="006176ED"/>
    <w:rsid w:val="006202F3"/>
    <w:rsid w:val="0062097A"/>
    <w:rsid w:val="00620E8D"/>
    <w:rsid w:val="00621DA6"/>
    <w:rsid w:val="00623CFE"/>
    <w:rsid w:val="00626281"/>
    <w:rsid w:val="00627221"/>
    <w:rsid w:val="00627EE8"/>
    <w:rsid w:val="006312FD"/>
    <w:rsid w:val="006316FA"/>
    <w:rsid w:val="0063275A"/>
    <w:rsid w:val="00633A2B"/>
    <w:rsid w:val="006370D2"/>
    <w:rsid w:val="0064074F"/>
    <w:rsid w:val="00641F55"/>
    <w:rsid w:val="00644979"/>
    <w:rsid w:val="00645E4A"/>
    <w:rsid w:val="00650CC0"/>
    <w:rsid w:val="00653688"/>
    <w:rsid w:val="006543B3"/>
    <w:rsid w:val="0066091B"/>
    <w:rsid w:val="00664E02"/>
    <w:rsid w:val="00665C3E"/>
    <w:rsid w:val="006660E9"/>
    <w:rsid w:val="00667249"/>
    <w:rsid w:val="00667558"/>
    <w:rsid w:val="00671523"/>
    <w:rsid w:val="00672AB6"/>
    <w:rsid w:val="00672D3C"/>
    <w:rsid w:val="006754EF"/>
    <w:rsid w:val="00676C8D"/>
    <w:rsid w:val="00676F1F"/>
    <w:rsid w:val="00677381"/>
    <w:rsid w:val="00677414"/>
    <w:rsid w:val="006807D5"/>
    <w:rsid w:val="00682F46"/>
    <w:rsid w:val="006832CF"/>
    <w:rsid w:val="0068601E"/>
    <w:rsid w:val="0069486B"/>
    <w:rsid w:val="00697033"/>
    <w:rsid w:val="006A0739"/>
    <w:rsid w:val="006A4904"/>
    <w:rsid w:val="006A548F"/>
    <w:rsid w:val="006A701A"/>
    <w:rsid w:val="006B082C"/>
    <w:rsid w:val="006B2857"/>
    <w:rsid w:val="006B5497"/>
    <w:rsid w:val="006B5AE5"/>
    <w:rsid w:val="006B64DC"/>
    <w:rsid w:val="006B7A91"/>
    <w:rsid w:val="006D4704"/>
    <w:rsid w:val="006D6A2D"/>
    <w:rsid w:val="006E0A13"/>
    <w:rsid w:val="006E1E18"/>
    <w:rsid w:val="006E2CB0"/>
    <w:rsid w:val="006E31CE"/>
    <w:rsid w:val="006E34D3"/>
    <w:rsid w:val="006E6B85"/>
    <w:rsid w:val="006F1435"/>
    <w:rsid w:val="006F78C4"/>
    <w:rsid w:val="007031A0"/>
    <w:rsid w:val="007045C6"/>
    <w:rsid w:val="00705A29"/>
    <w:rsid w:val="00707498"/>
    <w:rsid w:val="00710324"/>
    <w:rsid w:val="007118EC"/>
    <w:rsid w:val="00711A65"/>
    <w:rsid w:val="007138E8"/>
    <w:rsid w:val="00713CC3"/>
    <w:rsid w:val="00714133"/>
    <w:rsid w:val="00714B3D"/>
    <w:rsid w:val="00714DA4"/>
    <w:rsid w:val="007158B2"/>
    <w:rsid w:val="00716081"/>
    <w:rsid w:val="00720B1D"/>
    <w:rsid w:val="00722B48"/>
    <w:rsid w:val="00724164"/>
    <w:rsid w:val="00725617"/>
    <w:rsid w:val="00725DE7"/>
    <w:rsid w:val="0072636A"/>
    <w:rsid w:val="00726B44"/>
    <w:rsid w:val="007318DD"/>
    <w:rsid w:val="00733167"/>
    <w:rsid w:val="007339C0"/>
    <w:rsid w:val="00740D2C"/>
    <w:rsid w:val="007415D0"/>
    <w:rsid w:val="00743BA7"/>
    <w:rsid w:val="00744BF9"/>
    <w:rsid w:val="007522B2"/>
    <w:rsid w:val="00752623"/>
    <w:rsid w:val="007528B0"/>
    <w:rsid w:val="00757DDF"/>
    <w:rsid w:val="00760F1F"/>
    <w:rsid w:val="0076423E"/>
    <w:rsid w:val="007646CB"/>
    <w:rsid w:val="0076658F"/>
    <w:rsid w:val="0077040A"/>
    <w:rsid w:val="00771762"/>
    <w:rsid w:val="00771BFC"/>
    <w:rsid w:val="00772D64"/>
    <w:rsid w:val="0077450D"/>
    <w:rsid w:val="0078259B"/>
    <w:rsid w:val="00792609"/>
    <w:rsid w:val="00792887"/>
    <w:rsid w:val="007943E2"/>
    <w:rsid w:val="00794F2C"/>
    <w:rsid w:val="007A087F"/>
    <w:rsid w:val="007A0AE3"/>
    <w:rsid w:val="007A3BC7"/>
    <w:rsid w:val="007A5AC4"/>
    <w:rsid w:val="007A6F5C"/>
    <w:rsid w:val="007B0FDD"/>
    <w:rsid w:val="007B4802"/>
    <w:rsid w:val="007B6668"/>
    <w:rsid w:val="007B6B33"/>
    <w:rsid w:val="007C2701"/>
    <w:rsid w:val="007D01E0"/>
    <w:rsid w:val="007D2192"/>
    <w:rsid w:val="007D4410"/>
    <w:rsid w:val="007D6D2F"/>
    <w:rsid w:val="007E3B69"/>
    <w:rsid w:val="007F0021"/>
    <w:rsid w:val="007F2F52"/>
    <w:rsid w:val="00801F71"/>
    <w:rsid w:val="008024A5"/>
    <w:rsid w:val="00805BBE"/>
    <w:rsid w:val="00805F28"/>
    <w:rsid w:val="0080749F"/>
    <w:rsid w:val="00810F6C"/>
    <w:rsid w:val="00811D46"/>
    <w:rsid w:val="00811DAF"/>
    <w:rsid w:val="008125B0"/>
    <w:rsid w:val="008144CB"/>
    <w:rsid w:val="008152B4"/>
    <w:rsid w:val="00821717"/>
    <w:rsid w:val="00824210"/>
    <w:rsid w:val="008263C0"/>
    <w:rsid w:val="00834408"/>
    <w:rsid w:val="00841422"/>
    <w:rsid w:val="00841D3B"/>
    <w:rsid w:val="0084314C"/>
    <w:rsid w:val="00843171"/>
    <w:rsid w:val="00843945"/>
    <w:rsid w:val="00843DAF"/>
    <w:rsid w:val="00856799"/>
    <w:rsid w:val="008575C3"/>
    <w:rsid w:val="00863D28"/>
    <w:rsid w:val="00864041"/>
    <w:rsid w:val="008648C3"/>
    <w:rsid w:val="00880F26"/>
    <w:rsid w:val="0088154E"/>
    <w:rsid w:val="00881DEC"/>
    <w:rsid w:val="00884901"/>
    <w:rsid w:val="00887854"/>
    <w:rsid w:val="008907E8"/>
    <w:rsid w:val="00890B06"/>
    <w:rsid w:val="00891AFB"/>
    <w:rsid w:val="00894AF6"/>
    <w:rsid w:val="00896C2E"/>
    <w:rsid w:val="008A178C"/>
    <w:rsid w:val="008A489A"/>
    <w:rsid w:val="008A5095"/>
    <w:rsid w:val="008A608F"/>
    <w:rsid w:val="008B1A9A"/>
    <w:rsid w:val="008B3F06"/>
    <w:rsid w:val="008B4FE6"/>
    <w:rsid w:val="008B6C37"/>
    <w:rsid w:val="008D1EAB"/>
    <w:rsid w:val="008D23EE"/>
    <w:rsid w:val="008D45AE"/>
    <w:rsid w:val="008E18F7"/>
    <w:rsid w:val="008E1E10"/>
    <w:rsid w:val="008E291B"/>
    <w:rsid w:val="008E4F2F"/>
    <w:rsid w:val="008E74B0"/>
    <w:rsid w:val="008E7A85"/>
    <w:rsid w:val="009008A8"/>
    <w:rsid w:val="0090252B"/>
    <w:rsid w:val="009063B0"/>
    <w:rsid w:val="00906470"/>
    <w:rsid w:val="009069B6"/>
    <w:rsid w:val="00906F4D"/>
    <w:rsid w:val="00907106"/>
    <w:rsid w:val="009107FD"/>
    <w:rsid w:val="0091137C"/>
    <w:rsid w:val="00911567"/>
    <w:rsid w:val="009150A1"/>
    <w:rsid w:val="00917AAE"/>
    <w:rsid w:val="0092245F"/>
    <w:rsid w:val="00922810"/>
    <w:rsid w:val="009251A9"/>
    <w:rsid w:val="00930699"/>
    <w:rsid w:val="009309A2"/>
    <w:rsid w:val="00931F69"/>
    <w:rsid w:val="00932E1A"/>
    <w:rsid w:val="00934123"/>
    <w:rsid w:val="0093703D"/>
    <w:rsid w:val="0094036E"/>
    <w:rsid w:val="0094307A"/>
    <w:rsid w:val="00945573"/>
    <w:rsid w:val="00946178"/>
    <w:rsid w:val="00955774"/>
    <w:rsid w:val="009560B5"/>
    <w:rsid w:val="00966510"/>
    <w:rsid w:val="009703D6"/>
    <w:rsid w:val="009710FB"/>
    <w:rsid w:val="00971387"/>
    <w:rsid w:val="0097181B"/>
    <w:rsid w:val="009758FD"/>
    <w:rsid w:val="00976DC5"/>
    <w:rsid w:val="0097707F"/>
    <w:rsid w:val="009818C7"/>
    <w:rsid w:val="00982DD4"/>
    <w:rsid w:val="00983AFC"/>
    <w:rsid w:val="009841E5"/>
    <w:rsid w:val="0098479F"/>
    <w:rsid w:val="00984A8A"/>
    <w:rsid w:val="009857B6"/>
    <w:rsid w:val="00985A8D"/>
    <w:rsid w:val="00986610"/>
    <w:rsid w:val="009877DC"/>
    <w:rsid w:val="00991F96"/>
    <w:rsid w:val="00995451"/>
    <w:rsid w:val="00996F0A"/>
    <w:rsid w:val="009A0658"/>
    <w:rsid w:val="009A1D86"/>
    <w:rsid w:val="009A3ED0"/>
    <w:rsid w:val="009A6B3D"/>
    <w:rsid w:val="009B049C"/>
    <w:rsid w:val="009B0544"/>
    <w:rsid w:val="009B11C8"/>
    <w:rsid w:val="009B2BCF"/>
    <w:rsid w:val="009B2FF8"/>
    <w:rsid w:val="009B5BA3"/>
    <w:rsid w:val="009B663E"/>
    <w:rsid w:val="009C6172"/>
    <w:rsid w:val="009D0027"/>
    <w:rsid w:val="009D0655"/>
    <w:rsid w:val="009D33BF"/>
    <w:rsid w:val="009D3802"/>
    <w:rsid w:val="009D45DB"/>
    <w:rsid w:val="009E1E98"/>
    <w:rsid w:val="009E3ABE"/>
    <w:rsid w:val="009E3C4B"/>
    <w:rsid w:val="009F0637"/>
    <w:rsid w:val="009F0755"/>
    <w:rsid w:val="009F19D2"/>
    <w:rsid w:val="009F5A4B"/>
    <w:rsid w:val="009F62A6"/>
    <w:rsid w:val="009F674F"/>
    <w:rsid w:val="009F67B3"/>
    <w:rsid w:val="009F799E"/>
    <w:rsid w:val="00A02020"/>
    <w:rsid w:val="00A02B73"/>
    <w:rsid w:val="00A03951"/>
    <w:rsid w:val="00A056CB"/>
    <w:rsid w:val="00A07A29"/>
    <w:rsid w:val="00A10FF1"/>
    <w:rsid w:val="00A11E7F"/>
    <w:rsid w:val="00A12586"/>
    <w:rsid w:val="00A1506B"/>
    <w:rsid w:val="00A16340"/>
    <w:rsid w:val="00A17CB2"/>
    <w:rsid w:val="00A21834"/>
    <w:rsid w:val="00A23191"/>
    <w:rsid w:val="00A26D00"/>
    <w:rsid w:val="00A272E9"/>
    <w:rsid w:val="00A319C0"/>
    <w:rsid w:val="00A33560"/>
    <w:rsid w:val="00A3470C"/>
    <w:rsid w:val="00A356E2"/>
    <w:rsid w:val="00A364E4"/>
    <w:rsid w:val="00A371A5"/>
    <w:rsid w:val="00A43EF2"/>
    <w:rsid w:val="00A45CA1"/>
    <w:rsid w:val="00A47BDF"/>
    <w:rsid w:val="00A51CD7"/>
    <w:rsid w:val="00A52ADB"/>
    <w:rsid w:val="00A533E8"/>
    <w:rsid w:val="00A542D9"/>
    <w:rsid w:val="00A56E64"/>
    <w:rsid w:val="00A57A70"/>
    <w:rsid w:val="00A624C3"/>
    <w:rsid w:val="00A6610C"/>
    <w:rsid w:val="00A6641C"/>
    <w:rsid w:val="00A767D2"/>
    <w:rsid w:val="00A77616"/>
    <w:rsid w:val="00A805DA"/>
    <w:rsid w:val="00A811B4"/>
    <w:rsid w:val="00A869B6"/>
    <w:rsid w:val="00A87CDE"/>
    <w:rsid w:val="00A92BAF"/>
    <w:rsid w:val="00A94737"/>
    <w:rsid w:val="00A94BA3"/>
    <w:rsid w:val="00A96CBA"/>
    <w:rsid w:val="00AA450F"/>
    <w:rsid w:val="00AA58A4"/>
    <w:rsid w:val="00AA7341"/>
    <w:rsid w:val="00AA7F7D"/>
    <w:rsid w:val="00AB1ACD"/>
    <w:rsid w:val="00AB277F"/>
    <w:rsid w:val="00AB4099"/>
    <w:rsid w:val="00AB449A"/>
    <w:rsid w:val="00AB6037"/>
    <w:rsid w:val="00AB6DD7"/>
    <w:rsid w:val="00AB7277"/>
    <w:rsid w:val="00AB7682"/>
    <w:rsid w:val="00AC04F2"/>
    <w:rsid w:val="00AC0EDF"/>
    <w:rsid w:val="00AD14F9"/>
    <w:rsid w:val="00AD28A9"/>
    <w:rsid w:val="00AD35D6"/>
    <w:rsid w:val="00AD58C5"/>
    <w:rsid w:val="00AD7D1D"/>
    <w:rsid w:val="00AE0AF4"/>
    <w:rsid w:val="00AE1BA8"/>
    <w:rsid w:val="00AE36C4"/>
    <w:rsid w:val="00AE3EC4"/>
    <w:rsid w:val="00AE472C"/>
    <w:rsid w:val="00AE5375"/>
    <w:rsid w:val="00AE6CF8"/>
    <w:rsid w:val="00AF183E"/>
    <w:rsid w:val="00AF208E"/>
    <w:rsid w:val="00AF221D"/>
    <w:rsid w:val="00AF4C56"/>
    <w:rsid w:val="00AF4CAC"/>
    <w:rsid w:val="00B01482"/>
    <w:rsid w:val="00B038CC"/>
    <w:rsid w:val="00B03E0D"/>
    <w:rsid w:val="00B0503D"/>
    <w:rsid w:val="00B054F8"/>
    <w:rsid w:val="00B07DCA"/>
    <w:rsid w:val="00B2219A"/>
    <w:rsid w:val="00B232EA"/>
    <w:rsid w:val="00B26E1A"/>
    <w:rsid w:val="00B3581B"/>
    <w:rsid w:val="00B36B81"/>
    <w:rsid w:val="00B36FEE"/>
    <w:rsid w:val="00B37C80"/>
    <w:rsid w:val="00B5092B"/>
    <w:rsid w:val="00B5194E"/>
    <w:rsid w:val="00B51AF5"/>
    <w:rsid w:val="00B531FC"/>
    <w:rsid w:val="00B535E7"/>
    <w:rsid w:val="00B55347"/>
    <w:rsid w:val="00B57E5E"/>
    <w:rsid w:val="00B61F37"/>
    <w:rsid w:val="00B66308"/>
    <w:rsid w:val="00B71523"/>
    <w:rsid w:val="00B7770F"/>
    <w:rsid w:val="00B77A89"/>
    <w:rsid w:val="00B77B27"/>
    <w:rsid w:val="00B8134E"/>
    <w:rsid w:val="00B81B55"/>
    <w:rsid w:val="00B84613"/>
    <w:rsid w:val="00B87AF0"/>
    <w:rsid w:val="00B9037B"/>
    <w:rsid w:val="00B910BD"/>
    <w:rsid w:val="00B9189C"/>
    <w:rsid w:val="00B930F0"/>
    <w:rsid w:val="00B93834"/>
    <w:rsid w:val="00B94A96"/>
    <w:rsid w:val="00B95BFD"/>
    <w:rsid w:val="00B96469"/>
    <w:rsid w:val="00B967CA"/>
    <w:rsid w:val="00B967E5"/>
    <w:rsid w:val="00B96D51"/>
    <w:rsid w:val="00BA0DA2"/>
    <w:rsid w:val="00BA1898"/>
    <w:rsid w:val="00BA19F9"/>
    <w:rsid w:val="00BA2981"/>
    <w:rsid w:val="00BA2BB7"/>
    <w:rsid w:val="00BA42EE"/>
    <w:rsid w:val="00BA48F9"/>
    <w:rsid w:val="00BA6793"/>
    <w:rsid w:val="00BA7A9F"/>
    <w:rsid w:val="00BB0DCA"/>
    <w:rsid w:val="00BB2666"/>
    <w:rsid w:val="00BB6B80"/>
    <w:rsid w:val="00BC26D3"/>
    <w:rsid w:val="00BC3773"/>
    <w:rsid w:val="00BC381A"/>
    <w:rsid w:val="00BD0962"/>
    <w:rsid w:val="00BD1EED"/>
    <w:rsid w:val="00BF0DA2"/>
    <w:rsid w:val="00BF109C"/>
    <w:rsid w:val="00BF26C6"/>
    <w:rsid w:val="00BF34FA"/>
    <w:rsid w:val="00BF7111"/>
    <w:rsid w:val="00C004B6"/>
    <w:rsid w:val="00C025E9"/>
    <w:rsid w:val="00C047A7"/>
    <w:rsid w:val="00C05DE5"/>
    <w:rsid w:val="00C154E0"/>
    <w:rsid w:val="00C20D5E"/>
    <w:rsid w:val="00C33027"/>
    <w:rsid w:val="00C336DA"/>
    <w:rsid w:val="00C37667"/>
    <w:rsid w:val="00C435DB"/>
    <w:rsid w:val="00C449FC"/>
    <w:rsid w:val="00C44D73"/>
    <w:rsid w:val="00C47C58"/>
    <w:rsid w:val="00C50B42"/>
    <w:rsid w:val="00C516FF"/>
    <w:rsid w:val="00C529A9"/>
    <w:rsid w:val="00C52BFA"/>
    <w:rsid w:val="00C53D1D"/>
    <w:rsid w:val="00C53F26"/>
    <w:rsid w:val="00C540BC"/>
    <w:rsid w:val="00C5499D"/>
    <w:rsid w:val="00C60164"/>
    <w:rsid w:val="00C624B8"/>
    <w:rsid w:val="00C64F7D"/>
    <w:rsid w:val="00C65B4D"/>
    <w:rsid w:val="00C67309"/>
    <w:rsid w:val="00C7222B"/>
    <w:rsid w:val="00C7614E"/>
    <w:rsid w:val="00C77BF1"/>
    <w:rsid w:val="00C80D60"/>
    <w:rsid w:val="00C82FBD"/>
    <w:rsid w:val="00C85267"/>
    <w:rsid w:val="00C8721B"/>
    <w:rsid w:val="00C87FFE"/>
    <w:rsid w:val="00C9295E"/>
    <w:rsid w:val="00C9372C"/>
    <w:rsid w:val="00C9470E"/>
    <w:rsid w:val="00C95CEB"/>
    <w:rsid w:val="00CA1054"/>
    <w:rsid w:val="00CA63EB"/>
    <w:rsid w:val="00CA69F1"/>
    <w:rsid w:val="00CA735B"/>
    <w:rsid w:val="00CB19C4"/>
    <w:rsid w:val="00CB6991"/>
    <w:rsid w:val="00CC6194"/>
    <w:rsid w:val="00CC6305"/>
    <w:rsid w:val="00CC78A5"/>
    <w:rsid w:val="00CD0516"/>
    <w:rsid w:val="00CD756B"/>
    <w:rsid w:val="00CE21AA"/>
    <w:rsid w:val="00CE734F"/>
    <w:rsid w:val="00CF112E"/>
    <w:rsid w:val="00CF5F4F"/>
    <w:rsid w:val="00D055AB"/>
    <w:rsid w:val="00D13686"/>
    <w:rsid w:val="00D218DC"/>
    <w:rsid w:val="00D24E56"/>
    <w:rsid w:val="00D27CE4"/>
    <w:rsid w:val="00D31643"/>
    <w:rsid w:val="00D31AEB"/>
    <w:rsid w:val="00D32ECD"/>
    <w:rsid w:val="00D33B7E"/>
    <w:rsid w:val="00D361E4"/>
    <w:rsid w:val="00D42A8F"/>
    <w:rsid w:val="00D439F6"/>
    <w:rsid w:val="00D459C6"/>
    <w:rsid w:val="00D50729"/>
    <w:rsid w:val="00D50C19"/>
    <w:rsid w:val="00D5379E"/>
    <w:rsid w:val="00D62643"/>
    <w:rsid w:val="00D627B7"/>
    <w:rsid w:val="00D64C0F"/>
    <w:rsid w:val="00D7230F"/>
    <w:rsid w:val="00D72EFE"/>
    <w:rsid w:val="00D76227"/>
    <w:rsid w:val="00D77DF1"/>
    <w:rsid w:val="00D80F7D"/>
    <w:rsid w:val="00D8653E"/>
    <w:rsid w:val="00D86AFF"/>
    <w:rsid w:val="00D91EB7"/>
    <w:rsid w:val="00D95A44"/>
    <w:rsid w:val="00D95D16"/>
    <w:rsid w:val="00D97C76"/>
    <w:rsid w:val="00DA0E3D"/>
    <w:rsid w:val="00DB02B4"/>
    <w:rsid w:val="00DB137E"/>
    <w:rsid w:val="00DB538D"/>
    <w:rsid w:val="00DB6733"/>
    <w:rsid w:val="00DC275C"/>
    <w:rsid w:val="00DC4B0D"/>
    <w:rsid w:val="00DC7FE1"/>
    <w:rsid w:val="00DD3F3F"/>
    <w:rsid w:val="00DD5572"/>
    <w:rsid w:val="00DE26B9"/>
    <w:rsid w:val="00DE5D80"/>
    <w:rsid w:val="00DE758E"/>
    <w:rsid w:val="00DF58CD"/>
    <w:rsid w:val="00DF65DE"/>
    <w:rsid w:val="00DF69F0"/>
    <w:rsid w:val="00E019A5"/>
    <w:rsid w:val="00E02EC8"/>
    <w:rsid w:val="00E037F5"/>
    <w:rsid w:val="00E04ECB"/>
    <w:rsid w:val="00E0528C"/>
    <w:rsid w:val="00E05A09"/>
    <w:rsid w:val="00E06CA1"/>
    <w:rsid w:val="00E172B8"/>
    <w:rsid w:val="00E17FB4"/>
    <w:rsid w:val="00E20B75"/>
    <w:rsid w:val="00E214F2"/>
    <w:rsid w:val="00E2371E"/>
    <w:rsid w:val="00E24BD7"/>
    <w:rsid w:val="00E25E86"/>
    <w:rsid w:val="00E26523"/>
    <w:rsid w:val="00E26809"/>
    <w:rsid w:val="00E3412D"/>
    <w:rsid w:val="00E3460B"/>
    <w:rsid w:val="00E3602F"/>
    <w:rsid w:val="00E4335F"/>
    <w:rsid w:val="00E4585C"/>
    <w:rsid w:val="00E54448"/>
    <w:rsid w:val="00E57322"/>
    <w:rsid w:val="00E628CB"/>
    <w:rsid w:val="00E62AD9"/>
    <w:rsid w:val="00E638C8"/>
    <w:rsid w:val="00E72887"/>
    <w:rsid w:val="00E7509B"/>
    <w:rsid w:val="00E80B4D"/>
    <w:rsid w:val="00E823E2"/>
    <w:rsid w:val="00E824A9"/>
    <w:rsid w:val="00E86590"/>
    <w:rsid w:val="00E907FF"/>
    <w:rsid w:val="00E9626C"/>
    <w:rsid w:val="00EA1BB7"/>
    <w:rsid w:val="00EA42D1"/>
    <w:rsid w:val="00EA42EF"/>
    <w:rsid w:val="00EB2DD1"/>
    <w:rsid w:val="00EB5207"/>
    <w:rsid w:val="00EB56B6"/>
    <w:rsid w:val="00EB6B37"/>
    <w:rsid w:val="00EB74A2"/>
    <w:rsid w:val="00EC29FE"/>
    <w:rsid w:val="00EC3C70"/>
    <w:rsid w:val="00EC5DDC"/>
    <w:rsid w:val="00EC66B7"/>
    <w:rsid w:val="00ED3632"/>
    <w:rsid w:val="00ED3A3D"/>
    <w:rsid w:val="00ED538A"/>
    <w:rsid w:val="00ED6FBC"/>
    <w:rsid w:val="00ED7147"/>
    <w:rsid w:val="00EE2F16"/>
    <w:rsid w:val="00EE383F"/>
    <w:rsid w:val="00EE3861"/>
    <w:rsid w:val="00EF0DA0"/>
    <w:rsid w:val="00EF114A"/>
    <w:rsid w:val="00EF290C"/>
    <w:rsid w:val="00EF2E73"/>
    <w:rsid w:val="00EF7683"/>
    <w:rsid w:val="00EF7A2D"/>
    <w:rsid w:val="00F04F8D"/>
    <w:rsid w:val="00F0609F"/>
    <w:rsid w:val="00F07207"/>
    <w:rsid w:val="00F10AD0"/>
    <w:rsid w:val="00F116CC"/>
    <w:rsid w:val="00F12BD1"/>
    <w:rsid w:val="00F15327"/>
    <w:rsid w:val="00F168CF"/>
    <w:rsid w:val="00F16EC5"/>
    <w:rsid w:val="00F2555C"/>
    <w:rsid w:val="00F25B7B"/>
    <w:rsid w:val="00F31DF3"/>
    <w:rsid w:val="00F32500"/>
    <w:rsid w:val="00F32D23"/>
    <w:rsid w:val="00F33AE5"/>
    <w:rsid w:val="00F34477"/>
    <w:rsid w:val="00F3597D"/>
    <w:rsid w:val="00F41715"/>
    <w:rsid w:val="00F41E3A"/>
    <w:rsid w:val="00F4376D"/>
    <w:rsid w:val="00F45399"/>
    <w:rsid w:val="00F45536"/>
    <w:rsid w:val="00F465EA"/>
    <w:rsid w:val="00F51609"/>
    <w:rsid w:val="00F54E7B"/>
    <w:rsid w:val="00F55A88"/>
    <w:rsid w:val="00F700AE"/>
    <w:rsid w:val="00F71BE5"/>
    <w:rsid w:val="00F734B5"/>
    <w:rsid w:val="00F74005"/>
    <w:rsid w:val="00F76884"/>
    <w:rsid w:val="00F83D24"/>
    <w:rsid w:val="00F83DD9"/>
    <w:rsid w:val="00F83F40"/>
    <w:rsid w:val="00F91203"/>
    <w:rsid w:val="00F92B1B"/>
    <w:rsid w:val="00F96DCF"/>
    <w:rsid w:val="00FA117A"/>
    <w:rsid w:val="00FA2D7B"/>
    <w:rsid w:val="00FB386A"/>
    <w:rsid w:val="00FB3B8F"/>
    <w:rsid w:val="00FC0786"/>
    <w:rsid w:val="00FC49EF"/>
    <w:rsid w:val="00FC5E66"/>
    <w:rsid w:val="00FC636D"/>
    <w:rsid w:val="00FC78C8"/>
    <w:rsid w:val="00FE36E2"/>
    <w:rsid w:val="00FE3F7F"/>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591112782">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 TargetMode="External"/><Relationship Id="rId4" Type="http://schemas.microsoft.com/office/2007/relationships/stylesWithEffects" Target="stylesWithEffects.xml"/><Relationship Id="rId9" Type="http://schemas.openxmlformats.org/officeDocument/2006/relationships/hyperlink" Target="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CF2776629634218A3BA3865CC944DB9"/>
        <w:category>
          <w:name w:val="Ogólne"/>
          <w:gallery w:val="placeholder"/>
        </w:category>
        <w:types>
          <w:type w:val="bbPlcHdr"/>
        </w:types>
        <w:behaviors>
          <w:behavior w:val="content"/>
        </w:behaviors>
        <w:guid w:val="{DAE05B91-60E1-4D31-836F-80DCB9E50162}"/>
      </w:docPartPr>
      <w:docPartBody>
        <w:p w:rsidR="00295B95" w:rsidRDefault="003F6557" w:rsidP="003F6557">
          <w:pPr>
            <w:pStyle w:val="2CF2776629634218A3BA3865CC944DB9"/>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557"/>
    <w:rsid w:val="0007634E"/>
    <w:rsid w:val="00130E7F"/>
    <w:rsid w:val="001F54EA"/>
    <w:rsid w:val="0023678A"/>
    <w:rsid w:val="00287354"/>
    <w:rsid w:val="00295B95"/>
    <w:rsid w:val="002B1F47"/>
    <w:rsid w:val="003F6557"/>
    <w:rsid w:val="006C6003"/>
    <w:rsid w:val="00741487"/>
    <w:rsid w:val="00825B4D"/>
    <w:rsid w:val="008967DC"/>
    <w:rsid w:val="0091418E"/>
    <w:rsid w:val="00A076B4"/>
    <w:rsid w:val="00B450AE"/>
    <w:rsid w:val="00C928C8"/>
    <w:rsid w:val="00D06CDE"/>
    <w:rsid w:val="00D45578"/>
    <w:rsid w:val="00F30D36"/>
    <w:rsid w:val="00FB6013"/>
    <w:rsid w:val="00FC76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F6557"/>
    <w:rPr>
      <w:color w:val="808080"/>
    </w:rPr>
  </w:style>
  <w:style w:type="paragraph" w:customStyle="1" w:styleId="2CF2776629634218A3BA3865CC944DB9">
    <w:name w:val="2CF2776629634218A3BA3865CC944DB9"/>
    <w:rsid w:val="003F65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F6557"/>
    <w:rPr>
      <w:color w:val="808080"/>
    </w:rPr>
  </w:style>
  <w:style w:type="paragraph" w:customStyle="1" w:styleId="2CF2776629634218A3BA3865CC944DB9">
    <w:name w:val="2CF2776629634218A3BA3865CC944DB9"/>
    <w:rsid w:val="003F65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CEEFE-9C5D-4F30-877B-394E0ED3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6111</Words>
  <Characters>36669</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42695</CharactersWithSpaces>
  <SharedDoc>false</SharedDoc>
  <HLinks>
    <vt:vector size="12" baseType="variant">
      <vt:variant>
        <vt:i4>1638433</vt:i4>
      </vt:variant>
      <vt:variant>
        <vt:i4>15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2021-04-30T10:07:00Z</dcterms:created>
  <dcterms:modified xsi:type="dcterms:W3CDTF">2021-04-30T15:48:00Z</dcterms:modified>
</cp:coreProperties>
</file>