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6747234A" w:rsidR="002642D1" w:rsidRPr="00B76933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758D7A82" w14:textId="3AA6230B" w:rsidR="00B76933" w:rsidRDefault="002642D1" w:rsidP="00B769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D6EF5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4D6EF5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886A797" w14:textId="4A985AE3" w:rsidR="00954A9D" w:rsidRPr="00A14D3D" w:rsidRDefault="00A14D3D" w:rsidP="00936C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14D3D">
        <w:rPr>
          <w:rFonts w:ascii="Verdana" w:eastAsia="Times New Roman" w:hAnsi="Verdana" w:cs="Arial"/>
          <w:b/>
          <w:sz w:val="20"/>
          <w:szCs w:val="20"/>
          <w:lang w:eastAsia="pl-PL"/>
        </w:rPr>
        <w:t>Rozminowanie i oczyszczanie terenu z przedmiotów wybuchowych i niebezpiecznych pochodzenia wojskowego na działkach przeznaczonych pod kompensację przyrodniczą (siedlisko 6510), a przynależnych do poligonu wojskowego w m. Biedrusko, Nadleśnictwo Łopuchówko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36C08"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954A9D" w:rsidRPr="004D6EF5">
        <w:rPr>
          <w:rFonts w:ascii="Verdana" w:eastAsia="Times New Roman" w:hAnsi="Verdana" w:cs="Arial"/>
          <w:sz w:val="20"/>
          <w:szCs w:val="20"/>
          <w:lang w:eastAsia="pl-PL"/>
        </w:rPr>
        <w:t xml:space="preserve">la Generalnej Dyrekcji Dróg Krajowych i Autostrad Oddział w Poznaniu. </w:t>
      </w:r>
      <w:bookmarkStart w:id="0" w:name="_GoBack"/>
      <w:bookmarkEnd w:id="0"/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777FD04" w14:textId="69C4AEF3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A" w14:textId="53AEEA89" w:rsidR="002642D1" w:rsidRPr="00213A69" w:rsidRDefault="002642D1" w:rsidP="00213A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  <w:r w:rsidR="00213A6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</w:p>
    <w:p w14:paraId="683F700B" w14:textId="77777777" w:rsidR="00BA13CB" w:rsidRDefault="00BA13CB"/>
    <w:sectPr w:rsidR="00BA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293F" w14:textId="77777777" w:rsidR="00A5692E" w:rsidRDefault="00A5692E" w:rsidP="002642D1">
      <w:pPr>
        <w:spacing w:after="0" w:line="240" w:lineRule="auto"/>
      </w:pPr>
      <w:r>
        <w:separator/>
      </w:r>
    </w:p>
  </w:endnote>
  <w:endnote w:type="continuationSeparator" w:id="0">
    <w:p w14:paraId="75609FF9" w14:textId="77777777" w:rsidR="00A5692E" w:rsidRDefault="00A5692E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8A5D" w14:textId="77777777" w:rsidR="00A5692E" w:rsidRDefault="00A5692E" w:rsidP="002642D1">
      <w:pPr>
        <w:spacing w:after="0" w:line="240" w:lineRule="auto"/>
      </w:pPr>
      <w:r>
        <w:separator/>
      </w:r>
    </w:p>
  </w:footnote>
  <w:footnote w:type="continuationSeparator" w:id="0">
    <w:p w14:paraId="05B55FBC" w14:textId="77777777" w:rsidR="00A5692E" w:rsidRDefault="00A5692E" w:rsidP="0026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8A9"/>
    <w:multiLevelType w:val="hybridMultilevel"/>
    <w:tmpl w:val="317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136"/>
    <w:multiLevelType w:val="hybridMultilevel"/>
    <w:tmpl w:val="364E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F"/>
    <w:rsid w:val="001F3BD8"/>
    <w:rsid w:val="00213A69"/>
    <w:rsid w:val="002642D1"/>
    <w:rsid w:val="002A1858"/>
    <w:rsid w:val="004D6EF5"/>
    <w:rsid w:val="00505029"/>
    <w:rsid w:val="0076665F"/>
    <w:rsid w:val="007F2C5E"/>
    <w:rsid w:val="00936C08"/>
    <w:rsid w:val="00954A9D"/>
    <w:rsid w:val="00A14D3D"/>
    <w:rsid w:val="00A5692E"/>
    <w:rsid w:val="00B617FF"/>
    <w:rsid w:val="00B62D9D"/>
    <w:rsid w:val="00B76933"/>
    <w:rsid w:val="00BA13CB"/>
    <w:rsid w:val="00CA1457"/>
    <w:rsid w:val="00D20E6F"/>
    <w:rsid w:val="00DB0217"/>
    <w:rsid w:val="00E44AC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Bezodstpw">
    <w:name w:val="No Spacing"/>
    <w:uiPriority w:val="1"/>
    <w:qFormat/>
    <w:rsid w:val="00936C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18</cp:revision>
  <dcterms:created xsi:type="dcterms:W3CDTF">2021-03-29T12:34:00Z</dcterms:created>
  <dcterms:modified xsi:type="dcterms:W3CDTF">2021-06-02T12:45:00Z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