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2710C8" w:rsidRDefault="009172A5" w:rsidP="0000317F">
      <w:pPr>
        <w:spacing w:after="0" w:line="240" w:lineRule="auto"/>
        <w:ind w:left="3969"/>
        <w:rPr>
          <w:rFonts w:ascii="Verdana" w:eastAsia="Times New Roman" w:hAnsi="Verdana"/>
          <w:szCs w:val="24"/>
          <w:lang w:eastAsia="pl-PL"/>
        </w:rPr>
      </w:pPr>
      <w:bookmarkStart w:id="0" w:name="_GoBack"/>
      <w:bookmarkEnd w:id="0"/>
      <w:r w:rsidRPr="002710C8">
        <w:rPr>
          <w:rFonts w:ascii="Verdana" w:eastAsia="Times New Roman" w:hAnsi="Verdana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2710C8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24"/>
          <w:lang w:eastAsia="pl-PL"/>
        </w:rPr>
      </w:pPr>
      <w:r w:rsidRPr="002710C8">
        <w:rPr>
          <w:rFonts w:ascii="Verdana" w:eastAsia="Times New Roman" w:hAnsi="Verdana"/>
          <w:b/>
          <w:sz w:val="16"/>
          <w:szCs w:val="24"/>
          <w:lang w:eastAsia="pl-PL"/>
        </w:rPr>
        <w:t xml:space="preserve">Generalna Dyrekcja Dróg </w:t>
      </w:r>
      <w:r w:rsidR="009172A5" w:rsidRPr="002710C8">
        <w:rPr>
          <w:rFonts w:ascii="Verdana" w:eastAsia="Times New Roman" w:hAnsi="Verdana"/>
          <w:b/>
          <w:sz w:val="16"/>
          <w:szCs w:val="24"/>
          <w:lang w:eastAsia="pl-PL"/>
        </w:rPr>
        <w:t>Krajowych i Autostrad</w:t>
      </w:r>
    </w:p>
    <w:p w:rsidR="00E22004" w:rsidRPr="002710C8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24"/>
          <w:lang w:eastAsia="pl-PL"/>
        </w:rPr>
      </w:pPr>
      <w:r w:rsidRPr="002710C8">
        <w:rPr>
          <w:rFonts w:ascii="Verdana" w:eastAsia="Times New Roman" w:hAnsi="Verdana"/>
          <w:b/>
          <w:sz w:val="16"/>
          <w:szCs w:val="24"/>
          <w:lang w:eastAsia="pl-PL"/>
        </w:rPr>
        <w:t>Oddział w Szczecinie</w:t>
      </w:r>
    </w:p>
    <w:p w:rsidR="001900ED" w:rsidRPr="002710C8" w:rsidRDefault="000C10F0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24"/>
          <w:lang w:eastAsia="pl-PL"/>
        </w:rPr>
      </w:pPr>
      <w:r>
        <w:rPr>
          <w:rFonts w:ascii="Verdana" w:eastAsia="Times New Roman" w:hAnsi="Verdana"/>
          <w:b/>
          <w:sz w:val="16"/>
          <w:szCs w:val="24"/>
          <w:lang w:eastAsia="pl-PL"/>
        </w:rPr>
        <w:t>a</w:t>
      </w:r>
      <w:r w:rsidR="001900ED" w:rsidRPr="002710C8">
        <w:rPr>
          <w:rFonts w:ascii="Verdana" w:eastAsia="Times New Roman" w:hAnsi="Verdana"/>
          <w:b/>
          <w:sz w:val="16"/>
          <w:szCs w:val="24"/>
          <w:lang w:eastAsia="pl-PL"/>
        </w:rPr>
        <w:t xml:space="preserve">l. </w:t>
      </w:r>
      <w:r w:rsidR="00CA0746" w:rsidRPr="002710C8">
        <w:rPr>
          <w:rFonts w:ascii="Verdana" w:eastAsia="Times New Roman" w:hAnsi="Verdana"/>
          <w:b/>
          <w:sz w:val="16"/>
          <w:szCs w:val="24"/>
          <w:lang w:eastAsia="pl-PL"/>
        </w:rPr>
        <w:t>Bohaterów Warszawy 33, 70-340</w:t>
      </w:r>
      <w:r w:rsidR="001900ED" w:rsidRPr="002710C8">
        <w:rPr>
          <w:rFonts w:ascii="Verdana" w:eastAsia="Times New Roman" w:hAnsi="Verdana"/>
          <w:b/>
          <w:sz w:val="16"/>
          <w:szCs w:val="24"/>
          <w:lang w:eastAsia="pl-PL"/>
        </w:rPr>
        <w:t xml:space="preserve"> Szczecin</w:t>
      </w:r>
    </w:p>
    <w:p w:rsidR="009172A5" w:rsidRP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A34D74" w:rsidRPr="005B3033" w:rsidRDefault="00A34D74" w:rsidP="00A34D74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b/>
          <w:sz w:val="18"/>
          <w:szCs w:val="20"/>
          <w:lang w:eastAsia="pl-PL"/>
        </w:rPr>
        <w:t xml:space="preserve">Dotyczy zamówienia na: </w:t>
      </w:r>
    </w:p>
    <w:p w:rsidR="000F6E88" w:rsidRDefault="009A6B31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Calibri"/>
          <w:b/>
          <w:bCs/>
          <w:color w:val="0070C0"/>
          <w:sz w:val="20"/>
          <w:szCs w:val="24"/>
          <w:lang w:eastAsia="pl-PL"/>
        </w:rPr>
      </w:pPr>
      <w:r w:rsidRPr="009A6B31">
        <w:rPr>
          <w:rFonts w:ascii="Verdana" w:eastAsia="Times New Roman" w:hAnsi="Verdana" w:cs="Calibri"/>
          <w:b/>
          <w:bCs/>
          <w:color w:val="0070C0"/>
          <w:sz w:val="20"/>
          <w:szCs w:val="24"/>
          <w:lang w:eastAsia="pl-PL"/>
        </w:rPr>
        <w:t xml:space="preserve">Usługi pralnicze w ośrodkach </w:t>
      </w:r>
      <w:r w:rsidR="00A64470">
        <w:rPr>
          <w:rFonts w:ascii="Verdana" w:eastAsia="Times New Roman" w:hAnsi="Verdana" w:cs="Calibri"/>
          <w:b/>
          <w:bCs/>
          <w:color w:val="0070C0"/>
          <w:sz w:val="20"/>
          <w:szCs w:val="24"/>
          <w:lang w:eastAsia="pl-PL"/>
        </w:rPr>
        <w:t>socjalnych</w:t>
      </w:r>
      <w:r w:rsidRPr="009A6B31">
        <w:rPr>
          <w:rFonts w:ascii="Verdana" w:eastAsia="Times New Roman" w:hAnsi="Verdana" w:cs="Calibri"/>
          <w:b/>
          <w:bCs/>
          <w:color w:val="0070C0"/>
          <w:sz w:val="20"/>
          <w:szCs w:val="24"/>
          <w:lang w:eastAsia="pl-PL"/>
        </w:rPr>
        <w:t xml:space="preserve"> GDDKiA w Międzyzdrojach i Zieleniewie</w:t>
      </w:r>
      <w:r w:rsidR="000847F1">
        <w:rPr>
          <w:rFonts w:ascii="Verdana" w:eastAsia="Times New Roman" w:hAnsi="Verdana" w:cs="Calibri"/>
          <w:b/>
          <w:bCs/>
          <w:color w:val="0070C0"/>
          <w:sz w:val="20"/>
          <w:szCs w:val="24"/>
          <w:lang w:eastAsia="pl-PL"/>
        </w:rPr>
        <w:t xml:space="preserve"> koło</w:t>
      </w:r>
      <w:r>
        <w:rPr>
          <w:rFonts w:ascii="Verdana" w:eastAsia="Times New Roman" w:hAnsi="Verdana" w:cs="Calibri"/>
          <w:b/>
          <w:bCs/>
          <w:color w:val="0070C0"/>
          <w:sz w:val="20"/>
          <w:szCs w:val="24"/>
          <w:lang w:eastAsia="pl-PL"/>
        </w:rPr>
        <w:t xml:space="preserve"> Stargardu – 2 zadania</w:t>
      </w:r>
    </w:p>
    <w:p w:rsidR="00A34D74" w:rsidRPr="00DF776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color w:val="0070C0"/>
          <w:sz w:val="16"/>
          <w:szCs w:val="20"/>
          <w:lang w:eastAsia="pl-PL"/>
        </w:rPr>
      </w:pPr>
      <w:r w:rsidRPr="005B3033">
        <w:rPr>
          <w:rFonts w:ascii="Verdana" w:eastAsia="Times New Roman" w:hAnsi="Verdana"/>
          <w:b/>
          <w:sz w:val="18"/>
          <w:szCs w:val="20"/>
          <w:lang w:eastAsia="pl-PL"/>
        </w:rPr>
        <w:t>Wykonawca:</w:t>
      </w: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20"/>
          <w:lang w:eastAsia="pl-PL"/>
        </w:rPr>
      </w:pP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sz w:val="18"/>
          <w:szCs w:val="20"/>
          <w:lang w:eastAsia="pl-PL"/>
        </w:rPr>
        <w:t>.…………………………………………………………</w:t>
      </w:r>
      <w:r>
        <w:rPr>
          <w:rFonts w:ascii="Verdana" w:eastAsia="Times New Roman" w:hAnsi="Verdana"/>
          <w:sz w:val="18"/>
          <w:szCs w:val="20"/>
          <w:lang w:eastAsia="pl-PL"/>
        </w:rPr>
        <w:t>……………………………………………………………………………………………</w:t>
      </w: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i/>
          <w:sz w:val="18"/>
          <w:szCs w:val="20"/>
          <w:lang w:eastAsia="pl-PL"/>
        </w:rPr>
        <w:t>(nazwa (firma) dokładny adres Wykonawcy/Wykonawców)</w:t>
      </w: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20"/>
          <w:lang w:eastAsia="pl-PL"/>
        </w:rPr>
      </w:pP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sz w:val="18"/>
          <w:szCs w:val="20"/>
          <w:lang w:eastAsia="pl-PL"/>
        </w:rPr>
        <w:t>.…………………………………………………………</w:t>
      </w:r>
      <w:r>
        <w:rPr>
          <w:rFonts w:ascii="Verdana" w:eastAsia="Times New Roman" w:hAnsi="Verdana"/>
          <w:sz w:val="18"/>
          <w:szCs w:val="20"/>
          <w:lang w:eastAsia="pl-PL"/>
        </w:rPr>
        <w:t>……………………………………………………………………………………………</w:t>
      </w: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i/>
          <w:sz w:val="18"/>
          <w:szCs w:val="20"/>
          <w:lang w:eastAsia="pl-PL"/>
        </w:rPr>
        <w:t>(NIP, REGON)</w:t>
      </w:r>
    </w:p>
    <w:p w:rsidR="00A34D74" w:rsidRPr="005B3033" w:rsidRDefault="00A34D74" w:rsidP="00A34D74">
      <w:pPr>
        <w:spacing w:after="0" w:line="240" w:lineRule="auto"/>
        <w:jc w:val="center"/>
        <w:rPr>
          <w:rFonts w:ascii="Verdana" w:eastAsia="Times New Roman" w:hAnsi="Verdana"/>
          <w:sz w:val="18"/>
          <w:szCs w:val="20"/>
          <w:lang w:eastAsia="pl-PL"/>
        </w:rPr>
      </w:pP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b/>
          <w:sz w:val="18"/>
          <w:szCs w:val="20"/>
          <w:lang w:eastAsia="pl-PL"/>
        </w:rPr>
        <w:t>oferuje przedmiot zamówienia o nazwie</w:t>
      </w:r>
      <w:r w:rsidRPr="005B3033">
        <w:rPr>
          <w:rFonts w:ascii="Verdana" w:eastAsia="Times New Roman" w:hAnsi="Verdana"/>
          <w:sz w:val="18"/>
          <w:szCs w:val="20"/>
          <w:lang w:eastAsia="pl-PL"/>
        </w:rPr>
        <w:t>:</w:t>
      </w:r>
    </w:p>
    <w:p w:rsidR="000716FA" w:rsidRDefault="009A6B31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9A6B31">
        <w:rPr>
          <w:rFonts w:ascii="Verdana" w:eastAsia="Times New Roman" w:hAnsi="Verdana"/>
          <w:sz w:val="18"/>
          <w:szCs w:val="20"/>
          <w:lang w:eastAsia="pl-PL"/>
        </w:rPr>
        <w:t xml:space="preserve">Usługi pralnicze w ośrodkach </w:t>
      </w:r>
      <w:r w:rsidR="00A64470">
        <w:rPr>
          <w:rFonts w:ascii="Verdana" w:eastAsia="Times New Roman" w:hAnsi="Verdana"/>
          <w:sz w:val="18"/>
          <w:szCs w:val="20"/>
          <w:lang w:eastAsia="pl-PL"/>
        </w:rPr>
        <w:t>socjalnych</w:t>
      </w:r>
      <w:r w:rsidRPr="009A6B31">
        <w:rPr>
          <w:rFonts w:ascii="Verdana" w:eastAsia="Times New Roman" w:hAnsi="Verdana"/>
          <w:sz w:val="18"/>
          <w:szCs w:val="20"/>
          <w:lang w:eastAsia="pl-PL"/>
        </w:rPr>
        <w:t xml:space="preserve"> GDDKiA w Międzyzdrojach i Zieleniewie</w:t>
      </w:r>
      <w:r w:rsidR="000847F1">
        <w:rPr>
          <w:rFonts w:ascii="Verdana" w:eastAsia="Times New Roman" w:hAnsi="Verdana"/>
          <w:sz w:val="18"/>
          <w:szCs w:val="20"/>
          <w:lang w:eastAsia="pl-PL"/>
        </w:rPr>
        <w:t xml:space="preserve"> koło </w:t>
      </w:r>
      <w:r w:rsidRPr="009A6B31">
        <w:rPr>
          <w:rFonts w:ascii="Verdana" w:eastAsia="Times New Roman" w:hAnsi="Verdana"/>
          <w:sz w:val="18"/>
          <w:szCs w:val="20"/>
          <w:lang w:eastAsia="pl-PL"/>
        </w:rPr>
        <w:t xml:space="preserve">Stargardu </w:t>
      </w:r>
      <w:r w:rsidR="00A64470">
        <w:rPr>
          <w:rFonts w:ascii="Verdana" w:eastAsia="Times New Roman" w:hAnsi="Verdana"/>
          <w:sz w:val="18"/>
          <w:szCs w:val="20"/>
          <w:lang w:eastAsia="pl-PL"/>
        </w:rPr>
        <w:br/>
      </w:r>
      <w:r w:rsidRPr="009A6B31">
        <w:rPr>
          <w:rFonts w:ascii="Verdana" w:eastAsia="Times New Roman" w:hAnsi="Verdana"/>
          <w:sz w:val="18"/>
          <w:szCs w:val="20"/>
          <w:lang w:eastAsia="pl-PL"/>
        </w:rPr>
        <w:t>– 2 zadania</w:t>
      </w:r>
    </w:p>
    <w:p w:rsidR="00A64470" w:rsidRDefault="00A64470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A6B31" w:rsidRPr="005B3033" w:rsidRDefault="009A6B31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tbl>
      <w:tblPr>
        <w:tblW w:w="932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8755"/>
      </w:tblGrid>
      <w:tr w:rsidR="002710C8" w:rsidTr="00B13788">
        <w:trPr>
          <w:trHeight w:val="2039"/>
        </w:trPr>
        <w:tc>
          <w:tcPr>
            <w:tcW w:w="573" w:type="dxa"/>
            <w:textDirection w:val="btLr"/>
            <w:vAlign w:val="center"/>
          </w:tcPr>
          <w:p w:rsidR="002710C8" w:rsidRDefault="002710C8" w:rsidP="002710C8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ZADNIE I</w:t>
            </w:r>
          </w:p>
          <w:p w:rsidR="000716FA" w:rsidRPr="000716FA" w:rsidRDefault="009A6B31" w:rsidP="002710C8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Międzyzdroje</w:t>
            </w:r>
          </w:p>
        </w:tc>
        <w:tc>
          <w:tcPr>
            <w:tcW w:w="8755" w:type="dxa"/>
          </w:tcPr>
          <w:p w:rsidR="002710C8" w:rsidRDefault="002710C8" w:rsidP="00FE139A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  <w:p w:rsidR="002710C8" w:rsidRPr="00304B98" w:rsidRDefault="002710C8" w:rsidP="00FE139A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  <w:r w:rsidRPr="00304B98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za całkowitą cenę netto</w:t>
            </w:r>
            <w:r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:</w:t>
            </w:r>
            <w:r w:rsidRPr="00304B98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 xml:space="preserve"> 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……………………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………………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</w:t>
            </w:r>
            <w:r w:rsidRPr="00304B98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 xml:space="preserve">, podatek Vat 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…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</w:t>
            </w:r>
          </w:p>
          <w:p w:rsidR="002710C8" w:rsidRDefault="002710C8" w:rsidP="00FE139A">
            <w:pPr>
              <w:spacing w:after="0" w:line="240" w:lineRule="auto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  <w:p w:rsidR="002710C8" w:rsidRDefault="002710C8" w:rsidP="00FE139A">
            <w:pPr>
              <w:spacing w:after="0" w:line="240" w:lineRule="auto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5B3033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co łącznie stanowi cenę oferty  brutto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: </w:t>
            </w:r>
            <w:r w:rsidRPr="005B3033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…………………………………………………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…</w:t>
            </w:r>
          </w:p>
          <w:p w:rsidR="002710C8" w:rsidRDefault="002710C8" w:rsidP="00FE139A">
            <w:pPr>
              <w:spacing w:after="0" w:line="240" w:lineRule="auto"/>
              <w:ind w:left="168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  <w:p w:rsidR="002710C8" w:rsidRPr="00D03E39" w:rsidRDefault="002710C8" w:rsidP="00FE139A">
            <w:pPr>
              <w:spacing w:after="0" w:line="240" w:lineRule="auto"/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</w:pPr>
            <w:r w:rsidRPr="00D03E39"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  <w:t>(słownie zł</w:t>
            </w:r>
            <w:r>
              <w:rPr>
                <w:rFonts w:ascii="Verdana" w:eastAsia="Times New Roman" w:hAnsi="Verdana"/>
                <w:sz w:val="16"/>
                <w:szCs w:val="20"/>
                <w:lang w:eastAsia="pl-PL"/>
              </w:rPr>
              <w:t xml:space="preserve"> </w:t>
            </w:r>
            <w:r w:rsidRPr="00D03E39">
              <w:rPr>
                <w:rFonts w:ascii="Verdana" w:eastAsia="Times New Roman" w:hAnsi="Verdana"/>
                <w:sz w:val="16"/>
                <w:szCs w:val="20"/>
                <w:lang w:eastAsia="pl-PL"/>
              </w:rPr>
              <w:t>…………………………………………………………………………</w:t>
            </w:r>
            <w:r>
              <w:rPr>
                <w:rFonts w:ascii="Verdana" w:eastAsia="Times New Roman" w:hAnsi="Verdana"/>
                <w:sz w:val="16"/>
                <w:szCs w:val="20"/>
                <w:lang w:eastAsia="pl-PL"/>
              </w:rPr>
              <w:t>…………………………………………</w:t>
            </w:r>
            <w:r w:rsidRPr="00D03E39">
              <w:rPr>
                <w:rFonts w:ascii="Verdana" w:eastAsia="Times New Roman" w:hAnsi="Verdana"/>
                <w:sz w:val="16"/>
                <w:szCs w:val="20"/>
                <w:lang w:eastAsia="pl-PL"/>
              </w:rPr>
              <w:t>……………………brutto</w:t>
            </w:r>
            <w:r w:rsidRPr="00D03E39"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  <w:t>)</w:t>
            </w:r>
          </w:p>
          <w:p w:rsidR="002710C8" w:rsidRDefault="002710C8" w:rsidP="00FE139A">
            <w:pPr>
              <w:pStyle w:val="Akapitzlist"/>
              <w:spacing w:after="0" w:line="240" w:lineRule="auto"/>
              <w:ind w:left="38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</w:tbl>
    <w:p w:rsidR="002710C8" w:rsidRDefault="002710C8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p w:rsidR="000716FA" w:rsidRDefault="000716FA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p w:rsidR="000716FA" w:rsidRDefault="000716FA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tbl>
      <w:tblPr>
        <w:tblW w:w="929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8727"/>
      </w:tblGrid>
      <w:tr w:rsidR="002710C8" w:rsidTr="00B13788">
        <w:trPr>
          <w:trHeight w:val="1994"/>
        </w:trPr>
        <w:tc>
          <w:tcPr>
            <w:tcW w:w="571" w:type="dxa"/>
            <w:textDirection w:val="btLr"/>
            <w:vAlign w:val="center"/>
          </w:tcPr>
          <w:p w:rsidR="002710C8" w:rsidRDefault="002710C8" w:rsidP="00AB692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ZADNIE II</w:t>
            </w:r>
          </w:p>
          <w:p w:rsidR="000716FA" w:rsidRPr="000716FA" w:rsidRDefault="009A6B31" w:rsidP="00AB692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Zieleniewo</w:t>
            </w:r>
          </w:p>
        </w:tc>
        <w:tc>
          <w:tcPr>
            <w:tcW w:w="8727" w:type="dxa"/>
          </w:tcPr>
          <w:p w:rsidR="002710C8" w:rsidRDefault="002710C8" w:rsidP="00AB6929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  <w:p w:rsidR="002710C8" w:rsidRPr="00304B98" w:rsidRDefault="002710C8" w:rsidP="00AB6929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  <w:r w:rsidRPr="00304B98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za całkowitą cenę netto</w:t>
            </w:r>
            <w:r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:</w:t>
            </w:r>
            <w:r w:rsidRPr="00304B98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 xml:space="preserve"> 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……………………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………………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</w:t>
            </w:r>
            <w:r w:rsidRPr="00304B98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 xml:space="preserve">, podatek Vat 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…</w:t>
            </w:r>
            <w:r w:rsidRPr="00304B98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</w:t>
            </w:r>
          </w:p>
          <w:p w:rsidR="002710C8" w:rsidRDefault="002710C8" w:rsidP="00AB6929">
            <w:pPr>
              <w:spacing w:after="0" w:line="240" w:lineRule="auto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  <w:p w:rsidR="002710C8" w:rsidRDefault="002710C8" w:rsidP="00AB6929">
            <w:pPr>
              <w:spacing w:after="0" w:line="240" w:lineRule="auto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5B3033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co łącznie stanowi cenę oferty  brutto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: </w:t>
            </w:r>
            <w:r w:rsidRPr="005B3033">
              <w:rPr>
                <w:rFonts w:ascii="Verdana" w:eastAsia="Times New Roman" w:hAnsi="Verdana"/>
                <w:sz w:val="18"/>
                <w:szCs w:val="20"/>
                <w:lang w:eastAsia="pl-PL"/>
              </w:rPr>
              <w:t>…………………………………………………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…</w:t>
            </w:r>
          </w:p>
          <w:p w:rsidR="002710C8" w:rsidRDefault="002710C8" w:rsidP="00AB6929">
            <w:pPr>
              <w:spacing w:after="0" w:line="240" w:lineRule="auto"/>
              <w:ind w:left="168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  <w:p w:rsidR="002710C8" w:rsidRPr="00D03E39" w:rsidRDefault="002710C8" w:rsidP="00AB6929">
            <w:pPr>
              <w:spacing w:after="0" w:line="240" w:lineRule="auto"/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</w:pPr>
            <w:r w:rsidRPr="00D03E39"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  <w:t>(słownie zł</w:t>
            </w:r>
            <w:r>
              <w:rPr>
                <w:rFonts w:ascii="Verdana" w:eastAsia="Times New Roman" w:hAnsi="Verdana"/>
                <w:sz w:val="16"/>
                <w:szCs w:val="20"/>
                <w:lang w:eastAsia="pl-PL"/>
              </w:rPr>
              <w:t xml:space="preserve"> </w:t>
            </w:r>
            <w:r w:rsidRPr="00D03E39">
              <w:rPr>
                <w:rFonts w:ascii="Verdana" w:eastAsia="Times New Roman" w:hAnsi="Verdana"/>
                <w:sz w:val="16"/>
                <w:szCs w:val="20"/>
                <w:lang w:eastAsia="pl-PL"/>
              </w:rPr>
              <w:t>…………………………………………………………………………</w:t>
            </w:r>
            <w:r>
              <w:rPr>
                <w:rFonts w:ascii="Verdana" w:eastAsia="Times New Roman" w:hAnsi="Verdana"/>
                <w:sz w:val="16"/>
                <w:szCs w:val="20"/>
                <w:lang w:eastAsia="pl-PL"/>
              </w:rPr>
              <w:t>…………………………………………</w:t>
            </w:r>
            <w:r w:rsidRPr="00D03E39">
              <w:rPr>
                <w:rFonts w:ascii="Verdana" w:eastAsia="Times New Roman" w:hAnsi="Verdana"/>
                <w:sz w:val="16"/>
                <w:szCs w:val="20"/>
                <w:lang w:eastAsia="pl-PL"/>
              </w:rPr>
              <w:t>……………………brutto</w:t>
            </w:r>
            <w:r w:rsidRPr="00D03E39"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  <w:t>)</w:t>
            </w:r>
          </w:p>
          <w:p w:rsidR="002710C8" w:rsidRDefault="002710C8" w:rsidP="00AB6929">
            <w:pPr>
              <w:pStyle w:val="Akapitzlist"/>
              <w:spacing w:after="0" w:line="240" w:lineRule="auto"/>
              <w:ind w:left="38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</w:tbl>
    <w:p w:rsidR="002710C8" w:rsidRDefault="002710C8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p w:rsidR="00B13788" w:rsidRPr="005B3033" w:rsidRDefault="00B13788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b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b/>
          <w:sz w:val="18"/>
          <w:szCs w:val="20"/>
          <w:lang w:eastAsia="pl-PL"/>
        </w:rPr>
        <w:t xml:space="preserve">Dodatkowe informacje: </w:t>
      </w: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20"/>
          <w:lang w:eastAsia="pl-PL"/>
        </w:rPr>
      </w:pP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sz w:val="18"/>
          <w:szCs w:val="20"/>
          <w:lang w:eastAsia="pl-PL"/>
        </w:rPr>
        <w:t>…………………………………………………………</w:t>
      </w:r>
      <w:r>
        <w:rPr>
          <w:rFonts w:ascii="Verdana" w:eastAsia="Times New Roman" w:hAnsi="Verdana"/>
          <w:sz w:val="18"/>
          <w:szCs w:val="20"/>
          <w:lang w:eastAsia="pl-PL"/>
        </w:rPr>
        <w:t>……………………………………………………………………………………………………</w:t>
      </w: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b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b/>
          <w:sz w:val="18"/>
          <w:szCs w:val="20"/>
          <w:lang w:eastAsia="pl-PL"/>
        </w:rPr>
        <w:t>Dane kontaktowe:</w:t>
      </w: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sz w:val="10"/>
          <w:szCs w:val="20"/>
          <w:lang w:eastAsia="pl-PL"/>
        </w:rPr>
      </w:pPr>
    </w:p>
    <w:p w:rsidR="00A34D74" w:rsidRPr="005B3033" w:rsidRDefault="00A34D74" w:rsidP="00A34D7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sz w:val="18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8"/>
          <w:szCs w:val="20"/>
          <w:lang w:eastAsia="pl-PL"/>
        </w:rPr>
        <w:t>………………</w:t>
      </w:r>
    </w:p>
    <w:p w:rsidR="00A34D74" w:rsidRPr="005B3033" w:rsidRDefault="00A34D74" w:rsidP="00A34D7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5B3033">
        <w:rPr>
          <w:rFonts w:ascii="Verdana" w:eastAsia="Times New Roman" w:hAnsi="Verdana"/>
          <w:i/>
          <w:sz w:val="18"/>
          <w:szCs w:val="20"/>
          <w:lang w:eastAsia="pl-PL"/>
        </w:rPr>
        <w:t xml:space="preserve"> (imię i nazwisko osoby prowadzącej spraw, nr telefonu, nr faksu, adres e-mail)</w:t>
      </w: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sz w:val="14"/>
          <w:szCs w:val="20"/>
          <w:lang w:eastAsia="pl-PL"/>
        </w:rPr>
      </w:pPr>
    </w:p>
    <w:p w:rsidR="00A34D74" w:rsidRPr="005B3033" w:rsidRDefault="00A34D74" w:rsidP="00A34D74">
      <w:pPr>
        <w:spacing w:after="0" w:line="240" w:lineRule="auto"/>
        <w:rPr>
          <w:rFonts w:ascii="Verdana" w:eastAsia="Times New Roman" w:hAnsi="Verdana"/>
          <w:sz w:val="14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06D8C" w:rsidRDefault="00506D8C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BB724A" w:rsidRDefault="00BB724A" w:rsidP="00E441FD">
      <w:pPr>
        <w:rPr>
          <w:rFonts w:ascii="Verdana" w:hAnsi="Verdana"/>
          <w:i/>
          <w:sz w:val="12"/>
          <w:szCs w:val="16"/>
        </w:rPr>
      </w:pPr>
    </w:p>
    <w:p w:rsidR="00CF7DCC" w:rsidRDefault="00CF7DCC" w:rsidP="00E441FD">
      <w:pPr>
        <w:rPr>
          <w:rFonts w:ascii="Verdana" w:hAnsi="Verdana"/>
          <w:i/>
          <w:sz w:val="12"/>
          <w:szCs w:val="16"/>
        </w:rPr>
      </w:pPr>
    </w:p>
    <w:p w:rsidR="00CF7DCC" w:rsidRDefault="00CF7DCC" w:rsidP="00E441FD">
      <w:pPr>
        <w:rPr>
          <w:rFonts w:ascii="Verdana" w:hAnsi="Verdana"/>
          <w:i/>
          <w:sz w:val="12"/>
          <w:szCs w:val="16"/>
        </w:rPr>
      </w:pPr>
    </w:p>
    <w:p w:rsidR="00CF7DCC" w:rsidRDefault="00CF7DCC" w:rsidP="00E441FD">
      <w:pPr>
        <w:rPr>
          <w:rFonts w:ascii="Verdana" w:hAnsi="Verdana"/>
          <w:i/>
          <w:sz w:val="12"/>
          <w:szCs w:val="16"/>
        </w:rPr>
      </w:pPr>
    </w:p>
    <w:p w:rsidR="00CF7DCC" w:rsidRDefault="00CF7DCC" w:rsidP="00E441FD">
      <w:pPr>
        <w:rPr>
          <w:rFonts w:ascii="Verdana" w:hAnsi="Verdana"/>
          <w:i/>
          <w:sz w:val="12"/>
          <w:szCs w:val="16"/>
        </w:rPr>
      </w:pPr>
    </w:p>
    <w:p w:rsidR="00CF7DCC" w:rsidRPr="00CF7DCC" w:rsidRDefault="00CF7DCC" w:rsidP="00CF7DCC">
      <w:pPr>
        <w:rPr>
          <w:rFonts w:ascii="Verdana" w:hAnsi="Verdana"/>
          <w:i/>
          <w:sz w:val="20"/>
          <w:szCs w:val="20"/>
        </w:rPr>
      </w:pPr>
      <w:r w:rsidRPr="00CF7DCC">
        <w:rPr>
          <w:rFonts w:ascii="Verdana" w:hAnsi="Verdana"/>
          <w:i/>
          <w:sz w:val="20"/>
          <w:szCs w:val="20"/>
        </w:rPr>
        <w:lastRenderedPageBreak/>
        <w:t>Oświadczenie Wykonawcy - ustawa sankcyjna</w:t>
      </w:r>
    </w:p>
    <w:p w:rsidR="00CF7DCC" w:rsidRPr="00CF7DCC" w:rsidRDefault="00CF7DCC" w:rsidP="00CF7DCC">
      <w:pPr>
        <w:rPr>
          <w:rFonts w:ascii="Verdana" w:hAnsi="Verdana"/>
          <w:i/>
          <w:sz w:val="20"/>
          <w:szCs w:val="20"/>
        </w:rPr>
      </w:pPr>
      <w:r w:rsidRPr="00CF7DCC">
        <w:rPr>
          <w:rFonts w:ascii="Verdana" w:hAnsi="Verdana"/>
          <w:i/>
          <w:sz w:val="20"/>
          <w:szCs w:val="20"/>
        </w:rPr>
        <w:t xml:space="preserve"> </w:t>
      </w:r>
    </w:p>
    <w:p w:rsidR="00CF7DCC" w:rsidRPr="00CF7DCC" w:rsidRDefault="00CF7DCC" w:rsidP="00CF7DCC">
      <w:pPr>
        <w:jc w:val="center"/>
        <w:rPr>
          <w:rFonts w:ascii="Verdana" w:hAnsi="Verdana"/>
          <w:i/>
          <w:sz w:val="20"/>
          <w:szCs w:val="20"/>
        </w:rPr>
      </w:pPr>
      <w:r w:rsidRPr="00CF7DCC">
        <w:rPr>
          <w:rFonts w:ascii="Verdana" w:hAnsi="Verdana"/>
          <w:i/>
          <w:sz w:val="20"/>
          <w:szCs w:val="20"/>
        </w:rPr>
        <w:t>OŚWIADCZENIE</w:t>
      </w:r>
    </w:p>
    <w:p w:rsidR="00CF7DCC" w:rsidRPr="00CF7DCC" w:rsidRDefault="00CF7DCC" w:rsidP="009F20FF">
      <w:pPr>
        <w:jc w:val="both"/>
        <w:rPr>
          <w:rFonts w:ascii="Verdana" w:hAnsi="Verdana"/>
          <w:i/>
          <w:sz w:val="20"/>
          <w:szCs w:val="20"/>
        </w:rPr>
      </w:pPr>
      <w:r w:rsidRPr="00CF7DCC">
        <w:rPr>
          <w:rFonts w:ascii="Verdana" w:hAnsi="Verdana"/>
          <w:i/>
          <w:sz w:val="20"/>
          <w:szCs w:val="20"/>
        </w:rPr>
        <w:t xml:space="preserve"> </w:t>
      </w:r>
      <w:r w:rsidR="007F645C">
        <w:rPr>
          <w:rFonts w:ascii="Verdana" w:hAnsi="Verdana"/>
          <w:i/>
          <w:sz w:val="20"/>
          <w:szCs w:val="20"/>
        </w:rPr>
        <w:t>W</w:t>
      </w:r>
      <w:r w:rsidRPr="00CF7DCC">
        <w:rPr>
          <w:rFonts w:ascii="Verdana" w:hAnsi="Verdana"/>
          <w:i/>
          <w:sz w:val="20"/>
          <w:szCs w:val="20"/>
        </w:rPr>
        <w:t xml:space="preserve"> związku z wejściem w życie dnia 16 kwietnia 2022 r. ustawy z dnia 13 kwietnia 2022 r. o  szczególnych rozwiązaniach w zakresie przeciwdziałania wspieraniu agresji na Ukrainę oraz służących ochronie bezpieczeństwa narodowego (Dz.U. z 2022 r., poz. 835), </w:t>
      </w:r>
      <w:r w:rsidR="009F20FF" w:rsidRPr="00506D8C">
        <w:rPr>
          <w:rFonts w:ascii="Verdana" w:hAnsi="Verdana"/>
          <w:b/>
          <w:i/>
          <w:sz w:val="20"/>
          <w:szCs w:val="20"/>
          <w:u w:val="single"/>
        </w:rPr>
        <w:t xml:space="preserve">składając ofertę </w:t>
      </w:r>
      <w:r w:rsidRPr="00506D8C">
        <w:rPr>
          <w:rFonts w:ascii="Verdana" w:hAnsi="Verdana"/>
          <w:b/>
          <w:i/>
          <w:sz w:val="20"/>
          <w:szCs w:val="20"/>
          <w:u w:val="single"/>
        </w:rPr>
        <w:t>oświadcza</w:t>
      </w:r>
      <w:r w:rsidR="007F645C" w:rsidRPr="00506D8C">
        <w:rPr>
          <w:rFonts w:ascii="Verdana" w:hAnsi="Verdana"/>
          <w:b/>
          <w:i/>
          <w:sz w:val="20"/>
          <w:szCs w:val="20"/>
          <w:u w:val="single"/>
        </w:rPr>
        <w:t>m</w:t>
      </w:r>
      <w:r w:rsidR="009F20FF" w:rsidRPr="00506D8C">
        <w:rPr>
          <w:rFonts w:ascii="Verdana" w:hAnsi="Verdana"/>
          <w:b/>
          <w:i/>
          <w:sz w:val="20"/>
          <w:szCs w:val="20"/>
          <w:u w:val="single"/>
        </w:rPr>
        <w:t xml:space="preserve"> jednocześnie</w:t>
      </w:r>
      <w:r w:rsidRPr="00CF7DCC">
        <w:rPr>
          <w:rFonts w:ascii="Verdana" w:hAnsi="Verdana"/>
          <w:i/>
          <w:sz w:val="20"/>
          <w:szCs w:val="20"/>
        </w:rPr>
        <w:t>, iż nie podlega</w:t>
      </w:r>
      <w:r w:rsidR="007F645C">
        <w:rPr>
          <w:rFonts w:ascii="Verdana" w:hAnsi="Verdana"/>
          <w:i/>
          <w:sz w:val="20"/>
          <w:szCs w:val="20"/>
        </w:rPr>
        <w:t>m</w:t>
      </w:r>
      <w:r w:rsidRPr="00CF7DCC">
        <w:rPr>
          <w:rFonts w:ascii="Verdana" w:hAnsi="Verdana"/>
          <w:i/>
          <w:sz w:val="20"/>
          <w:szCs w:val="20"/>
        </w:rPr>
        <w:t xml:space="preserve"> wykluczeniu na podstawie art. 7 ust. 1 ustawy z dnia 13 kwietnia 2022 r. o szczególnych rozwiązaniach w zakresie przeciwdziałania wspieraniu agresji na Ukrainę oraz służących ochronie bezpieczeństwa narodowego (Dz.U. z 2022 r., poz. 835), tj.: </w:t>
      </w:r>
    </w:p>
    <w:p w:rsidR="00CF7DCC" w:rsidRPr="009F20FF" w:rsidRDefault="00CF7DCC" w:rsidP="009F20FF">
      <w:pPr>
        <w:pStyle w:val="Akapitzlist"/>
        <w:numPr>
          <w:ilvl w:val="0"/>
          <w:numId w:val="4"/>
        </w:numPr>
        <w:jc w:val="both"/>
        <w:rPr>
          <w:rFonts w:ascii="Verdana" w:hAnsi="Verdana"/>
          <w:i/>
          <w:sz w:val="20"/>
          <w:szCs w:val="20"/>
        </w:rPr>
      </w:pPr>
      <w:r w:rsidRPr="009F20FF">
        <w:rPr>
          <w:rFonts w:ascii="Verdana" w:hAnsi="Verdana"/>
          <w:i/>
          <w:sz w:val="20"/>
          <w:szCs w:val="20"/>
        </w:rPr>
        <w:t>nie jest</w:t>
      </w:r>
      <w:r w:rsidR="007F645C" w:rsidRPr="009F20FF">
        <w:rPr>
          <w:rFonts w:ascii="Verdana" w:hAnsi="Verdana"/>
          <w:i/>
          <w:sz w:val="20"/>
          <w:szCs w:val="20"/>
        </w:rPr>
        <w:t>em</w:t>
      </w:r>
      <w:r w:rsidRPr="009F20FF">
        <w:rPr>
          <w:rFonts w:ascii="Verdana" w:hAnsi="Verdana"/>
          <w:i/>
          <w:sz w:val="20"/>
          <w:szCs w:val="20"/>
        </w:rPr>
        <w:t xml:space="preserve"> wykonawcą wymienionym w wykazach określonych w rozporządzeniu 765/2006 i rozporządzeniu 269/2014 ani wpisanym na listę na podstawie decyzji w sprawie wpisu na listę rozstrzygającej o zastosowaniu środka, o którym mowa w art. 1 pkt 3 cyt. ustawy; </w:t>
      </w:r>
    </w:p>
    <w:p w:rsidR="00CF7DCC" w:rsidRPr="009F20FF" w:rsidRDefault="00CF7DCC" w:rsidP="009F20FF">
      <w:pPr>
        <w:pStyle w:val="Akapitzlist"/>
        <w:numPr>
          <w:ilvl w:val="0"/>
          <w:numId w:val="4"/>
        </w:numPr>
        <w:jc w:val="both"/>
        <w:rPr>
          <w:rFonts w:ascii="Verdana" w:hAnsi="Verdana"/>
          <w:i/>
          <w:sz w:val="20"/>
          <w:szCs w:val="20"/>
        </w:rPr>
      </w:pPr>
      <w:r w:rsidRPr="009F20FF">
        <w:rPr>
          <w:rFonts w:ascii="Verdana" w:hAnsi="Verdana"/>
          <w:i/>
          <w:sz w:val="20"/>
          <w:szCs w:val="20"/>
        </w:rPr>
        <w:t>nie jest</w:t>
      </w:r>
      <w:r w:rsidR="009F20FF" w:rsidRPr="009F20FF">
        <w:rPr>
          <w:rFonts w:ascii="Verdana" w:hAnsi="Verdana"/>
          <w:i/>
          <w:sz w:val="20"/>
          <w:szCs w:val="20"/>
        </w:rPr>
        <w:t>em</w:t>
      </w:r>
      <w:r w:rsidRPr="009F20FF">
        <w:rPr>
          <w:rFonts w:ascii="Verdana" w:hAnsi="Verdana"/>
          <w:i/>
          <w:sz w:val="20"/>
          <w:szCs w:val="20"/>
        </w:rPr>
        <w:t xml:space="preserve"> wykonawcą, którego beneficjentem rzeczywistym w rozumieniu ustawy z dnia 1 marca 2018 r. o przeciwdziałaniu praniu pieniędzy oraz finansowaniu terroryzmu (Dz.U z 2022 r., poz. 593 i 655) jest osoba wymieniona w wykazach określonych w rozporządzeniu 765/2006 i rozporządzeniu 269/2014 ani wpisana na listę lub będąca takim beneficjentem rzeczywistym od dnia 24 lutego 2022 r., o ile została wpisana na listę na podstawie decyzji w sprawie wpisu na listę rozstrzygającej o zastosowaniu środka, o którym mowa w art. 1 pkt 3 cyt. ustawy; </w:t>
      </w:r>
    </w:p>
    <w:p w:rsidR="00CF7DCC" w:rsidRPr="009F20FF" w:rsidRDefault="00CF7DCC" w:rsidP="009F20FF">
      <w:pPr>
        <w:pStyle w:val="Akapitzlist"/>
        <w:numPr>
          <w:ilvl w:val="0"/>
          <w:numId w:val="4"/>
        </w:numPr>
        <w:jc w:val="both"/>
        <w:rPr>
          <w:rFonts w:ascii="Verdana" w:hAnsi="Verdana"/>
          <w:i/>
          <w:sz w:val="20"/>
          <w:szCs w:val="20"/>
        </w:rPr>
      </w:pPr>
      <w:r w:rsidRPr="009F20FF">
        <w:rPr>
          <w:rFonts w:ascii="Verdana" w:hAnsi="Verdana"/>
          <w:i/>
          <w:sz w:val="20"/>
          <w:szCs w:val="20"/>
        </w:rPr>
        <w:t>nie jest</w:t>
      </w:r>
      <w:r w:rsidR="009F20FF">
        <w:rPr>
          <w:rFonts w:ascii="Verdana" w:hAnsi="Verdana"/>
          <w:i/>
          <w:sz w:val="20"/>
          <w:szCs w:val="20"/>
        </w:rPr>
        <w:t>em</w:t>
      </w:r>
      <w:r w:rsidRPr="009F20FF">
        <w:rPr>
          <w:rFonts w:ascii="Verdana" w:hAnsi="Verdana"/>
          <w:i/>
          <w:sz w:val="20"/>
          <w:szCs w:val="20"/>
        </w:rPr>
        <w:t xml:space="preserve"> wykonawcą, którego jednostką dominującą w rozumieniu art. 3 ust. 1 pkt 37 ustawy z dnia 29 września 1994 r. o rachunkowości (Dz.U. z 2021 r., poz. 217, 2105 i 2106), jest podmiot wymieniony w wykazach określonych w rozporządzeniu 765/2006 i 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 </w:t>
      </w:r>
    </w:p>
    <w:p w:rsidR="00CF7DCC" w:rsidRPr="00CF7DCC" w:rsidRDefault="00CF7DCC" w:rsidP="00CF7DCC">
      <w:pPr>
        <w:rPr>
          <w:rFonts w:ascii="Verdana" w:hAnsi="Verdana"/>
          <w:i/>
          <w:sz w:val="20"/>
          <w:szCs w:val="20"/>
        </w:rPr>
      </w:pPr>
      <w:r w:rsidRPr="00CF7DCC">
        <w:rPr>
          <w:rFonts w:ascii="Verdana" w:hAnsi="Verdana"/>
          <w:i/>
          <w:sz w:val="20"/>
          <w:szCs w:val="20"/>
        </w:rPr>
        <w:t xml:space="preserve"> </w:t>
      </w:r>
    </w:p>
    <w:p w:rsidR="00CF7DCC" w:rsidRPr="00CF7DCC" w:rsidRDefault="00CF7DCC" w:rsidP="00CF7DCC">
      <w:pPr>
        <w:rPr>
          <w:rFonts w:ascii="Verdana" w:hAnsi="Verdana"/>
          <w:i/>
          <w:sz w:val="20"/>
          <w:szCs w:val="20"/>
        </w:rPr>
      </w:pPr>
      <w:r w:rsidRPr="00CF7DCC">
        <w:rPr>
          <w:rFonts w:ascii="Verdana" w:hAnsi="Verdana"/>
          <w:i/>
          <w:sz w:val="20"/>
          <w:szCs w:val="20"/>
        </w:rPr>
        <w:t>Równocześnie oświadcza</w:t>
      </w:r>
      <w:r w:rsidR="009F20FF">
        <w:rPr>
          <w:rFonts w:ascii="Verdana" w:hAnsi="Verdana"/>
          <w:i/>
          <w:sz w:val="20"/>
          <w:szCs w:val="20"/>
        </w:rPr>
        <w:t>m</w:t>
      </w:r>
      <w:r w:rsidRPr="00CF7DCC">
        <w:rPr>
          <w:rFonts w:ascii="Verdana" w:hAnsi="Verdana"/>
          <w:i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</w:t>
      </w:r>
      <w:r w:rsidR="009F20FF">
        <w:rPr>
          <w:rFonts w:ascii="Verdana" w:hAnsi="Verdana"/>
          <w:i/>
          <w:sz w:val="20"/>
          <w:szCs w:val="20"/>
        </w:rPr>
        <w:t>Z</w:t>
      </w:r>
      <w:r w:rsidRPr="00CF7DCC">
        <w:rPr>
          <w:rFonts w:ascii="Verdana" w:hAnsi="Verdana"/>
          <w:i/>
          <w:sz w:val="20"/>
          <w:szCs w:val="20"/>
        </w:rPr>
        <w:t>amawiającego w błąd przy przedstawianiu informacji.</w:t>
      </w:r>
    </w:p>
    <w:sectPr w:rsidR="00CF7DCC" w:rsidRPr="00CF7DCC" w:rsidSect="002710C8">
      <w:headerReference w:type="default" r:id="rId8"/>
      <w:pgSz w:w="11906" w:h="16838"/>
      <w:pgMar w:top="567" w:right="1191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C76" w:rsidRDefault="004C2C76" w:rsidP="009172A5">
      <w:pPr>
        <w:spacing w:after="0" w:line="240" w:lineRule="auto"/>
      </w:pPr>
      <w:r>
        <w:separator/>
      </w:r>
    </w:p>
  </w:endnote>
  <w:endnote w:type="continuationSeparator" w:id="0">
    <w:p w:rsidR="004C2C76" w:rsidRDefault="004C2C7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C76" w:rsidRDefault="004C2C76" w:rsidP="009172A5">
      <w:pPr>
        <w:spacing w:after="0" w:line="240" w:lineRule="auto"/>
      </w:pPr>
      <w:r>
        <w:separator/>
      </w:r>
    </w:p>
  </w:footnote>
  <w:footnote w:type="continuationSeparator" w:id="0">
    <w:p w:rsidR="004C2C76" w:rsidRDefault="004C2C76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A34D74">
      <w:t xml:space="preserve">r </w:t>
    </w:r>
    <w:r w:rsidR="000716F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18475E"/>
    <w:multiLevelType w:val="hybridMultilevel"/>
    <w:tmpl w:val="FC54EDDA"/>
    <w:lvl w:ilvl="0" w:tplc="9EA489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117296"/>
    <w:multiLevelType w:val="hybridMultilevel"/>
    <w:tmpl w:val="7152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716FA"/>
    <w:rsid w:val="00075736"/>
    <w:rsid w:val="000847F1"/>
    <w:rsid w:val="000947AE"/>
    <w:rsid w:val="000C10F0"/>
    <w:rsid w:val="000F6E88"/>
    <w:rsid w:val="001372D9"/>
    <w:rsid w:val="00155542"/>
    <w:rsid w:val="00172E54"/>
    <w:rsid w:val="001900ED"/>
    <w:rsid w:val="00190362"/>
    <w:rsid w:val="001B0E47"/>
    <w:rsid w:val="002244DE"/>
    <w:rsid w:val="00232557"/>
    <w:rsid w:val="00234D39"/>
    <w:rsid w:val="00242D2F"/>
    <w:rsid w:val="002710C8"/>
    <w:rsid w:val="002B16CB"/>
    <w:rsid w:val="002C63F4"/>
    <w:rsid w:val="002D2F50"/>
    <w:rsid w:val="00302EE7"/>
    <w:rsid w:val="00330481"/>
    <w:rsid w:val="003321AA"/>
    <w:rsid w:val="00340370"/>
    <w:rsid w:val="003A11A9"/>
    <w:rsid w:val="003A2B01"/>
    <w:rsid w:val="003D54EA"/>
    <w:rsid w:val="00433A7B"/>
    <w:rsid w:val="00436A5E"/>
    <w:rsid w:val="00463162"/>
    <w:rsid w:val="0047548F"/>
    <w:rsid w:val="004A2CAE"/>
    <w:rsid w:val="004B4DE1"/>
    <w:rsid w:val="004C2C76"/>
    <w:rsid w:val="004F3DA7"/>
    <w:rsid w:val="00506D8C"/>
    <w:rsid w:val="00513284"/>
    <w:rsid w:val="00570370"/>
    <w:rsid w:val="0058459E"/>
    <w:rsid w:val="005C5978"/>
    <w:rsid w:val="005F0A88"/>
    <w:rsid w:val="005F173C"/>
    <w:rsid w:val="00616E49"/>
    <w:rsid w:val="00623158"/>
    <w:rsid w:val="00630EFC"/>
    <w:rsid w:val="006A5D9A"/>
    <w:rsid w:val="006A655E"/>
    <w:rsid w:val="006D3A49"/>
    <w:rsid w:val="0070344F"/>
    <w:rsid w:val="0070415C"/>
    <w:rsid w:val="00747663"/>
    <w:rsid w:val="00757643"/>
    <w:rsid w:val="007A350E"/>
    <w:rsid w:val="007A55C6"/>
    <w:rsid w:val="007F645C"/>
    <w:rsid w:val="00840C31"/>
    <w:rsid w:val="00850D12"/>
    <w:rsid w:val="00872C89"/>
    <w:rsid w:val="008A32BD"/>
    <w:rsid w:val="008B281D"/>
    <w:rsid w:val="008B4E5C"/>
    <w:rsid w:val="008B6B3C"/>
    <w:rsid w:val="008E1EBA"/>
    <w:rsid w:val="008E3F1A"/>
    <w:rsid w:val="009172A5"/>
    <w:rsid w:val="009774C0"/>
    <w:rsid w:val="00977E24"/>
    <w:rsid w:val="009808BC"/>
    <w:rsid w:val="009A6B31"/>
    <w:rsid w:val="009B0060"/>
    <w:rsid w:val="009B6C2C"/>
    <w:rsid w:val="009C43F9"/>
    <w:rsid w:val="009C7D8B"/>
    <w:rsid w:val="009F20FF"/>
    <w:rsid w:val="00A34D74"/>
    <w:rsid w:val="00A36A6C"/>
    <w:rsid w:val="00A36E18"/>
    <w:rsid w:val="00A4664A"/>
    <w:rsid w:val="00A51E20"/>
    <w:rsid w:val="00A64470"/>
    <w:rsid w:val="00A82743"/>
    <w:rsid w:val="00A91735"/>
    <w:rsid w:val="00AC705C"/>
    <w:rsid w:val="00B13788"/>
    <w:rsid w:val="00B252E1"/>
    <w:rsid w:val="00B25A66"/>
    <w:rsid w:val="00B37BF1"/>
    <w:rsid w:val="00B61505"/>
    <w:rsid w:val="00B7066C"/>
    <w:rsid w:val="00BA6603"/>
    <w:rsid w:val="00BB724A"/>
    <w:rsid w:val="00BC3445"/>
    <w:rsid w:val="00BF2B1E"/>
    <w:rsid w:val="00C842A5"/>
    <w:rsid w:val="00C84438"/>
    <w:rsid w:val="00CA0746"/>
    <w:rsid w:val="00CB0846"/>
    <w:rsid w:val="00CF7DCC"/>
    <w:rsid w:val="00D116C3"/>
    <w:rsid w:val="00D539BC"/>
    <w:rsid w:val="00D57D6B"/>
    <w:rsid w:val="00DC3635"/>
    <w:rsid w:val="00DD22DD"/>
    <w:rsid w:val="00E13D50"/>
    <w:rsid w:val="00E21F64"/>
    <w:rsid w:val="00E22004"/>
    <w:rsid w:val="00E235E4"/>
    <w:rsid w:val="00E441FD"/>
    <w:rsid w:val="00E7660C"/>
    <w:rsid w:val="00E77EF7"/>
    <w:rsid w:val="00F02B9A"/>
    <w:rsid w:val="00F0799A"/>
    <w:rsid w:val="00F66803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73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3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FCE2-DCA8-4CC5-B51B-B33E0172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 Kaliś</dc:creator>
  <cp:lastModifiedBy>Szymańska Magdalena</cp:lastModifiedBy>
  <cp:revision>2</cp:revision>
  <cp:lastPrinted>2019-03-20T06:39:00Z</cp:lastPrinted>
  <dcterms:created xsi:type="dcterms:W3CDTF">2024-12-18T08:55:00Z</dcterms:created>
  <dcterms:modified xsi:type="dcterms:W3CDTF">2024-12-18T08:55:00Z</dcterms:modified>
</cp:coreProperties>
</file>