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39D44D55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</w:t>
      </w:r>
      <w:r w:rsidR="00C42080">
        <w:rPr>
          <w:rFonts w:ascii="Arial" w:hAnsi="Arial" w:cs="Arial"/>
          <w:b/>
          <w:color w:val="auto"/>
          <w:sz w:val="24"/>
          <w:szCs w:val="24"/>
        </w:rPr>
        <w:t>1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01F9DFC3" w:rsidR="00CD7C2B" w:rsidRPr="00CA1A2A" w:rsidRDefault="00EA6C3E" w:rsidP="00CD7C2B">
            <w:pPr>
              <w:spacing w:line="276" w:lineRule="auto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 xml:space="preserve">Minister Kultury, </w:t>
            </w:r>
            <w:r w:rsidR="00CD7C2B" w:rsidRPr="00CA1A2A">
              <w:rPr>
                <w:rFonts w:cstheme="minorHAnsi"/>
              </w:rPr>
              <w:t>Dziedzictwa Narodowego</w:t>
            </w:r>
            <w:r>
              <w:rPr>
                <w:rFonts w:cstheme="minorHAnsi"/>
              </w:rPr>
              <w:t xml:space="preserve"> i Sportu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4278D164" w:rsidR="00CD7C2B" w:rsidRPr="00CA1A2A" w:rsidRDefault="00CD7C2B" w:rsidP="004B3691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 xml:space="preserve">Muzeum Historii Żydów Polskich POLIN, Muzeum </w:t>
            </w:r>
            <w:r w:rsidR="004B3691">
              <w:rPr>
                <w:rFonts w:cstheme="minorHAnsi"/>
              </w:rPr>
              <w:t>Narodowe</w:t>
            </w:r>
            <w:r w:rsidRPr="00CA1A2A">
              <w:rPr>
                <w:rFonts w:cstheme="minorHAnsi"/>
              </w:rPr>
              <w:t xml:space="preserve">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661C6438" w:rsidR="00CD7C2B" w:rsidRPr="00856047" w:rsidRDefault="006C48A8" w:rsidP="00C42080">
            <w:pPr>
              <w:spacing w:line="276" w:lineRule="auto"/>
              <w:rPr>
                <w:rFonts w:cstheme="minorHAnsi"/>
              </w:rPr>
            </w:pPr>
            <w:r w:rsidRPr="006C48A8">
              <w:rPr>
                <w:rFonts w:cstheme="minorHAnsi"/>
                <w:lang w:eastAsia="pl-PL"/>
              </w:rPr>
              <w:t>12</w:t>
            </w:r>
            <w:r w:rsidR="002B0FB3">
              <w:rPr>
                <w:rFonts w:cstheme="minorHAnsi"/>
                <w:lang w:eastAsia="pl-PL"/>
              </w:rPr>
              <w:t> 1</w:t>
            </w:r>
            <w:r w:rsidR="00C42080">
              <w:rPr>
                <w:rFonts w:cstheme="minorHAnsi"/>
                <w:lang w:eastAsia="pl-PL"/>
              </w:rPr>
              <w:t>42</w:t>
            </w:r>
            <w:r w:rsidR="002B0FB3">
              <w:rPr>
                <w:rFonts w:cstheme="minorHAnsi"/>
                <w:lang w:eastAsia="pl-PL"/>
              </w:rPr>
              <w:t> </w:t>
            </w:r>
            <w:r w:rsidR="00C42080">
              <w:rPr>
                <w:rFonts w:cstheme="minorHAnsi"/>
                <w:lang w:eastAsia="pl-PL"/>
              </w:rPr>
              <w:t>591</w:t>
            </w:r>
            <w:r w:rsidR="002B0FB3">
              <w:rPr>
                <w:rFonts w:cstheme="minorHAnsi"/>
                <w:lang w:eastAsia="pl-PL"/>
              </w:rPr>
              <w:t>,</w:t>
            </w:r>
            <w:r w:rsidR="00C42080">
              <w:rPr>
                <w:rFonts w:cstheme="minorHAnsi"/>
                <w:lang w:eastAsia="pl-PL"/>
              </w:rPr>
              <w:t>36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0A7113B9" w:rsidR="00915C7A" w:rsidRPr="0040169B" w:rsidRDefault="00C42080" w:rsidP="002B0FB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66,67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11BA04AC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C42080">
              <w:rPr>
                <w:rFonts w:cstheme="minorHAnsi"/>
                <w:szCs w:val="20"/>
              </w:rPr>
              <w:t>68,65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6BC5D871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C42080">
              <w:rPr>
                <w:rFonts w:cstheme="minorHAnsi"/>
                <w:szCs w:val="20"/>
              </w:rPr>
              <w:t>6</w:t>
            </w:r>
            <w:r w:rsidR="00F44172">
              <w:rPr>
                <w:rFonts w:cstheme="minorHAnsi"/>
                <w:szCs w:val="20"/>
              </w:rPr>
              <w:t>2</w:t>
            </w:r>
            <w:r w:rsidR="00C42080">
              <w:rPr>
                <w:rFonts w:cstheme="minorHAnsi"/>
                <w:szCs w:val="20"/>
              </w:rPr>
              <w:t>,</w:t>
            </w:r>
            <w:r w:rsidR="00F44172">
              <w:rPr>
                <w:rFonts w:cstheme="minorHAnsi"/>
                <w:szCs w:val="20"/>
              </w:rPr>
              <w:t>34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2DE53508" w:rsidR="0049731B" w:rsidRPr="0040169B" w:rsidRDefault="0049731B" w:rsidP="00C42080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C42080">
              <w:rPr>
                <w:rFonts w:cstheme="minorHAnsi"/>
                <w:szCs w:val="20"/>
              </w:rPr>
              <w:t>68,51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793E1CBF" w:rsidR="0049731B" w:rsidRPr="0040169B" w:rsidRDefault="00C42080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84,48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407E0E7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6A3BB5"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E3B99F3" w14:textId="3F65683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5CC1299B" w:rsidR="00AD07BB" w:rsidRPr="007A2E2A" w:rsidRDefault="006A3BB5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1850010A" w14:textId="0269DF8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K3 - Zakończenie prac nad ujednoliceniem haseł słownikowych w zakresie udostępnianym we wspólnej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3D8E3008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5DAC2FE0" w14:textId="41BE1A1A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31B58914" w14:textId="4705F9AF" w:rsidR="00AD07BB" w:rsidRPr="007A2E2A" w:rsidRDefault="007657B7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1E137FC1" w:rsidR="00AD07BB" w:rsidRPr="007A2E2A" w:rsidRDefault="00AD07BB" w:rsidP="004B369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K4 - Dostosowanie stron internetowych lub API stron instytucji: Muzeum Narodowego w Szczecinie, Muzeum </w:t>
            </w:r>
            <w:r w:rsidR="004B3691">
              <w:rPr>
                <w:rFonts w:ascii="Calibri" w:hAnsi="Calibri" w:cs="Calibri"/>
                <w:color w:val="000000"/>
              </w:rPr>
              <w:t>Narodowego</w:t>
            </w:r>
            <w:r>
              <w:rPr>
                <w:rFonts w:ascii="Calibri" w:hAnsi="Calibri" w:cs="Calibri"/>
                <w:color w:val="000000"/>
              </w:rPr>
              <w:t xml:space="preserve">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15247FCE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A44AE78" w:rsidR="00AD07BB" w:rsidRPr="007A2E2A" w:rsidRDefault="00AD07BB" w:rsidP="00F56A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2 </w:t>
            </w:r>
            <w:r w:rsidR="00F56A72">
              <w:rPr>
                <w:rFonts w:ascii="Calibri" w:hAnsi="Calibri" w:cs="Calibri"/>
                <w:color w:val="000000"/>
              </w:rPr>
              <w:t>- 7173 szt.</w:t>
            </w:r>
            <w:r w:rsidR="00F56A72"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1,0</w:t>
            </w:r>
            <w:r w:rsidR="00F56A72"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222FB40B" w14:textId="5B91AFB6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25F716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K7 – Zakończenie opracowywania 50% dokumentacji RTI i 50%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52EF8C15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4F6FBBCE" w14:textId="067890BB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09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1418" w:type="dxa"/>
          </w:tcPr>
          <w:p w14:paraId="0C849ACA" w14:textId="68834B20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7657B7">
              <w:rPr>
                <w:rFonts w:ascii="Calibri" w:hAnsi="Calibri" w:cs="Calibri"/>
                <w:color w:val="000000"/>
              </w:rPr>
              <w:t>12-2020</w:t>
            </w:r>
          </w:p>
        </w:tc>
        <w:tc>
          <w:tcPr>
            <w:tcW w:w="1842" w:type="dxa"/>
          </w:tcPr>
          <w:p w14:paraId="5C6FFE67" w14:textId="77777777" w:rsidR="00FA2AD5" w:rsidRDefault="007657B7" w:rsidP="00FA2AD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31924C0B" w14:textId="77777777" w:rsidR="00550137" w:rsidRDefault="00550137" w:rsidP="00FA2AD5">
            <w:pPr>
              <w:rPr>
                <w:rFonts w:ascii="Calibri" w:hAnsi="Calibri" w:cs="Calibri"/>
                <w:color w:val="000000"/>
              </w:rPr>
            </w:pPr>
          </w:p>
          <w:p w14:paraId="5632FFC3" w14:textId="49F49DE0" w:rsidR="00550137" w:rsidRPr="007A2E2A" w:rsidRDefault="00550137" w:rsidP="005501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został osiągnięty z opóźnieniem 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ze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A2AD5">
              <w:rPr>
                <w:rFonts w:ascii="Arial" w:hAnsi="Arial" w:cs="Arial"/>
                <w:sz w:val="20"/>
                <w:szCs w:val="20"/>
              </w:rPr>
              <w:t>zględu na opóźnienia w publikacji zamówień na wykonanie pomiarów u Partnerów oraz zmianę harmonogramu real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A2AD5">
              <w:rPr>
                <w:rFonts w:ascii="Arial" w:hAnsi="Arial" w:cs="Arial"/>
                <w:sz w:val="20"/>
                <w:szCs w:val="20"/>
              </w:rPr>
              <w:t>zacji zadania u lidera</w:t>
            </w:r>
            <w:r>
              <w:rPr>
                <w:rFonts w:ascii="Arial" w:hAnsi="Arial" w:cs="Arial"/>
                <w:sz w:val="20"/>
                <w:szCs w:val="20"/>
              </w:rPr>
              <w:t xml:space="preserve">. Na wymienione opóźnienia miała wpływ sytuacja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nadzwyczajna związana z epidemią covid-19.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K8 – Zakończenie opracowywania i publikacja 100% dokumentacji RTI i 100%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617A88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0,15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8759027" w14:textId="37D0585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183E4749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70F3C3DD" w14:textId="38BA7D7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06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1BD3C82F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0,75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098957ED" w14:textId="44657C04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2D576AA3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KPI 7 - </w:t>
            </w:r>
            <w:r w:rsidR="006A3BB5">
              <w:rPr>
                <w:rFonts w:ascii="Calibri" w:hAnsi="Calibri" w:cs="Calibri"/>
                <w:color w:val="000000"/>
              </w:rPr>
              <w:t>0,5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C8C7E49" w14:textId="706A6C3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14D5AEA2" w14:textId="7C2FE825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r w:rsidR="00F5431C">
              <w:rPr>
                <w:rFonts w:ascii="Calibri" w:hAnsi="Calibri" w:cs="Calibri"/>
                <w:color w:val="000000"/>
              </w:rPr>
              <w:t>03-2021</w:t>
            </w:r>
          </w:p>
        </w:tc>
        <w:tc>
          <w:tcPr>
            <w:tcW w:w="1842" w:type="dxa"/>
          </w:tcPr>
          <w:p w14:paraId="444ECF28" w14:textId="77777777" w:rsidR="00AD07BB" w:rsidRDefault="00F5431C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</w:p>
          <w:p w14:paraId="534071D7" w14:textId="77777777" w:rsidR="00F5431C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9936D8" w14:textId="77671743" w:rsidR="00F5431C" w:rsidRPr="007A2E2A" w:rsidRDefault="00F5431C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F5431C">
              <w:rPr>
                <w:rFonts w:ascii="Arial" w:hAnsi="Arial" w:cs="Arial"/>
                <w:sz w:val="20"/>
                <w:szCs w:val="20"/>
              </w:rPr>
              <w:t>Kamień milowy został osiągnięty z opóźnieniem ze względu na opóźnienia wywołane stanem epidemii covid-19.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K12 – Publikacja map internetowych w Geoportalach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82CC171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0,06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1FBD1D47" w14:textId="7607CE3F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74C11EEC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502406CE" w14:textId="77777777" w:rsidR="00F5431C" w:rsidRDefault="00F5431C" w:rsidP="00F543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  <w:p w14:paraId="5B2E8275" w14:textId="77777777" w:rsidR="00AD07BB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576FE" w14:textId="17689B13" w:rsidR="00F5431C" w:rsidRPr="007A2E2A" w:rsidRDefault="00F5431C" w:rsidP="00F5431C">
            <w:pPr>
              <w:rPr>
                <w:rFonts w:ascii="Arial" w:hAnsi="Arial" w:cs="Arial"/>
                <w:sz w:val="20"/>
                <w:szCs w:val="20"/>
              </w:rPr>
            </w:pPr>
            <w:r w:rsidRPr="00F5431C">
              <w:rPr>
                <w:rFonts w:ascii="Arial" w:hAnsi="Arial" w:cs="Arial"/>
                <w:sz w:val="20"/>
                <w:szCs w:val="20"/>
              </w:rPr>
              <w:t>Kamień milowy nie został osiągnięty ze względu na skierowanie sprawy do KIO na etapie wyboru wykonawcy. Realizacja całej umowy przesunęła się o 1,5 miesiąca. Planowany odbiór etapu 17.05.2021. Opóźnienie nie wpłynie na ostateczny termin zakończenia realizacji projektu.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0B15E90E" w:rsidR="00AD07BB" w:rsidRPr="007A2E2A" w:rsidRDefault="00F56A72" w:rsidP="006A3B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1 - 5 szt.</w:t>
            </w:r>
            <w:r>
              <w:rPr>
                <w:rFonts w:ascii="Calibri" w:hAnsi="Calibri" w:cs="Calibri"/>
                <w:color w:val="000000"/>
              </w:rPr>
              <w:br/>
              <w:t>KPI 3 - 9510 szt.</w:t>
            </w:r>
            <w:r>
              <w:rPr>
                <w:rFonts w:ascii="Calibri" w:hAnsi="Calibri" w:cs="Calibri"/>
                <w:color w:val="000000"/>
              </w:rPr>
              <w:br/>
              <w:t>KPI 4 - 1 szt.</w:t>
            </w:r>
            <w:r>
              <w:rPr>
                <w:rFonts w:ascii="Calibri" w:hAnsi="Calibri" w:cs="Calibri"/>
                <w:color w:val="000000"/>
              </w:rPr>
              <w:br/>
              <w:t>KPI 5 - 1 szt.</w:t>
            </w:r>
            <w:r>
              <w:rPr>
                <w:rFonts w:ascii="Calibri" w:hAnsi="Calibri" w:cs="Calibri"/>
                <w:color w:val="000000"/>
              </w:rPr>
              <w:br/>
              <w:t xml:space="preserve">KPI 8 - </w:t>
            </w:r>
            <w:r w:rsidR="006A3BB5">
              <w:rPr>
                <w:rFonts w:ascii="Calibri" w:hAnsi="Calibri" w:cs="Calibri"/>
                <w:color w:val="000000"/>
              </w:rPr>
              <w:t>0,24</w:t>
            </w:r>
            <w:r>
              <w:rPr>
                <w:rFonts w:ascii="Calibri" w:hAnsi="Calibri" w:cs="Calibri"/>
                <w:color w:val="000000"/>
              </w:rPr>
              <w:t xml:space="preserve"> TB</w:t>
            </w:r>
          </w:p>
        </w:tc>
        <w:tc>
          <w:tcPr>
            <w:tcW w:w="1559" w:type="dxa"/>
          </w:tcPr>
          <w:p w14:paraId="5F1C123F" w14:textId="627B5763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08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K15 – Konferencja prasowa kończąca kampanię </w:t>
            </w:r>
            <w:r>
              <w:rPr>
                <w:rFonts w:ascii="Calibri" w:hAnsi="Calibri" w:cs="Calibri"/>
                <w:color w:val="000000"/>
              </w:rPr>
              <w:lastRenderedPageBreak/>
              <w:t>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--</w:t>
            </w:r>
          </w:p>
        </w:tc>
        <w:tc>
          <w:tcPr>
            <w:tcW w:w="1559" w:type="dxa"/>
          </w:tcPr>
          <w:p w14:paraId="71C8162A" w14:textId="13F3C75D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K16 - Zakończenie dostaw i odbiorów infrastruktury IT do digitalizacji i udostępniania zasobów kultury przez muzea uczestniczące w projekcie (dostawa zakupionych w ramach przetargi elementów 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E4D07FF" w14:textId="0C58C48D" w:rsidR="00AD07BB" w:rsidRPr="007A2E2A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04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 w:rsidR="00AD07BB">
              <w:rPr>
                <w:rFonts w:ascii="Calibri" w:hAnsi="Calibri" w:cs="Calibri"/>
                <w:color w:val="000000"/>
              </w:rPr>
              <w:t>202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3AF6B140" w:rsidR="00FA2AD5" w:rsidRPr="007A2E2A" w:rsidRDefault="00F5431C" w:rsidP="007657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został przesunięty aneksem nr 3 do umowy o dofinansowanie.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09EB371C" w:rsidR="00AD07BB" w:rsidRPr="00B63C28" w:rsidRDefault="00F5431C" w:rsidP="00F543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</w:rPr>
              <w:t>09-2021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000A139E" w14:textId="77777777" w:rsidR="00F5431C" w:rsidRDefault="00F5431C" w:rsidP="00F5431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  <w:p w14:paraId="1D9F4122" w14:textId="77777777" w:rsidR="00F5431C" w:rsidRDefault="00F5431C" w:rsidP="00F5431C">
            <w:pPr>
              <w:rPr>
                <w:rFonts w:ascii="Calibri" w:hAnsi="Calibri" w:cs="Calibri"/>
                <w:color w:val="000000"/>
              </w:rPr>
            </w:pPr>
          </w:p>
          <w:p w14:paraId="655BEAFE" w14:textId="019279B1" w:rsidR="00484BFF" w:rsidRPr="00B63C28" w:rsidRDefault="00F5431C" w:rsidP="00F543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został przesunięty aneksem nr 3 do umowy o dofinansowanie.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K18 – Publikacja treści edukacyjnych w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C7BCDF0" w:rsidR="00AD07BB" w:rsidRPr="007A2E2A" w:rsidRDefault="00AD07BB" w:rsidP="00EA6C3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  <w:r w:rsidR="00EA6C3E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61967939" w:rsidR="007A2E2A" w:rsidRPr="00DF2665" w:rsidRDefault="00D1296A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4474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lastRenderedPageBreak/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21170130" w:rsidR="007A2E2A" w:rsidRPr="00856047" w:rsidRDefault="00D1296A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4,231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Historii Żydów Polskich POLIN w Warszawie z zespołów: sztuka, komiks, etnografia, pamiątki rodzinne Żydów Polskich, Kolekcji “Sprawiedliwi”, Kolekcji “Gina i Marek Szwarcowie”, </w:t>
            </w:r>
            <w:r w:rsidRPr="00CA1A2A">
              <w:rPr>
                <w:rFonts w:cstheme="minorHAnsi"/>
                <w:sz w:val="20"/>
                <w:lang w:eastAsia="pl-PL"/>
              </w:rPr>
              <w:lastRenderedPageBreak/>
              <w:t>Kolekcji “Świat Teodora Boka”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4B7D8BB0" w:rsidR="007A2E2A" w:rsidRPr="00CA1A2A" w:rsidRDefault="007A2E2A" w:rsidP="004B3691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 xml:space="preserve">Obiekty muzealne Muzeum </w:t>
            </w:r>
            <w:r w:rsidR="004B3691">
              <w:rPr>
                <w:rFonts w:cstheme="minorHAnsi"/>
                <w:sz w:val="20"/>
                <w:lang w:eastAsia="pl-PL"/>
              </w:rPr>
              <w:t>Narodowego</w:t>
            </w:r>
            <w:r w:rsidRPr="00CA1A2A">
              <w:rPr>
                <w:rFonts w:cstheme="minorHAnsi"/>
                <w:sz w:val="20"/>
                <w:lang w:eastAsia="pl-PL"/>
              </w:rPr>
              <w:t xml:space="preserve">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2569C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569C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2569C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569C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569C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569C7">
        <w:rPr>
          <w:rFonts w:ascii="Arial" w:hAnsi="Arial" w:cs="Arial"/>
          <w:color w:val="auto"/>
        </w:rPr>
        <w:t xml:space="preserve"> </w:t>
      </w:r>
      <w:r w:rsidR="00B41415" w:rsidRPr="002569C7">
        <w:rPr>
          <w:rFonts w:ascii="Arial" w:hAnsi="Arial" w:cs="Arial"/>
          <w:color w:val="auto"/>
          <w:sz w:val="20"/>
          <w:szCs w:val="18"/>
        </w:rPr>
        <w:t>&lt;maksymalnie 20</w:t>
      </w:r>
      <w:r w:rsidRPr="002569C7">
        <w:rPr>
          <w:rFonts w:ascii="Arial" w:hAnsi="Arial" w:cs="Arial"/>
          <w:color w:val="auto"/>
          <w:sz w:val="20"/>
          <w:szCs w:val="18"/>
        </w:rPr>
        <w:t xml:space="preserve">00 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3431" w:type="dxa"/>
          </w:tcPr>
          <w:p w14:paraId="667B77CD" w14:textId="324D5248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</w:t>
            </w:r>
            <w:r w:rsidR="000A68F7">
              <w:rPr>
                <w:rFonts w:cstheme="minorHAnsi"/>
                <w:sz w:val="20"/>
              </w:rPr>
              <w:t>API MPKJ3W</w:t>
            </w:r>
          </w:p>
          <w:p w14:paraId="7355CF00" w14:textId="1F5D738C" w:rsidR="007A2E2A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 w:rsidR="000A68F7">
              <w:rPr>
                <w:rFonts w:cstheme="minorHAnsi"/>
                <w:sz w:val="20"/>
              </w:rPr>
              <w:t xml:space="preserve">strona </w:t>
            </w:r>
            <w:r w:rsidR="00F10CA5">
              <w:rPr>
                <w:rFonts w:cstheme="minorHAnsi"/>
                <w:sz w:val="20"/>
              </w:rPr>
              <w:t>www projektu</w:t>
            </w:r>
            <w:r w:rsidR="000A68F7">
              <w:rPr>
                <w:rFonts w:cstheme="minorHAnsi"/>
                <w:sz w:val="20"/>
              </w:rPr>
              <w:t xml:space="preserve"> z multiwyszukiwarką odbiera dane z systemu zarzadzania zbiorami MPKJ3W (iArt) przez z API MPKJ3W</w:t>
            </w:r>
          </w:p>
          <w:p w14:paraId="2BF9942C" w14:textId="77777777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204A9A1D" w14:textId="77777777" w:rsidR="000A68F7" w:rsidRDefault="000A68F7" w:rsidP="00985A5B">
            <w:pPr>
              <w:rPr>
                <w:rFonts w:cstheme="minorHAnsi"/>
                <w:sz w:val="20"/>
              </w:rPr>
            </w:pPr>
          </w:p>
          <w:p w14:paraId="1B1CAC05" w14:textId="36A156A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POLIN (iArt)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459E23A1" w14:textId="5C1FC19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POLIN (iArt) przez z API POLIN</w:t>
            </w:r>
          </w:p>
          <w:p w14:paraId="75DB9827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72CE6905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5DC2560B" w14:textId="2E94675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ML (iArt)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4F39AE4F" w14:textId="5749981F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ML (iArt) przez z API ML</w:t>
            </w:r>
          </w:p>
          <w:p w14:paraId="45195148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10427F52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64C33939" w14:textId="1D589079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MNS (iArt)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1FD15819" w14:textId="25FCEA7B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MNS (iArt) przez z API MNS</w:t>
            </w:r>
          </w:p>
          <w:p w14:paraId="36CCDD26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27025295" w14:textId="77777777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1D428735" w14:textId="77D4D9AD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MZŁ (iArt)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21F3D9FC" w14:textId="0CFA791B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systemu zarzadzania zbiorami MZŁ (iArt) przez z API MZŁ</w:t>
            </w:r>
          </w:p>
          <w:p w14:paraId="08B1E1E3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671EB526" w14:textId="1808A728" w:rsidR="000A68F7" w:rsidRDefault="000A68F7" w:rsidP="000A68F7">
            <w:pPr>
              <w:rPr>
                <w:rFonts w:cstheme="minorHAnsi"/>
                <w:sz w:val="20"/>
              </w:rPr>
            </w:pPr>
          </w:p>
          <w:p w14:paraId="1F016ADF" w14:textId="4EE8AEFC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serwisy mapowe MPKJ3W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412F94C3" w14:textId="7C221EBB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F10CA5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geoportalu</w:t>
            </w:r>
            <w:r w:rsidR="00F10CA5">
              <w:rPr>
                <w:rFonts w:cstheme="minorHAnsi"/>
                <w:sz w:val="20"/>
              </w:rPr>
              <w:t xml:space="preserve"> MPKJ3W udost</w:t>
            </w:r>
            <w:r w:rsidR="003E5F16">
              <w:rPr>
                <w:rFonts w:cstheme="minorHAnsi"/>
                <w:sz w:val="20"/>
              </w:rPr>
              <w:t>ę</w:t>
            </w:r>
            <w:r w:rsidR="00F10CA5">
              <w:rPr>
                <w:rFonts w:cstheme="minorHAnsi"/>
                <w:sz w:val="20"/>
              </w:rPr>
              <w:t>pniającego serwisy mapowe</w:t>
            </w:r>
          </w:p>
          <w:p w14:paraId="27CADE18" w14:textId="77777777" w:rsidR="000A68F7" w:rsidRDefault="000A68F7" w:rsidP="000A68F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6F7222E2" w14:textId="77777777" w:rsidR="00F10CA5" w:rsidRDefault="00F10CA5" w:rsidP="000A68F7">
            <w:pPr>
              <w:rPr>
                <w:rFonts w:cstheme="minorHAnsi"/>
                <w:sz w:val="20"/>
              </w:rPr>
            </w:pPr>
          </w:p>
          <w:p w14:paraId="06D505AC" w14:textId="0AEFC26B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serwisy mapowe </w:t>
            </w:r>
            <w:r>
              <w:rPr>
                <w:rFonts w:cstheme="minorHAnsi"/>
                <w:sz w:val="20"/>
              </w:rPr>
              <w:t>MNS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35473AC7" w14:textId="49892675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geoportalu </w:t>
            </w:r>
            <w:r>
              <w:rPr>
                <w:rFonts w:cstheme="minorHAnsi"/>
                <w:sz w:val="20"/>
              </w:rPr>
              <w:t>MNS</w:t>
            </w:r>
            <w:r>
              <w:rPr>
                <w:rFonts w:cstheme="minorHAnsi"/>
                <w:sz w:val="20"/>
              </w:rPr>
              <w:t xml:space="preserve"> udost</w:t>
            </w:r>
            <w:r w:rsidR="003E5F16">
              <w:rPr>
                <w:rFonts w:cstheme="minorHAnsi"/>
                <w:sz w:val="20"/>
              </w:rPr>
              <w:t>ę</w:t>
            </w:r>
            <w:r>
              <w:rPr>
                <w:rFonts w:cstheme="minorHAnsi"/>
                <w:sz w:val="20"/>
              </w:rPr>
              <w:t>pniającego serwisy mapowe</w:t>
            </w:r>
          </w:p>
          <w:p w14:paraId="464902AD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4E5AB049" w14:textId="77777777" w:rsidR="00F10CA5" w:rsidRDefault="00F10CA5" w:rsidP="00F10CA5">
            <w:pPr>
              <w:rPr>
                <w:rFonts w:cstheme="minorHAnsi"/>
                <w:sz w:val="20"/>
              </w:rPr>
            </w:pPr>
          </w:p>
          <w:p w14:paraId="11C05CA1" w14:textId="5FE93F20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serwisy mapowe </w:t>
            </w:r>
            <w:r>
              <w:rPr>
                <w:rFonts w:cstheme="minorHAnsi"/>
                <w:sz w:val="20"/>
              </w:rPr>
              <w:t>MZŁ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1BAE4630" w14:textId="7B745513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geoportalu </w:t>
            </w:r>
            <w:r>
              <w:rPr>
                <w:rFonts w:cstheme="minorHAnsi"/>
                <w:sz w:val="20"/>
              </w:rPr>
              <w:t>MZŁ</w:t>
            </w:r>
            <w:r>
              <w:rPr>
                <w:rFonts w:cstheme="minorHAnsi"/>
                <w:sz w:val="20"/>
              </w:rPr>
              <w:t xml:space="preserve"> udost</w:t>
            </w:r>
            <w:r w:rsidR="003E5F16">
              <w:rPr>
                <w:rFonts w:cstheme="minorHAnsi"/>
                <w:sz w:val="20"/>
              </w:rPr>
              <w:t>ę</w:t>
            </w:r>
            <w:r>
              <w:rPr>
                <w:rFonts w:cstheme="minorHAnsi"/>
                <w:sz w:val="20"/>
              </w:rPr>
              <w:t>pniającego serwisy mapowe</w:t>
            </w:r>
          </w:p>
          <w:p w14:paraId="4E07A323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  <w:p w14:paraId="2BBD6801" w14:textId="77777777" w:rsidR="00F10CA5" w:rsidRDefault="00F10CA5" w:rsidP="00F10CA5">
            <w:pPr>
              <w:rPr>
                <w:rFonts w:cstheme="minorHAnsi"/>
                <w:sz w:val="20"/>
              </w:rPr>
            </w:pPr>
          </w:p>
          <w:p w14:paraId="2BA86B4D" w14:textId="21268D5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</w:t>
            </w:r>
            <w:r w:rsidRPr="00CA1A2A">
              <w:rPr>
                <w:rFonts w:cstheme="minorHAnsi"/>
                <w:sz w:val="20"/>
              </w:rPr>
              <w:t>Sketchfab.com</w:t>
            </w:r>
            <w:r>
              <w:rPr>
                <w:rFonts w:cstheme="minorHAnsi"/>
                <w:sz w:val="20"/>
              </w:rPr>
              <w:t xml:space="preserve"> (Systemy zewnętrzne)</w:t>
            </w:r>
          </w:p>
          <w:p w14:paraId="772923CA" w14:textId="71498EE5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strona </w:t>
            </w:r>
            <w:r w:rsidR="003E5F16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multiwyszukiwarką odbiera dane z </w:t>
            </w:r>
            <w:r>
              <w:rPr>
                <w:rFonts w:cstheme="minorHAnsi"/>
                <w:sz w:val="20"/>
              </w:rPr>
              <w:t>systemu zewnętrznego Sketchfab.com</w:t>
            </w:r>
          </w:p>
          <w:p w14:paraId="6EF0731B" w14:textId="004EECC8" w:rsidR="00F10CA5" w:rsidRPr="00CA1A2A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Istniejący Geoportal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4FAB26C1" w14:textId="5023DC8D" w:rsidR="00985A5B" w:rsidRDefault="00985A5B" w:rsidP="00985A5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</w:t>
            </w:r>
            <w:r w:rsidR="003E5F16">
              <w:rPr>
                <w:rFonts w:cstheme="minorHAnsi"/>
                <w:sz w:val="20"/>
              </w:rPr>
              <w:t xml:space="preserve">: </w:t>
            </w:r>
            <w:r w:rsidR="003E5F16">
              <w:rPr>
                <w:rFonts w:cstheme="minorHAnsi"/>
                <w:sz w:val="20"/>
              </w:rPr>
              <w:t>strona www projektu z multiwyszukiwarką</w:t>
            </w:r>
          </w:p>
          <w:p w14:paraId="5D5AAE10" w14:textId="77777777" w:rsidR="003E5F16" w:rsidRDefault="00985A5B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Opis zależności:</w:t>
            </w:r>
            <w:r w:rsidR="003E5F16">
              <w:rPr>
                <w:rFonts w:cstheme="minorHAnsi"/>
                <w:sz w:val="20"/>
              </w:rPr>
              <w:t xml:space="preserve"> </w:t>
            </w:r>
            <w:r w:rsidR="003E5F16">
              <w:rPr>
                <w:rFonts w:cstheme="minorHAnsi"/>
                <w:sz w:val="20"/>
              </w:rPr>
              <w:t xml:space="preserve">geoportal MPKJ3W </w:t>
            </w:r>
            <w:r w:rsidR="003E5F16">
              <w:rPr>
                <w:rFonts w:cstheme="minorHAnsi"/>
                <w:sz w:val="20"/>
              </w:rPr>
              <w:t>udostępnia</w:t>
            </w:r>
            <w:r w:rsidR="003E5F16">
              <w:rPr>
                <w:rFonts w:cstheme="minorHAnsi"/>
                <w:sz w:val="20"/>
              </w:rPr>
              <w:t xml:space="preserve"> serwisy mapowe</w:t>
            </w:r>
            <w:r w:rsidR="003E5F16">
              <w:rPr>
                <w:rFonts w:cstheme="minorHAnsi"/>
                <w:sz w:val="20"/>
              </w:rPr>
              <w:t xml:space="preserve">, z których korzysta </w:t>
            </w:r>
            <w:r w:rsidR="003E5F16">
              <w:rPr>
                <w:rFonts w:cstheme="minorHAnsi"/>
                <w:sz w:val="20"/>
              </w:rPr>
              <w:t xml:space="preserve">strona www projektu z multiwyszukiwarką </w:t>
            </w:r>
          </w:p>
          <w:p w14:paraId="15B7C64B" w14:textId="176A2002" w:rsidR="00985A5B" w:rsidRPr="00CA1A2A" w:rsidRDefault="00985A5B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0742DF99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strona www projektu z multiwyszukiwarką</w:t>
            </w:r>
          </w:p>
          <w:p w14:paraId="2B8893E0" w14:textId="36ED411E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geoportal </w:t>
            </w:r>
            <w:r>
              <w:rPr>
                <w:rFonts w:cstheme="minorHAnsi"/>
                <w:sz w:val="20"/>
              </w:rPr>
              <w:t>MNS</w:t>
            </w:r>
            <w:r>
              <w:rPr>
                <w:rFonts w:cstheme="minorHAnsi"/>
                <w:sz w:val="20"/>
              </w:rPr>
              <w:t xml:space="preserve"> udostępnia serwisy mapowe, z których korzysta strona www projektu z multiwyszukiwarką </w:t>
            </w:r>
          </w:p>
          <w:p w14:paraId="735B29C8" w14:textId="7430B05C" w:rsidR="007A2E2A" w:rsidRPr="00CA1A2A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specyfikacja wymagań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Geoportal Muzeum-Zamku w Łańcucie prezentujący </w:t>
            </w:r>
            <w:r w:rsidRPr="00CA1A2A">
              <w:rPr>
                <w:rFonts w:cstheme="minorHAnsi"/>
                <w:sz w:val="20"/>
                <w:szCs w:val="18"/>
              </w:rPr>
              <w:lastRenderedPageBreak/>
              <w:t>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1F4416D" w14:textId="77777777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strona www projektu z multiwyszukiwarką</w:t>
            </w:r>
          </w:p>
          <w:p w14:paraId="027EAFF8" w14:textId="1164DEF1" w:rsidR="003E5F16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Opis zależności: geoportal </w:t>
            </w:r>
            <w:r>
              <w:rPr>
                <w:rFonts w:cstheme="minorHAnsi"/>
                <w:sz w:val="20"/>
              </w:rPr>
              <w:t>MZŁ</w:t>
            </w:r>
            <w:r>
              <w:rPr>
                <w:rFonts w:cstheme="minorHAnsi"/>
                <w:sz w:val="20"/>
              </w:rPr>
              <w:t xml:space="preserve"> udostępnia serwisy mapowe, z których korzysta strona www projektu z multiwyszukiwarką </w:t>
            </w:r>
          </w:p>
          <w:p w14:paraId="32BE3663" w14:textId="51316781" w:rsidR="007A2E2A" w:rsidRPr="00CA1A2A" w:rsidRDefault="003E5F16" w:rsidP="003E5F1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specyfikacja wymagań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lastRenderedPageBreak/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6768663" w14:textId="7777777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 API MNS (iArt)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7C0E44C6" w14:textId="4E0E77E8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>
              <w:rPr>
                <w:rFonts w:cstheme="minorHAnsi"/>
                <w:sz w:val="20"/>
              </w:rPr>
              <w:t>moduł publikacji danych na stornie www MNS</w:t>
            </w:r>
            <w:r>
              <w:rPr>
                <w:rFonts w:cstheme="minorHAnsi"/>
                <w:sz w:val="20"/>
              </w:rPr>
              <w:t xml:space="preserve"> (Zbiory Cyfrowe)</w:t>
            </w:r>
            <w:r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odbiera dane z systemu zarzadzania zbiorami MNS (iArt) przez z API MNS</w:t>
            </w:r>
          </w:p>
          <w:p w14:paraId="3C7F3684" w14:textId="106FF497" w:rsidR="00985A5B" w:rsidRPr="00CA1A2A" w:rsidRDefault="00985A5B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Status: </w:t>
            </w:r>
            <w:r w:rsidR="00BB4E6F">
              <w:rPr>
                <w:rFonts w:cstheme="minorHAnsi"/>
                <w:sz w:val="20"/>
              </w:rPr>
              <w:t>wdrażanie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2EFC2625" w:rsidR="007A2E2A" w:rsidRPr="00CA1A2A" w:rsidRDefault="007A2E2A" w:rsidP="004B3691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 xml:space="preserve">Zbiory cyfrowe Muzeum </w:t>
            </w:r>
            <w:r w:rsidR="004B3691">
              <w:rPr>
                <w:rFonts w:cstheme="minorHAnsi"/>
                <w:sz w:val="20"/>
                <w:szCs w:val="18"/>
              </w:rPr>
              <w:t>Narodowego</w:t>
            </w:r>
            <w:r w:rsidRPr="00CA1A2A">
              <w:rPr>
                <w:rFonts w:cstheme="minorHAnsi"/>
                <w:sz w:val="20"/>
                <w:szCs w:val="18"/>
              </w:rPr>
              <w:t xml:space="preserve">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1CE6A51" w14:textId="026F548F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API </w:t>
            </w:r>
            <w:r>
              <w:rPr>
                <w:rFonts w:cstheme="minorHAnsi"/>
                <w:sz w:val="20"/>
              </w:rPr>
              <w:t>ML</w:t>
            </w:r>
            <w:r>
              <w:rPr>
                <w:rFonts w:cstheme="minorHAnsi"/>
                <w:sz w:val="20"/>
              </w:rPr>
              <w:t xml:space="preserve"> (iArt)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36D160B2" w14:textId="24A0FF12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moduł publikacji danych na stornie www </w:t>
            </w:r>
            <w:r>
              <w:rPr>
                <w:rFonts w:cstheme="minorHAnsi"/>
                <w:sz w:val="20"/>
              </w:rPr>
              <w:t>ML (Zbiory Cyfrowe)</w:t>
            </w:r>
            <w:r>
              <w:rPr>
                <w:rFonts w:cstheme="minorHAnsi"/>
                <w:sz w:val="20"/>
              </w:rPr>
              <w:t xml:space="preserve"> odbiera dane z systemu zarzadzania zbiorami </w:t>
            </w:r>
            <w:r>
              <w:rPr>
                <w:rFonts w:cstheme="minorHAnsi"/>
                <w:sz w:val="20"/>
              </w:rPr>
              <w:t>ML</w:t>
            </w:r>
            <w:r>
              <w:rPr>
                <w:rFonts w:cstheme="minorHAnsi"/>
                <w:sz w:val="20"/>
              </w:rPr>
              <w:t xml:space="preserve"> (iArt) przez z API </w:t>
            </w:r>
            <w:r>
              <w:rPr>
                <w:rFonts w:cstheme="minorHAnsi"/>
                <w:sz w:val="20"/>
              </w:rPr>
              <w:t>ML</w:t>
            </w:r>
          </w:p>
          <w:p w14:paraId="559CD010" w14:textId="19775A25" w:rsidR="007A2E2A" w:rsidRPr="00CA1A2A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wdrażanie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49958DE5" w14:textId="304067B6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Nazwa systemu: API </w:t>
            </w:r>
            <w:r>
              <w:rPr>
                <w:rFonts w:cstheme="minorHAnsi"/>
                <w:sz w:val="20"/>
              </w:rPr>
              <w:t>MZŁ</w:t>
            </w:r>
            <w:r>
              <w:rPr>
                <w:rFonts w:cstheme="minorHAnsi"/>
                <w:sz w:val="20"/>
              </w:rPr>
              <w:t xml:space="preserve"> (iArt)</w:t>
            </w:r>
            <w:r w:rsidRPr="00CA1A2A">
              <w:rPr>
                <w:rFonts w:cstheme="minorHAnsi"/>
                <w:sz w:val="20"/>
              </w:rPr>
              <w:t xml:space="preserve"> </w:t>
            </w:r>
          </w:p>
          <w:p w14:paraId="09715619" w14:textId="02E16E47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moduł publikacji danych na stornie www </w:t>
            </w:r>
            <w:r>
              <w:rPr>
                <w:rFonts w:cstheme="minorHAnsi"/>
                <w:sz w:val="20"/>
              </w:rPr>
              <w:t>MZŁ</w:t>
            </w:r>
            <w:r>
              <w:rPr>
                <w:rFonts w:cstheme="minorHAnsi"/>
                <w:sz w:val="20"/>
              </w:rPr>
              <w:t xml:space="preserve"> (Zbiory Cyfrowe) odbiera dane z systemu zarzadzania zbiorami </w:t>
            </w:r>
            <w:r>
              <w:rPr>
                <w:rFonts w:cstheme="minorHAnsi"/>
                <w:sz w:val="20"/>
              </w:rPr>
              <w:t>MZŁ</w:t>
            </w:r>
            <w:r>
              <w:rPr>
                <w:rFonts w:cstheme="minorHAnsi"/>
                <w:sz w:val="20"/>
              </w:rPr>
              <w:t xml:space="preserve"> (iArt) przez z API </w:t>
            </w:r>
            <w:r>
              <w:rPr>
                <w:rFonts w:cstheme="minorHAnsi"/>
                <w:sz w:val="20"/>
              </w:rPr>
              <w:t>MZŁ</w:t>
            </w:r>
          </w:p>
          <w:p w14:paraId="5B02F787" w14:textId="037DBDA9" w:rsidR="007A2E2A" w:rsidRPr="00CA1A2A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</w:t>
            </w:r>
            <w:r w:rsidR="00EF79B6">
              <w:rPr>
                <w:rFonts w:cstheme="minorHAnsi"/>
                <w:sz w:val="20"/>
              </w:rPr>
              <w:t xml:space="preserve"> specyfikacja wymagań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BC0F12D" w14:textId="24BD05C4" w:rsidR="004B55FF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Nazwa systemu:</w:t>
            </w:r>
            <w:r w:rsidRPr="00CA1A2A">
              <w:rPr>
                <w:rFonts w:cstheme="minorHAnsi"/>
                <w:sz w:val="20"/>
              </w:rPr>
              <w:t xml:space="preserve"> Sketchfab.com</w:t>
            </w:r>
          </w:p>
          <w:p w14:paraId="4AAD635D" w14:textId="42337CBD" w:rsidR="00F10CA5" w:rsidRDefault="00F10CA5" w:rsidP="00F10CA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Opis zależności: </w:t>
            </w:r>
            <w:r>
              <w:rPr>
                <w:rFonts w:cstheme="minorHAnsi"/>
                <w:sz w:val="20"/>
              </w:rPr>
              <w:t>Sketchfab.com (System zewnętrzny) udostępnia dane dla strony</w:t>
            </w:r>
            <w:r>
              <w:rPr>
                <w:rFonts w:cstheme="minorHAnsi"/>
                <w:sz w:val="20"/>
              </w:rPr>
              <w:t xml:space="preserve"> </w:t>
            </w:r>
            <w:r w:rsidR="002569C7">
              <w:rPr>
                <w:rFonts w:cstheme="minorHAnsi"/>
                <w:sz w:val="20"/>
              </w:rPr>
              <w:t>www projektu</w:t>
            </w:r>
            <w:r>
              <w:rPr>
                <w:rFonts w:cstheme="minorHAnsi"/>
                <w:sz w:val="20"/>
              </w:rPr>
              <w:t xml:space="preserve"> z multiwyszukiw</w:t>
            </w:r>
            <w:r>
              <w:rPr>
                <w:rFonts w:cstheme="minorHAnsi"/>
                <w:sz w:val="20"/>
              </w:rPr>
              <w:t>arką</w:t>
            </w:r>
          </w:p>
          <w:p w14:paraId="6E5B978B" w14:textId="29066E99" w:rsidR="004B55FF" w:rsidRPr="00CA1A2A" w:rsidRDefault="004B55FF" w:rsidP="004B55FF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Status: Implementowanie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62D305F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gospodarowanie oszczędnościami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, rzetelne przygotowywanie specyfikacji istotnych warunków zamówienia, konstruowanie budżetów rezerwowych, odpowiednia strategia współpracy z dostawcami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7B0CA78E" w14:textId="77777777" w:rsidR="00530B02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szczegółowa specyfikacja ograniczy niepewność po stronie dostawców/ wykonawców i pozwoli na dokładniejsze przygotowanie ofert, a tym samym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 xml:space="preserve">minimalizację nakładów; </w:t>
            </w:r>
          </w:p>
          <w:p w14:paraId="543B349C" w14:textId="16E2BA5F" w:rsidR="007A2E2A" w:rsidRPr="00CA1A2A" w:rsidRDefault="00530B02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9FCBA1C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</w:t>
            </w:r>
          </w:p>
          <w:p w14:paraId="3C0D6C3A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odpowiednio wczesne wykrycie ewentualnych nieprawidłowości, gwarantujące czas 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na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reakcję; </w:t>
            </w:r>
          </w:p>
          <w:p w14:paraId="467ECD03" w14:textId="04EC851C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3EE1074" w:rsidR="007A2E2A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6D0A7DDE" w14:textId="77777777" w:rsidR="00256386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sz w:val="20"/>
                <w:lang w:eastAsia="pl-PL"/>
              </w:rPr>
              <w:t>Spodziewane lub faktyczne efekty działań:</w:t>
            </w:r>
            <w:r>
              <w:rPr>
                <w:sz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</w:t>
            </w:r>
            <w:r>
              <w:rPr>
                <w:rFonts w:cstheme="minorHAnsi"/>
                <w:sz w:val="20"/>
                <w:szCs w:val="20"/>
                <w:lang w:eastAsia="pl-PL"/>
              </w:rPr>
              <w:t>nowe przygotowywanie rozliczeń;</w:t>
            </w:r>
          </w:p>
          <w:p w14:paraId="425566D9" w14:textId="21423407" w:rsidR="00570C77" w:rsidRPr="00CA1A2A" w:rsidRDefault="00256386" w:rsidP="00256386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256386">
              <w:rPr>
                <w:rFonts w:cstheme="minorHAnsi"/>
                <w:sz w:val="20"/>
                <w:szCs w:val="20"/>
                <w:lang w:eastAsia="pl-PL"/>
              </w:rPr>
              <w:t>Zmiana: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00570C77" w:rsidRPr="00CA1A2A">
              <w:rPr>
                <w:rFonts w:cstheme="minorHAnsi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6C347B17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d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3E527505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Spodziewane lub faktyczne efekty działań: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cykliczna weryfikacja postępu prac i wspólne dla partnerstwa zgłaszanie ewentualnych wniosków o zmiany; </w:t>
            </w:r>
          </w:p>
          <w:p w14:paraId="79E0B484" w14:textId="62AAFC13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761117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D7DE89F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</w:t>
            </w: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wystarczającej infrastruktury;</w:t>
            </w:r>
          </w:p>
          <w:p w14:paraId="797AA994" w14:textId="5D9D5B8A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192FB0B9" w14:textId="77777777" w:rsidR="00256386" w:rsidRDefault="005A45F7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Podejmowane działania: o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dpowiednia organizacja zespołu projektowego, którego członkowie będą w stanie przejąć dodatkowe obowiązki, redundancja kluczowych stanowisk, pozyskanie i wyszkolenie dodatkowej kadry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49B0C5C" w14:textId="77777777" w:rsidR="00256386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efektywne zastępstwa nieobecnych pracowników; </w:t>
            </w:r>
          </w:p>
          <w:p w14:paraId="020F9852" w14:textId="1687BB94" w:rsidR="007A2E2A" w:rsidRPr="00CA1A2A" w:rsidRDefault="00256386" w:rsidP="005A45F7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8885FDB" w14:textId="2FC5949D" w:rsidR="00256386" w:rsidRDefault="005A45F7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256386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</w:t>
            </w:r>
          </w:p>
          <w:p w14:paraId="1DF61C4D" w14:textId="77777777" w:rsidR="00256386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sprawny przepływ informacji; </w:t>
            </w:r>
          </w:p>
          <w:p w14:paraId="43411C69" w14:textId="25D3F4EB" w:rsidR="007A2E2A" w:rsidRPr="00CA1A2A" w:rsidRDefault="00256386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CA5BDB8" w14:textId="77777777" w:rsidR="00256386" w:rsidRDefault="005A45F7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Podejmowane działania: </w:t>
            </w:r>
            <w:r w:rsidR="007A2E2A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0D08CA93" w14:textId="77777777" w:rsidR="00256386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Spodziewane lub faktyczne efekty działań: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wczesne wykrycie ewentualnych niezgodności pozwalające na ich eliminację na etapie produkcji; </w:t>
            </w:r>
          </w:p>
          <w:p w14:paraId="6E042601" w14:textId="1B9C0429" w:rsidR="007A2E2A" w:rsidRPr="00CA1A2A" w:rsidRDefault="00256386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Zmiana: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200766F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eastAsia="Times New Roman" w:cstheme="minorHAnsi"/>
                <w:sz w:val="20"/>
                <w:szCs w:val="20"/>
                <w:lang w:eastAsia="pl-PL"/>
              </w:rPr>
              <w:t>Podejmowane działania: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="007A2E2A"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48816D1A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bieżący monitoring postępu prac pozwalający na wczesne wykrycie trudności i reakcję; </w:t>
            </w:r>
          </w:p>
          <w:p w14:paraId="202FA676" w14:textId="37C2BF70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5FE372B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="007A2E2A"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102859D6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wspólnie określone wymagania technologiczne dla partnerów; </w:t>
            </w:r>
          </w:p>
          <w:p w14:paraId="5CBBEC1A" w14:textId="098834EA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3271359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</w:t>
            </w:r>
          </w:p>
          <w:p w14:paraId="34300F40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 uporządkowana korespondencja z partnerami i IP; </w:t>
            </w:r>
          </w:p>
          <w:p w14:paraId="68CF212D" w14:textId="303FA875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17B9794A" w14:textId="77777777" w:rsidR="00256386" w:rsidRDefault="005A45F7" w:rsidP="007A2E2A">
            <w:pPr>
              <w:rPr>
                <w:rFonts w:cstheme="minorHAnsi"/>
                <w:sz w:val="20"/>
                <w:szCs w:val="20"/>
              </w:rPr>
            </w:pPr>
            <w:r w:rsidRPr="005A45F7">
              <w:rPr>
                <w:rFonts w:cstheme="minorHAnsi"/>
                <w:sz w:val="20"/>
                <w:szCs w:val="20"/>
              </w:rPr>
              <w:t>Podejmowane działania: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A2E2A"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; </w:t>
            </w:r>
          </w:p>
          <w:p w14:paraId="0FFDF1AB" w14:textId="77777777" w:rsidR="00256386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 xml:space="preserve">wystarczające zasoby do prawidłowej realizacji projektu; </w:t>
            </w:r>
          </w:p>
          <w:p w14:paraId="465FC9C0" w14:textId="02CE0331" w:rsidR="007A2E2A" w:rsidRPr="00CA1A2A" w:rsidRDefault="00256386" w:rsidP="007A2E2A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9E3B8D"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2D45435F" w14:textId="77777777" w:rsidTr="00852DB4">
        <w:tc>
          <w:tcPr>
            <w:tcW w:w="2665" w:type="dxa"/>
          </w:tcPr>
          <w:p w14:paraId="7A9F5DD4" w14:textId="32BD997E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465DD098" w:rsidR="00FC52B9" w:rsidRPr="00CA1A2A" w:rsidRDefault="00CC751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50AF4EE" w14:textId="36A1B9F1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5C073D33" w14:textId="52198D64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realizacja zebrań i spotkań z użyciem </w:t>
            </w:r>
            <w:r w:rsidR="00CC7510">
              <w:rPr>
                <w:rFonts w:cstheme="minorHAnsi"/>
                <w:sz w:val="20"/>
                <w:szCs w:val="20"/>
              </w:rPr>
              <w:t>narzędzi</w:t>
            </w:r>
            <w:r w:rsidR="00852DB4">
              <w:rPr>
                <w:rFonts w:cstheme="minorHAnsi"/>
                <w:sz w:val="20"/>
                <w:szCs w:val="20"/>
              </w:rPr>
              <w:t xml:space="preserve"> do komunikacji na odległość, zapew</w:t>
            </w:r>
            <w:r w:rsidR="00852DB4">
              <w:rPr>
                <w:rFonts w:cstheme="minorHAnsi"/>
                <w:sz w:val="20"/>
                <w:szCs w:val="20"/>
              </w:rPr>
              <w:lastRenderedPageBreak/>
              <w:t>nienie narzędzi i rozwiązań do zdalnej realizacji części procesu digitalizacji (postprodukcja)</w:t>
            </w:r>
          </w:p>
          <w:p w14:paraId="23090D05" w14:textId="4372EAFB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454CB991" w14:textId="0F026B1D" w:rsidR="00FC52B9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</w:p>
          <w:p w14:paraId="661C8025" w14:textId="244AD7FF" w:rsidR="00256386" w:rsidRDefault="00256386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sz w:val="20"/>
                <w:szCs w:val="20"/>
              </w:rPr>
              <w:t xml:space="preserve"> brak;</w:t>
            </w:r>
          </w:p>
          <w:p w14:paraId="7AE2AB83" w14:textId="2E65BFF8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FC52B9" w:rsidRPr="005F244D" w14:paraId="78327847" w14:textId="77777777" w:rsidTr="00852DB4">
        <w:tc>
          <w:tcPr>
            <w:tcW w:w="2665" w:type="dxa"/>
          </w:tcPr>
          <w:p w14:paraId="2C682D8E" w14:textId="4FC6E750" w:rsidR="00FC52B9" w:rsidRPr="00463B28" w:rsidRDefault="00FC52B9" w:rsidP="00852DB4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13B623DC" w14:textId="15B7F08F" w:rsidR="00256386" w:rsidRDefault="005A45F7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>zmiana harmonogramu projektu, realizacja zadań w projekcie z wykorzystaniem posiadanego aktualnie sprzętu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>;</w:t>
            </w:r>
            <w:r w:rsidR="00FC52B9" w:rsidRPr="00FC52B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6A717698" w14:textId="46BE80F3" w:rsidR="00FC52B9" w:rsidRDefault="00256386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zachowanie ciągłości procesu digitalizacji;</w:t>
            </w:r>
          </w:p>
          <w:p w14:paraId="73755B0A" w14:textId="574969B6" w:rsidR="00852DB4" w:rsidRPr="00FC52B9" w:rsidRDefault="00852DB4" w:rsidP="00FC52B9">
            <w:pPr>
              <w:rPr>
                <w:rFonts w:cstheme="minorHAnsi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9D4E6F3" w:rsidR="00DF2665" w:rsidRDefault="00852DB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2D713A30" w14:textId="77777777" w:rsidR="00DF2665" w:rsidRDefault="005A45F7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5A45F7">
              <w:rPr>
                <w:rFonts w:cstheme="minorHAnsi"/>
                <w:color w:val="000000"/>
                <w:sz w:val="20"/>
                <w:szCs w:val="20"/>
              </w:rPr>
              <w:t>Podejmowane działania: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7A0FF0" w:rsidRPr="007A0FF0">
              <w:rPr>
                <w:rFonts w:cstheme="minorHAnsi"/>
                <w:color w:val="000000"/>
                <w:sz w:val="20"/>
                <w:szCs w:val="20"/>
              </w:rPr>
              <w:t xml:space="preserve">usprawnienie komunikacji z IP, rozszerzenie kontaktu z IP poza opiekuna projektu, w razie potrzeb kontakt z </w:t>
            </w:r>
            <w:r w:rsidR="00256386">
              <w:rPr>
                <w:rFonts w:cstheme="minorHAnsi"/>
                <w:color w:val="000000"/>
                <w:sz w:val="20"/>
                <w:szCs w:val="20"/>
              </w:rPr>
              <w:t xml:space="preserve">IZ; </w:t>
            </w:r>
          </w:p>
          <w:p w14:paraId="57E56D6C" w14:textId="63FA9B89" w:rsidR="00256386" w:rsidRDefault="00256386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color w:val="000000"/>
                <w:sz w:val="20"/>
                <w:szCs w:val="20"/>
              </w:rPr>
              <w:t>Spodziewane lub faktyczne efekty działań:</w:t>
            </w:r>
            <w:r w:rsidR="00852DB4">
              <w:rPr>
                <w:rFonts w:cstheme="minorHAnsi"/>
                <w:color w:val="000000"/>
                <w:sz w:val="20"/>
                <w:szCs w:val="20"/>
              </w:rPr>
              <w:t xml:space="preserve"> poprawa komunikacji, podpisany aneks do umowy o dofinansowanie;</w:t>
            </w:r>
          </w:p>
          <w:p w14:paraId="013410A4" w14:textId="326F1685" w:rsidR="00852DB4" w:rsidRPr="00FC52B9" w:rsidRDefault="00852DB4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256386">
              <w:rPr>
                <w:rFonts w:cstheme="minorHAnsi"/>
                <w:sz w:val="20"/>
                <w:szCs w:val="20"/>
              </w:rPr>
              <w:t>Zmiana: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A1A2A">
              <w:rPr>
                <w:rFonts w:cstheme="minorHAnsi"/>
                <w:sz w:val="20"/>
                <w:szCs w:val="20"/>
              </w:rPr>
              <w:t>bez zmian</w:t>
            </w:r>
          </w:p>
        </w:tc>
      </w:tr>
      <w:tr w:rsidR="00E367A4" w:rsidRPr="005F244D" w14:paraId="0CA8D2EE" w14:textId="77777777" w:rsidTr="007A0FF0">
        <w:tc>
          <w:tcPr>
            <w:tcW w:w="2665" w:type="dxa"/>
            <w:shd w:val="clear" w:color="auto" w:fill="auto"/>
          </w:tcPr>
          <w:p w14:paraId="11EB662F" w14:textId="1D23EB27" w:rsidR="00E367A4" w:rsidRPr="007A0FF0" w:rsidRDefault="00E367A4" w:rsidP="00E367A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367A4">
              <w:rPr>
                <w:rFonts w:cstheme="minorHAnsi"/>
                <w:color w:val="000000"/>
                <w:sz w:val="20"/>
                <w:szCs w:val="20"/>
              </w:rPr>
              <w:t>wydłużenie postępowań pzp wskutek zmiany ustawy prawo zamówień publicznych od stycznia 2021</w:t>
            </w:r>
          </w:p>
        </w:tc>
        <w:tc>
          <w:tcPr>
            <w:tcW w:w="1417" w:type="dxa"/>
            <w:shd w:val="clear" w:color="auto" w:fill="auto"/>
          </w:tcPr>
          <w:p w14:paraId="0EBBC0F0" w14:textId="5ED0D189" w:rsidR="00E367A4" w:rsidRDefault="00E367A4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niska</w:t>
            </w:r>
          </w:p>
        </w:tc>
        <w:tc>
          <w:tcPr>
            <w:tcW w:w="1701" w:type="dxa"/>
            <w:shd w:val="clear" w:color="auto" w:fill="auto"/>
          </w:tcPr>
          <w:p w14:paraId="53E582F0" w14:textId="05D02FBC" w:rsidR="00E367A4" w:rsidRDefault="00E367A4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auto"/>
          </w:tcPr>
          <w:p w14:paraId="008AD290" w14:textId="77777777" w:rsidR="00E367A4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</w:t>
            </w:r>
            <w:r w:rsidRPr="00E367A4">
              <w:rPr>
                <w:rFonts w:cstheme="minorHAnsi"/>
                <w:color w:val="000000"/>
                <w:sz w:val="20"/>
                <w:szCs w:val="20"/>
              </w:rPr>
              <w:t>rzygotowanie specyfikacji zamówień z wyprzedzeniem, przeszkolenie pracowników</w:t>
            </w:r>
          </w:p>
          <w:p w14:paraId="26DD2388" w14:textId="3675F68E" w:rsidR="00E367A4" w:rsidRPr="005A45F7" w:rsidRDefault="00E367A4" w:rsidP="00E367A4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Zmiana: identyfikacja ryzyka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lastRenderedPageBreak/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CE3A3" w14:textId="77777777" w:rsidR="000A68F7" w:rsidRDefault="000A68F7" w:rsidP="00BB2420">
      <w:pPr>
        <w:spacing w:after="0" w:line="240" w:lineRule="auto"/>
      </w:pPr>
      <w:r>
        <w:separator/>
      </w:r>
    </w:p>
  </w:endnote>
  <w:endnote w:type="continuationSeparator" w:id="0">
    <w:p w14:paraId="712842B7" w14:textId="77777777" w:rsidR="000A68F7" w:rsidRDefault="000A68F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2853796" w14:textId="1A231B3A" w:rsidR="000A68F7" w:rsidRDefault="000A68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69C7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6BB23AF3" w14:textId="77777777" w:rsidR="000A68F7" w:rsidRDefault="000A6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6733A" w14:textId="77777777" w:rsidR="000A68F7" w:rsidRDefault="000A68F7" w:rsidP="00BB2420">
      <w:pPr>
        <w:spacing w:after="0" w:line="240" w:lineRule="auto"/>
      </w:pPr>
      <w:r>
        <w:separator/>
      </w:r>
    </w:p>
  </w:footnote>
  <w:footnote w:type="continuationSeparator" w:id="0">
    <w:p w14:paraId="3972252E" w14:textId="77777777" w:rsidR="000A68F7" w:rsidRDefault="000A68F7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0A68F7" w:rsidRDefault="000A68F7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14C"/>
    <w:rsid w:val="0002020B"/>
    <w:rsid w:val="00034CD2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9735C"/>
    <w:rsid w:val="000A1DFB"/>
    <w:rsid w:val="000A2F32"/>
    <w:rsid w:val="000A3938"/>
    <w:rsid w:val="000A68F7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56386"/>
    <w:rsid w:val="002569C7"/>
    <w:rsid w:val="00263392"/>
    <w:rsid w:val="00265194"/>
    <w:rsid w:val="00276C00"/>
    <w:rsid w:val="00293351"/>
    <w:rsid w:val="00294349"/>
    <w:rsid w:val="002A3C02"/>
    <w:rsid w:val="002A5452"/>
    <w:rsid w:val="002B0FB3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3E5F16"/>
    <w:rsid w:val="0040169B"/>
    <w:rsid w:val="00405EA4"/>
    <w:rsid w:val="0041034F"/>
    <w:rsid w:val="004118A3"/>
    <w:rsid w:val="00423A26"/>
    <w:rsid w:val="00425046"/>
    <w:rsid w:val="00426CDA"/>
    <w:rsid w:val="004350B8"/>
    <w:rsid w:val="00444AAB"/>
    <w:rsid w:val="00450089"/>
    <w:rsid w:val="00463B28"/>
    <w:rsid w:val="004729D1"/>
    <w:rsid w:val="00484BFF"/>
    <w:rsid w:val="00485FD0"/>
    <w:rsid w:val="0049731B"/>
    <w:rsid w:val="004B3691"/>
    <w:rsid w:val="004B46E4"/>
    <w:rsid w:val="004B55FF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0B02"/>
    <w:rsid w:val="005332D6"/>
    <w:rsid w:val="00544DFE"/>
    <w:rsid w:val="00550137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A45F7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87A24"/>
    <w:rsid w:val="00692540"/>
    <w:rsid w:val="006948D3"/>
    <w:rsid w:val="006A3BB5"/>
    <w:rsid w:val="006A60AA"/>
    <w:rsid w:val="006B034F"/>
    <w:rsid w:val="006B5117"/>
    <w:rsid w:val="006C48A8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657B7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2DB4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5A5B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22B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37F5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0A5E"/>
    <w:rsid w:val="00BB2420"/>
    <w:rsid w:val="00BB49AC"/>
    <w:rsid w:val="00BB4E6F"/>
    <w:rsid w:val="00BB5ACE"/>
    <w:rsid w:val="00BB6173"/>
    <w:rsid w:val="00BB634E"/>
    <w:rsid w:val="00BC1BD2"/>
    <w:rsid w:val="00BC6BE4"/>
    <w:rsid w:val="00BC72D0"/>
    <w:rsid w:val="00BE47CD"/>
    <w:rsid w:val="00BE5BF9"/>
    <w:rsid w:val="00C1106C"/>
    <w:rsid w:val="00C17394"/>
    <w:rsid w:val="00C26361"/>
    <w:rsid w:val="00C302F1"/>
    <w:rsid w:val="00C33109"/>
    <w:rsid w:val="00C3575F"/>
    <w:rsid w:val="00C42080"/>
    <w:rsid w:val="00C42AEA"/>
    <w:rsid w:val="00C50541"/>
    <w:rsid w:val="00C57985"/>
    <w:rsid w:val="00C6751B"/>
    <w:rsid w:val="00CA1A2A"/>
    <w:rsid w:val="00CA516B"/>
    <w:rsid w:val="00CB0744"/>
    <w:rsid w:val="00CB7CF0"/>
    <w:rsid w:val="00CC7510"/>
    <w:rsid w:val="00CC7E21"/>
    <w:rsid w:val="00CD7C2B"/>
    <w:rsid w:val="00CE53E0"/>
    <w:rsid w:val="00CE74F9"/>
    <w:rsid w:val="00CE7777"/>
    <w:rsid w:val="00CF2E64"/>
    <w:rsid w:val="00D02F6D"/>
    <w:rsid w:val="00D064C6"/>
    <w:rsid w:val="00D1296A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67A4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4A0"/>
    <w:rsid w:val="00E9220B"/>
    <w:rsid w:val="00E97A1E"/>
    <w:rsid w:val="00EA0B4F"/>
    <w:rsid w:val="00EA3136"/>
    <w:rsid w:val="00EA6C3E"/>
    <w:rsid w:val="00EC2AFC"/>
    <w:rsid w:val="00ED1149"/>
    <w:rsid w:val="00EF79B6"/>
    <w:rsid w:val="00F10CA5"/>
    <w:rsid w:val="00F138F7"/>
    <w:rsid w:val="00F2008A"/>
    <w:rsid w:val="00F20732"/>
    <w:rsid w:val="00F21D9E"/>
    <w:rsid w:val="00F25348"/>
    <w:rsid w:val="00F44172"/>
    <w:rsid w:val="00F45506"/>
    <w:rsid w:val="00F53DBC"/>
    <w:rsid w:val="00F5431C"/>
    <w:rsid w:val="00F56A72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22E4-00AB-45A2-B9D8-9008DC8F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2805</Words>
  <Characters>16831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2021-06-02T11:46:00Z</dcterms:created>
  <dcterms:modified xsi:type="dcterms:W3CDTF">2021-06-04T08:54:00Z</dcterms:modified>
</cp:coreProperties>
</file>