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94C7" w14:textId="77777777" w:rsidR="00606293" w:rsidRPr="00D223A9" w:rsidRDefault="00606293" w:rsidP="00606293">
      <w:pPr>
        <w:pStyle w:val="Bezodstpw"/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49499BD1" w14:textId="77777777" w:rsidR="00606293" w:rsidRPr="00D223A9" w:rsidRDefault="00606293" w:rsidP="0060629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27EB6EC7" w14:textId="77777777" w:rsidR="00606293" w:rsidRDefault="00606293" w:rsidP="00606293">
      <w:pPr>
        <w:spacing w:after="0"/>
        <w:ind w:left="3540"/>
        <w:jc w:val="both"/>
        <w:rPr>
          <w:rFonts w:ascii="Arial" w:hAnsi="Arial" w:cs="Arial"/>
          <w:b/>
          <w:bCs/>
          <w:u w:val="single"/>
          <w:lang w:eastAsia="x-none"/>
        </w:rPr>
      </w:pPr>
    </w:p>
    <w:p w14:paraId="0E059792" w14:textId="77777777" w:rsidR="00606293" w:rsidRDefault="00606293" w:rsidP="00606293">
      <w:pPr>
        <w:spacing w:after="0"/>
        <w:ind w:left="3540"/>
        <w:jc w:val="both"/>
        <w:rPr>
          <w:rFonts w:ascii="Arial" w:hAnsi="Arial" w:cs="Arial"/>
          <w:b/>
          <w:bCs/>
          <w:u w:val="single"/>
          <w:lang w:eastAsia="x-none"/>
        </w:rPr>
      </w:pPr>
    </w:p>
    <w:p w14:paraId="07947643" w14:textId="77777777" w:rsidR="00606293" w:rsidRPr="00D223A9" w:rsidRDefault="00606293" w:rsidP="00606293">
      <w:pPr>
        <w:spacing w:after="0"/>
        <w:ind w:left="4248"/>
        <w:jc w:val="both"/>
        <w:rPr>
          <w:rFonts w:ascii="Arial" w:hAnsi="Arial" w:cs="Arial"/>
          <w:b/>
          <w:bCs/>
          <w:u w:val="single"/>
          <w:lang w:eastAsia="x-none"/>
        </w:rPr>
      </w:pPr>
      <w:r w:rsidRPr="00D223A9">
        <w:rPr>
          <w:rFonts w:ascii="Arial" w:hAnsi="Arial" w:cs="Arial"/>
          <w:b/>
          <w:bCs/>
          <w:u w:val="single"/>
          <w:lang w:eastAsia="x-none"/>
        </w:rPr>
        <w:t>Szacujący:</w:t>
      </w:r>
    </w:p>
    <w:p w14:paraId="6589A0FC" w14:textId="77777777" w:rsidR="00606293" w:rsidRPr="00D223A9" w:rsidRDefault="00606293" w:rsidP="00606293">
      <w:pPr>
        <w:spacing w:after="0"/>
        <w:ind w:left="3540" w:firstLine="708"/>
        <w:jc w:val="both"/>
        <w:rPr>
          <w:rFonts w:ascii="Arial" w:hAnsi="Arial" w:cs="Arial"/>
          <w:b/>
          <w:bCs/>
          <w:iCs/>
          <w:lang w:eastAsia="x-none"/>
        </w:rPr>
      </w:pPr>
      <w:r w:rsidRPr="00D223A9">
        <w:rPr>
          <w:rFonts w:ascii="Arial" w:hAnsi="Arial" w:cs="Arial"/>
          <w:b/>
          <w:bCs/>
          <w:iCs/>
          <w:lang w:eastAsia="x-none"/>
        </w:rPr>
        <w:t>Generalna Dyrekcja Ochrony Środowiska</w:t>
      </w:r>
    </w:p>
    <w:p w14:paraId="6BF1C9AC" w14:textId="23097732" w:rsidR="00606293" w:rsidRPr="00D223A9" w:rsidRDefault="003A6540" w:rsidP="003A6540">
      <w:pPr>
        <w:spacing w:after="0"/>
        <w:ind w:left="3540" w:firstLine="708"/>
        <w:jc w:val="both"/>
        <w:rPr>
          <w:rFonts w:ascii="Arial" w:hAnsi="Arial" w:cs="Arial"/>
          <w:b/>
          <w:bCs/>
          <w:iCs/>
          <w:lang w:eastAsia="x-none"/>
        </w:rPr>
      </w:pPr>
      <w:r w:rsidRPr="003A6540">
        <w:rPr>
          <w:rFonts w:ascii="Arial" w:hAnsi="Arial" w:cs="Arial"/>
          <w:lang w:eastAsia="x-none"/>
        </w:rPr>
        <w:t>Al. Jerozolimskie 136</w:t>
      </w:r>
      <w:r>
        <w:rPr>
          <w:rFonts w:ascii="Arial" w:hAnsi="Arial" w:cs="Arial"/>
          <w:lang w:eastAsia="x-none"/>
        </w:rPr>
        <w:t xml:space="preserve">, </w:t>
      </w:r>
      <w:r w:rsidRPr="003A6540">
        <w:rPr>
          <w:rFonts w:ascii="Arial" w:hAnsi="Arial" w:cs="Arial"/>
          <w:lang w:eastAsia="x-none"/>
        </w:rPr>
        <w:t>02-305 Warszawa</w:t>
      </w:r>
    </w:p>
    <w:p w14:paraId="35D2BB6E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706D2CD2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275D6788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45598DF8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17A83A77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b/>
          <w:lang w:eastAsia="x-none"/>
        </w:rPr>
      </w:pPr>
      <w:r w:rsidRPr="00D223A9">
        <w:rPr>
          <w:rFonts w:ascii="Arial" w:hAnsi="Arial" w:cs="Arial"/>
          <w:b/>
          <w:lang w:eastAsia="x-none"/>
        </w:rPr>
        <w:t xml:space="preserve">FORMULARZ </w:t>
      </w:r>
      <w:r w:rsidRPr="004C029C">
        <w:rPr>
          <w:rFonts w:ascii="Arial" w:hAnsi="Arial" w:cs="Arial"/>
          <w:b/>
          <w:lang w:eastAsia="x-none"/>
        </w:rPr>
        <w:t>O</w:t>
      </w:r>
      <w:r w:rsidRPr="00D223A9">
        <w:rPr>
          <w:rFonts w:ascii="Arial" w:hAnsi="Arial" w:cs="Arial"/>
          <w:b/>
          <w:lang w:eastAsia="x-none"/>
        </w:rPr>
        <w:t>SZACOWANIA ZAMÓWIENIA</w:t>
      </w:r>
    </w:p>
    <w:p w14:paraId="2BD792C4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b/>
          <w:lang w:eastAsia="x-none"/>
        </w:rPr>
      </w:pPr>
    </w:p>
    <w:p w14:paraId="08263123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  <w:r w:rsidRPr="00D223A9">
        <w:rPr>
          <w:rFonts w:ascii="Arial" w:hAnsi="Arial" w:cs="Arial"/>
          <w:b/>
          <w:lang w:eastAsia="x-none"/>
        </w:rPr>
        <w:t>Wykonawca:</w:t>
      </w:r>
    </w:p>
    <w:p w14:paraId="3C37CD94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u w:val="single"/>
          <w:lang w:eastAsia="x-none"/>
        </w:rPr>
      </w:pPr>
    </w:p>
    <w:p w14:paraId="43D673A4" w14:textId="77777777" w:rsidR="00606293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ab/>
      </w:r>
      <w:r w:rsidRPr="00D223A9">
        <w:rPr>
          <w:rFonts w:ascii="Arial" w:hAnsi="Arial" w:cs="Arial"/>
          <w:lang w:eastAsia="x-none"/>
        </w:rPr>
        <w:tab/>
      </w:r>
    </w:p>
    <w:p w14:paraId="151F425B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i/>
          <w:sz w:val="18"/>
          <w:szCs w:val="18"/>
          <w:lang w:eastAsia="ar-SA"/>
        </w:rPr>
      </w:pPr>
    </w:p>
    <w:p w14:paraId="6B41667C" w14:textId="77777777" w:rsidR="00606293" w:rsidRPr="00D223A9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4705A38C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18"/>
          <w:szCs w:val="18"/>
          <w:lang w:eastAsia="ar-SA"/>
        </w:rPr>
        <w:t xml:space="preserve">(nazwa Wykonawcy) </w:t>
      </w:r>
    </w:p>
    <w:p w14:paraId="08A48190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066D03A1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1F30FA40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34FD3D05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721AC580" w14:textId="77777777" w:rsidR="00606293" w:rsidRPr="00D223A9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0817B3CB" w14:textId="77777777" w:rsidR="00606293" w:rsidRPr="00D223A9" w:rsidRDefault="00606293" w:rsidP="00606293">
      <w:pPr>
        <w:spacing w:after="0"/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18"/>
          <w:szCs w:val="18"/>
          <w:lang w:eastAsia="ar-SA"/>
        </w:rPr>
        <w:t>(dokładny adres /siedziba Wykonawcy)</w:t>
      </w:r>
    </w:p>
    <w:p w14:paraId="105922A1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</w:p>
    <w:p w14:paraId="715EC9E0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</w:p>
    <w:p w14:paraId="5C7378FB" w14:textId="77777777" w:rsidR="00606293" w:rsidRPr="00D223A9" w:rsidRDefault="00606293" w:rsidP="00606293">
      <w:pPr>
        <w:spacing w:after="0"/>
        <w:rPr>
          <w:rFonts w:ascii="Arial" w:hAnsi="Arial" w:cs="Arial"/>
          <w:b/>
          <w:lang w:eastAsia="ar-SA"/>
        </w:rPr>
      </w:pPr>
      <w:r w:rsidRPr="00D223A9">
        <w:rPr>
          <w:rFonts w:ascii="Arial" w:hAnsi="Arial" w:cs="Arial"/>
          <w:b/>
          <w:lang w:eastAsia="ar-SA"/>
        </w:rPr>
        <w:t>osoba przygotowująca szacowanie:</w:t>
      </w:r>
    </w:p>
    <w:p w14:paraId="54F51085" w14:textId="77777777" w:rsidR="00606293" w:rsidRPr="00D223A9" w:rsidRDefault="00606293" w:rsidP="00606293">
      <w:pPr>
        <w:tabs>
          <w:tab w:val="left" w:leader="underscore" w:pos="4536"/>
          <w:tab w:val="left" w:leader="underscore" w:pos="9072"/>
        </w:tabs>
        <w:spacing w:after="0"/>
        <w:rPr>
          <w:rFonts w:ascii="Arial" w:hAnsi="Arial" w:cs="Arial"/>
        </w:rPr>
      </w:pPr>
    </w:p>
    <w:p w14:paraId="5887A844" w14:textId="77777777" w:rsidR="00606293" w:rsidRPr="00D223A9" w:rsidRDefault="00606293" w:rsidP="00606293">
      <w:pPr>
        <w:tabs>
          <w:tab w:val="left" w:leader="underscore" w:pos="4536"/>
          <w:tab w:val="left" w:leader="underscore" w:pos="9072"/>
        </w:tabs>
        <w:spacing w:after="0"/>
        <w:rPr>
          <w:rFonts w:ascii="Arial" w:hAnsi="Arial" w:cs="Arial"/>
        </w:rPr>
      </w:pPr>
      <w:r w:rsidRPr="00D223A9">
        <w:rPr>
          <w:rFonts w:ascii="Arial" w:hAnsi="Arial" w:cs="Arial"/>
        </w:rPr>
        <w:tab/>
        <w:t xml:space="preserve">  tel. </w:t>
      </w:r>
      <w:r w:rsidRPr="00D223A9">
        <w:rPr>
          <w:rFonts w:ascii="Arial" w:hAnsi="Arial" w:cs="Arial"/>
        </w:rPr>
        <w:tab/>
      </w:r>
    </w:p>
    <w:p w14:paraId="674F0C65" w14:textId="77777777" w:rsidR="00606293" w:rsidRPr="00D223A9" w:rsidRDefault="00606293" w:rsidP="00606293">
      <w:pPr>
        <w:tabs>
          <w:tab w:val="center" w:pos="2410"/>
        </w:tabs>
        <w:spacing w:after="0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20"/>
          <w:szCs w:val="20"/>
          <w:lang w:eastAsia="ar-SA"/>
        </w:rPr>
        <w:tab/>
      </w:r>
      <w:r w:rsidRPr="00D223A9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14:paraId="5E9B7AC5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ab/>
      </w:r>
    </w:p>
    <w:p w14:paraId="5F547FB0" w14:textId="77777777" w:rsidR="00074344" w:rsidRDefault="00074344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584BC6AD" w14:textId="5FB6B30D" w:rsidR="00613348" w:rsidRPr="00D52AD3" w:rsidRDefault="00074344" w:rsidP="00613348">
      <w:pPr>
        <w:spacing w:after="120" w:line="288" w:lineRule="auto"/>
        <w:jc w:val="both"/>
        <w:rPr>
          <w:rFonts w:ascii="Arial" w:hAnsi="Arial" w:cs="Arial"/>
          <w:iCs/>
        </w:rPr>
      </w:pPr>
      <w:r w:rsidRPr="00850842">
        <w:rPr>
          <w:rFonts w:ascii="Arial" w:hAnsi="Arial" w:cs="Arial"/>
          <w:lang w:eastAsia="x-none"/>
        </w:rPr>
        <w:t xml:space="preserve">Przedmiotem szacowania </w:t>
      </w:r>
      <w:r w:rsidR="00606293" w:rsidRPr="00850842">
        <w:rPr>
          <w:rFonts w:ascii="Arial" w:hAnsi="Arial" w:cs="Arial"/>
          <w:lang w:eastAsia="x-none"/>
        </w:rPr>
        <w:t>jest</w:t>
      </w:r>
      <w:r w:rsidR="00613348" w:rsidRPr="00613348">
        <w:rPr>
          <w:rFonts w:ascii="Arial" w:hAnsi="Arial" w:cs="Arial"/>
        </w:rPr>
        <w:t xml:space="preserve"> </w:t>
      </w:r>
      <w:r w:rsidR="00613348" w:rsidRPr="00D52AD3">
        <w:rPr>
          <w:rFonts w:ascii="Arial" w:hAnsi="Arial" w:cs="Arial"/>
        </w:rPr>
        <w:t>kompleksowa organizacja i obsługa</w:t>
      </w:r>
      <w:r w:rsidR="00613348">
        <w:rPr>
          <w:rFonts w:ascii="Arial" w:hAnsi="Arial" w:cs="Arial"/>
        </w:rPr>
        <w:t xml:space="preserve"> konferencji zamykającej dwa projekty</w:t>
      </w:r>
      <w:r w:rsidR="003A6540">
        <w:rPr>
          <w:rFonts w:ascii="Arial" w:hAnsi="Arial" w:cs="Arial"/>
        </w:rPr>
        <w:t xml:space="preserve"> realizowane przez Generalną Dyrekcję Ochrony Środowiska</w:t>
      </w:r>
      <w:r w:rsidR="00613348">
        <w:rPr>
          <w:rFonts w:ascii="Arial" w:hAnsi="Arial" w:cs="Arial"/>
        </w:rPr>
        <w:t>:</w:t>
      </w:r>
    </w:p>
    <w:p w14:paraId="6E11C877" w14:textId="77777777" w:rsidR="00613348" w:rsidRPr="00613348" w:rsidRDefault="00613348" w:rsidP="00613348">
      <w:pPr>
        <w:pStyle w:val="Teksttreci0"/>
        <w:numPr>
          <w:ilvl w:val="0"/>
          <w:numId w:val="2"/>
        </w:numPr>
        <w:shd w:val="clear" w:color="auto" w:fill="auto"/>
        <w:ind w:left="993" w:hanging="360"/>
        <w:jc w:val="both"/>
        <w:rPr>
          <w:lang w:val="pl-PL"/>
        </w:rPr>
      </w:pPr>
      <w:r w:rsidRPr="00613348">
        <w:rPr>
          <w:lang w:val="pl-PL"/>
        </w:rPr>
        <w:t>POIS.02.04.00-00-0191/16 pn.</w:t>
      </w:r>
      <w:r w:rsidRPr="00613348">
        <w:rPr>
          <w:i/>
          <w:iCs/>
          <w:lang w:val="pl-PL"/>
        </w:rPr>
        <w:t xml:space="preserve"> Inwentaryzacja cennych siedlisk przyrodniczych kraju, gatunków występujących w ich obrębie oraz stworzenie Banku Danych o Zasobach Przyrodniczych,</w:t>
      </w:r>
    </w:p>
    <w:p w14:paraId="3B447378" w14:textId="77777777" w:rsidR="00613348" w:rsidRPr="00613348" w:rsidRDefault="00613348" w:rsidP="00613348">
      <w:pPr>
        <w:pStyle w:val="Teksttreci0"/>
        <w:numPr>
          <w:ilvl w:val="0"/>
          <w:numId w:val="2"/>
        </w:numPr>
        <w:shd w:val="clear" w:color="auto" w:fill="auto"/>
        <w:ind w:left="993" w:hanging="360"/>
        <w:jc w:val="both"/>
        <w:rPr>
          <w:lang w:val="pl-PL"/>
        </w:rPr>
      </w:pPr>
      <w:r w:rsidRPr="00613348">
        <w:rPr>
          <w:lang w:val="pl-PL"/>
        </w:rPr>
        <w:t xml:space="preserve">POIS.02.04.00-00-0108/16 pn. </w:t>
      </w:r>
      <w:bookmarkStart w:id="0" w:name="_Hlk114148913"/>
      <w:r w:rsidRPr="00613348">
        <w:rPr>
          <w:i/>
          <w:iCs/>
          <w:lang w:val="pl-PL"/>
        </w:rPr>
        <w:t>Ochrona siedlisk i gatunków terenów nieleśnych zależnych od wód</w:t>
      </w:r>
      <w:bookmarkEnd w:id="0"/>
      <w:r w:rsidRPr="00613348">
        <w:rPr>
          <w:lang w:val="pl-PL"/>
        </w:rPr>
        <w:t>.</w:t>
      </w:r>
    </w:p>
    <w:p w14:paraId="47B362EC" w14:textId="77031F51" w:rsidR="003F62D6" w:rsidRDefault="00C1696B" w:rsidP="003F62D6">
      <w:pPr>
        <w:spacing w:line="288" w:lineRule="auto"/>
        <w:jc w:val="both"/>
        <w:rPr>
          <w:rFonts w:ascii="Arial" w:hAnsi="Arial" w:cs="Arial"/>
        </w:rPr>
      </w:pPr>
      <w:r w:rsidRPr="00D52AD3">
        <w:rPr>
          <w:rFonts w:ascii="Arial" w:hAnsi="Arial" w:cs="Arial"/>
          <w:iCs/>
        </w:rPr>
        <w:t xml:space="preserve">dofinansowane </w:t>
      </w:r>
      <w:r w:rsidRPr="00D52AD3">
        <w:rPr>
          <w:rFonts w:ascii="Arial" w:hAnsi="Arial" w:cs="Arial"/>
          <w:shd w:val="clear" w:color="auto" w:fill="FFFFFF"/>
        </w:rPr>
        <w:t>ze środków Funduszu Spójności w ramach Programu Operacyjnego Infrastruktura i</w:t>
      </w:r>
      <w:r>
        <w:rPr>
          <w:rFonts w:ascii="Arial" w:hAnsi="Arial" w:cs="Arial"/>
          <w:shd w:val="clear" w:color="auto" w:fill="FFFFFF"/>
        </w:rPr>
        <w:t> </w:t>
      </w:r>
      <w:r w:rsidRPr="00D52AD3">
        <w:rPr>
          <w:rFonts w:ascii="Arial" w:hAnsi="Arial" w:cs="Arial"/>
          <w:shd w:val="clear" w:color="auto" w:fill="FFFFFF"/>
        </w:rPr>
        <w:t>Środowisko 2014-2020</w:t>
      </w:r>
      <w:r w:rsidR="00F6158F">
        <w:rPr>
          <w:rFonts w:ascii="Arial" w:hAnsi="Arial" w:cs="Arial"/>
        </w:rPr>
        <w:t>.</w:t>
      </w:r>
    </w:p>
    <w:p w14:paraId="16873CD5" w14:textId="322E29C2" w:rsidR="00F6158F" w:rsidRDefault="00F6158F" w:rsidP="00F6158F">
      <w:pPr>
        <w:spacing w:after="0"/>
        <w:jc w:val="both"/>
        <w:rPr>
          <w:rFonts w:ascii="Arial" w:hAnsi="Arial" w:cs="Arial"/>
          <w:bCs/>
          <w:lang w:eastAsia="x-none"/>
        </w:rPr>
      </w:pPr>
      <w:r w:rsidRPr="004569E9">
        <w:rPr>
          <w:rFonts w:ascii="Arial" w:hAnsi="Arial" w:cs="Arial"/>
          <w:b/>
          <w:lang w:eastAsia="x-none"/>
        </w:rPr>
        <w:lastRenderedPageBreak/>
        <w:t xml:space="preserve">Zamawiający przewiduje </w:t>
      </w:r>
      <w:r>
        <w:rPr>
          <w:rFonts w:ascii="Arial" w:hAnsi="Arial" w:cs="Arial"/>
          <w:b/>
          <w:lang w:eastAsia="x-none"/>
        </w:rPr>
        <w:t xml:space="preserve">realizację </w:t>
      </w:r>
      <w:r w:rsidRPr="00606293">
        <w:rPr>
          <w:rFonts w:ascii="Arial" w:hAnsi="Arial" w:cs="Arial"/>
          <w:b/>
          <w:lang w:eastAsia="x-none"/>
        </w:rPr>
        <w:t xml:space="preserve">zamówienia </w:t>
      </w:r>
      <w:r w:rsidRPr="00606293">
        <w:rPr>
          <w:rFonts w:ascii="Arial" w:hAnsi="Arial" w:cs="Arial"/>
          <w:b/>
        </w:rPr>
        <w:t xml:space="preserve">w </w:t>
      </w:r>
      <w:r w:rsidRPr="00C1696B">
        <w:rPr>
          <w:rFonts w:ascii="Arial" w:hAnsi="Arial" w:cs="Arial"/>
          <w:b/>
        </w:rPr>
        <w:t xml:space="preserve">terminie </w:t>
      </w:r>
      <w:r>
        <w:rPr>
          <w:rFonts w:ascii="Arial" w:hAnsi="Arial" w:cs="Arial"/>
          <w:b/>
        </w:rPr>
        <w:t>trzech</w:t>
      </w:r>
      <w:r w:rsidRPr="00132FBC">
        <w:rPr>
          <w:rFonts w:ascii="Arial" w:hAnsi="Arial" w:cs="Arial"/>
          <w:b/>
        </w:rPr>
        <w:t xml:space="preserve"> następujących po sobie dni roboczych </w:t>
      </w:r>
      <w:r>
        <w:rPr>
          <w:rFonts w:ascii="Arial" w:hAnsi="Arial" w:cs="Arial"/>
          <w:b/>
        </w:rPr>
        <w:t>w I połowie października</w:t>
      </w:r>
      <w:r w:rsidRPr="00132FBC">
        <w:rPr>
          <w:rFonts w:ascii="Arial" w:hAnsi="Arial" w:cs="Arial"/>
          <w:b/>
        </w:rPr>
        <w:t xml:space="preserve"> 2023 r. Szczegółowy termin zostanie w</w:t>
      </w:r>
      <w:r w:rsidR="00CC40FA">
        <w:rPr>
          <w:rFonts w:ascii="Arial" w:hAnsi="Arial" w:cs="Arial"/>
          <w:b/>
        </w:rPr>
        <w:t>skazany</w:t>
      </w:r>
      <w:r w:rsidRPr="00132FBC">
        <w:rPr>
          <w:rFonts w:ascii="Arial" w:hAnsi="Arial" w:cs="Arial"/>
          <w:b/>
        </w:rPr>
        <w:t xml:space="preserve"> na etapie postępowania o udzielenie zamówienia publicznego</w:t>
      </w:r>
    </w:p>
    <w:p w14:paraId="105E8E56" w14:textId="77777777" w:rsidR="00F6158F" w:rsidRPr="00132FBC" w:rsidRDefault="00F6158F" w:rsidP="003F62D6">
      <w:pPr>
        <w:spacing w:line="288" w:lineRule="auto"/>
        <w:jc w:val="both"/>
        <w:rPr>
          <w:rFonts w:ascii="Arial" w:hAnsi="Arial" w:cs="Arial"/>
          <w:iCs/>
        </w:rPr>
      </w:pPr>
    </w:p>
    <w:p w14:paraId="696636D4" w14:textId="77777777" w:rsidR="00606293" w:rsidRPr="004569E9" w:rsidRDefault="00606293" w:rsidP="00606293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t>Po zapoznaniu się z zakresem szacowanego zamówienia:</w:t>
      </w:r>
    </w:p>
    <w:p w14:paraId="11524FBD" w14:textId="77777777" w:rsidR="00606293" w:rsidRPr="004569E9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1DC9CEA5" w14:textId="77777777" w:rsidR="00606293" w:rsidRDefault="00606293" w:rsidP="00606293">
      <w:pPr>
        <w:numPr>
          <w:ilvl w:val="1"/>
          <w:numId w:val="1"/>
        </w:numPr>
        <w:spacing w:after="0"/>
        <w:ind w:left="851" w:hanging="425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 xml:space="preserve">Szacujemy cenę wykonania </w:t>
      </w:r>
      <w:r w:rsidR="00D3410A">
        <w:rPr>
          <w:rFonts w:ascii="Arial" w:hAnsi="Arial" w:cs="Arial"/>
          <w:lang w:eastAsia="x-none"/>
        </w:rPr>
        <w:t>zamówienia</w:t>
      </w:r>
      <w:r>
        <w:rPr>
          <w:rFonts w:ascii="Arial" w:hAnsi="Arial" w:cs="Arial"/>
          <w:lang w:eastAsia="x-none"/>
        </w:rPr>
        <w:t>:</w:t>
      </w:r>
    </w:p>
    <w:p w14:paraId="62094045" w14:textId="77777777" w:rsidR="00606293" w:rsidRDefault="00606293" w:rsidP="00606293">
      <w:pPr>
        <w:spacing w:after="0"/>
        <w:ind w:left="851"/>
        <w:rPr>
          <w:rFonts w:ascii="Arial" w:hAnsi="Arial" w:cs="Arial"/>
          <w:lang w:eastAsia="x-none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533"/>
        <w:gridCol w:w="2144"/>
        <w:gridCol w:w="1352"/>
        <w:gridCol w:w="1528"/>
        <w:gridCol w:w="978"/>
        <w:gridCol w:w="1806"/>
        <w:gridCol w:w="1569"/>
      </w:tblGrid>
      <w:tr w:rsidR="00C1696B" w:rsidRPr="004744B2" w14:paraId="00D7DD1D" w14:textId="77777777" w:rsidTr="00132FBC">
        <w:trPr>
          <w:trHeight w:val="20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EEACBB" w14:textId="188D0F15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578B2" w14:textId="6E8E96C4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D41AC2" w14:textId="31523ED3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35301" w14:textId="2EA34947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640EA1" w14:textId="0EE35EDF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91F1FB" w14:textId="7A5A9540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D0C91" w14:textId="7F7ACE07" w:rsidR="00C1696B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044872" w:rsidRPr="004744B2" w14:paraId="4A4B23A3" w14:textId="77777777" w:rsidTr="003601CA">
        <w:trPr>
          <w:trHeight w:val="72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376FA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281B7A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B2FC2D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  <w:p w14:paraId="788110B4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744B2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AB8BD" w14:textId="77777777" w:rsidR="00044872" w:rsidRPr="004744B2" w:rsidRDefault="00044872" w:rsidP="003F62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B3DDB24" w14:textId="77777777" w:rsidR="00044872" w:rsidRPr="004744B2" w:rsidRDefault="00044872" w:rsidP="003F62D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744B2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CBB8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8441BB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Cena brutto na poszczególne usługi</w:t>
            </w:r>
          </w:p>
          <w:p w14:paraId="0ADA622D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kol. nr 3 x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kol. nr 5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51782" w14:textId="77777777" w:rsidR="00044872" w:rsidRPr="004744B2" w:rsidRDefault="00044872" w:rsidP="00044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na poszczególne usługi</w:t>
            </w:r>
          </w:p>
          <w:p w14:paraId="3393DB27" w14:textId="77777777" w:rsidR="00044872" w:rsidRPr="004744B2" w:rsidRDefault="00044872" w:rsidP="00044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kol. nr 4 x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kol. nr 5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044872" w:rsidRPr="004744B2" w14:paraId="2FAA75EF" w14:textId="77777777" w:rsidTr="003601CA">
        <w:trPr>
          <w:trHeight w:val="7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A2EE1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94EC4D" w14:textId="77777777" w:rsidR="00044872" w:rsidRPr="004744B2" w:rsidRDefault="00044872" w:rsidP="000B4CD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Wyżywienie: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43A412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9E266A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3D8A288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7841C4E4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E2B56B7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70C2D2CF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B284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C59040" w14:textId="7D8E93D4" w:rsidR="00044872" w:rsidRPr="004744B2" w:rsidRDefault="00044872" w:rsidP="000B4CDB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Śniadanie</w:t>
            </w:r>
            <w:r w:rsidR="00765C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BA45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5CCCD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6E7EE2" w14:textId="52E6A681" w:rsidR="00044872" w:rsidRPr="004744B2" w:rsidRDefault="003A3E73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044872" w:rsidRPr="004744B2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67699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0A4E5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C58" w:rsidRPr="004744B2" w14:paraId="23D84D06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E7B9269" w14:textId="1FD4E66A" w:rsidR="00765C58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CAF32" w14:textId="24EF6801" w:rsidR="00765C58" w:rsidRDefault="00765C58" w:rsidP="00765C58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Śniadanie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DE1E" w14:textId="77777777" w:rsidR="00765C58" w:rsidRPr="004744B2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AED48" w14:textId="77777777" w:rsidR="00765C58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4DA877" w14:textId="29695A1C" w:rsidR="00765C58" w:rsidRDefault="003A3E73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4B7BF" w14:textId="77777777" w:rsidR="00765C58" w:rsidRPr="004744B2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9DE0C" w14:textId="77777777" w:rsidR="00765C58" w:rsidRPr="004744B2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C58" w:rsidRPr="004744B2" w14:paraId="69D8664C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D1E456F" w14:textId="390DC545" w:rsidR="00765C58" w:rsidRPr="004744B2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E84C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AA572" w14:textId="77777777" w:rsidR="00765C58" w:rsidRPr="004744B2" w:rsidRDefault="00765C58" w:rsidP="00765C58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AC1A" w14:textId="77777777" w:rsidR="00765C58" w:rsidRPr="004744B2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C494B" w14:textId="77777777" w:rsidR="00765C58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B4B902" w14:textId="3E762C63" w:rsidR="00765C58" w:rsidRDefault="003A3E73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765C58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A57BF" w14:textId="77777777" w:rsidR="00765C58" w:rsidRPr="004744B2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501F1" w14:textId="77777777" w:rsidR="00765C58" w:rsidRPr="004744B2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C58" w:rsidRPr="004744B2" w14:paraId="4DEA1AD7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D9533E" w14:textId="53112911" w:rsidR="00765C58" w:rsidRPr="004744B2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E84C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B3F01" w14:textId="77777777" w:rsidR="00765C58" w:rsidRPr="004744B2" w:rsidRDefault="00765C58" w:rsidP="00765C58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B5CC" w14:textId="77777777" w:rsidR="00765C58" w:rsidRPr="004744B2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721EF" w14:textId="77777777" w:rsidR="00765C58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4DAAF6" w14:textId="2A91F807" w:rsidR="00765C58" w:rsidRDefault="003A3E73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765C58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70BD" w14:textId="77777777" w:rsidR="00765C58" w:rsidRPr="004744B2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5E68B" w14:textId="77777777" w:rsidR="00765C58" w:rsidRPr="004744B2" w:rsidRDefault="00765C58" w:rsidP="00765C5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CD4" w:rsidRPr="004744B2" w14:paraId="6AF9C69F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149AB9" w14:textId="3595B276" w:rsidR="00E84CD4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08546" w14:textId="6242D8E3" w:rsidR="00E84CD4" w:rsidRDefault="00E84CD4" w:rsidP="00E84CD4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Kolacja </w:t>
            </w:r>
            <w:r w:rsidR="00CC40F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 dnia Wydarzenia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8EA4" w14:textId="77777777" w:rsidR="00E84CD4" w:rsidRPr="004744B2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BE1CF8" w14:textId="77777777" w:rsidR="00E84CD4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6A2571" w14:textId="307F34D8" w:rsidR="00E84CD4" w:rsidRDefault="003A3E73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E84CD4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479B" w14:textId="77777777" w:rsidR="00E84CD4" w:rsidRPr="004744B2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6B9FB" w14:textId="77777777" w:rsidR="00E84CD4" w:rsidRPr="004744B2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CD4" w:rsidRPr="004744B2" w14:paraId="2A326E95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B45A5F2" w14:textId="5E8827C8" w:rsidR="00E84CD4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BE2D9" w14:textId="406D99CE" w:rsidR="00E84CD4" w:rsidRDefault="00E84CD4" w:rsidP="00E84CD4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F541A">
              <w:rPr>
                <w:rFonts w:ascii="Arial" w:hAnsi="Arial" w:cs="Arial"/>
                <w:i/>
                <w:iCs/>
                <w:sz w:val="20"/>
                <w:szCs w:val="20"/>
              </w:rPr>
              <w:t>Kolacja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C40FA">
              <w:rPr>
                <w:rFonts w:ascii="Arial" w:hAnsi="Arial" w:cs="Arial"/>
                <w:i/>
                <w:iCs/>
                <w:sz w:val="20"/>
                <w:szCs w:val="20"/>
              </w:rPr>
              <w:t>II dnia Wydarzenia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5F93" w14:textId="77777777" w:rsidR="00E84CD4" w:rsidRPr="004744B2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13B7C" w14:textId="77777777" w:rsidR="00E84CD4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03B68D" w14:textId="2277335C" w:rsidR="00E84CD4" w:rsidRDefault="003A3E73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E84CD4">
              <w:rPr>
                <w:rFonts w:ascii="Arial" w:hAnsi="Arial" w:cs="Arial"/>
                <w:sz w:val="20"/>
                <w:szCs w:val="20"/>
              </w:rPr>
              <w:t xml:space="preserve"> osób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0308" w14:textId="77777777" w:rsidR="00E84CD4" w:rsidRPr="004744B2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43283" w14:textId="77777777" w:rsidR="00E84CD4" w:rsidRPr="004744B2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CD4" w:rsidRPr="005F541A" w14:paraId="277CCD80" w14:textId="77777777" w:rsidTr="0040636F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C91D4C" w14:textId="30572B96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5DE47" w14:textId="5D11EC59" w:rsidR="00E84CD4" w:rsidRPr="005F541A" w:rsidRDefault="00E84CD4" w:rsidP="00E84CD4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Serwis kawowy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1266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7AD45" w14:textId="77777777" w:rsidR="00E84CD4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5EFE37" w14:textId="2E8355EF" w:rsidR="00E84CD4" w:rsidRPr="005F541A" w:rsidRDefault="003A3E73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E84CD4" w:rsidRPr="005F541A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B6F21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1517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CD4" w:rsidRPr="005F541A" w14:paraId="25FCDD0B" w14:textId="77777777" w:rsidTr="0040636F">
        <w:trPr>
          <w:trHeight w:val="28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4950DF2" w14:textId="115296F2" w:rsidR="00E84CD4" w:rsidRPr="00E84CD4" w:rsidRDefault="00E84CD4" w:rsidP="00E84CD4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CD4">
              <w:rPr>
                <w:rFonts w:ascii="Arial" w:hAnsi="Arial" w:cs="Arial"/>
                <w:bCs/>
                <w:sz w:val="20"/>
                <w:szCs w:val="20"/>
              </w:rPr>
              <w:t>1.8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4BD81" w14:textId="47A5EE16" w:rsidR="00E84CD4" w:rsidRPr="00765C58" w:rsidRDefault="00E84CD4" w:rsidP="00E84CD4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65C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Lunch </w:t>
            </w:r>
            <w:proofErr w:type="spellStart"/>
            <w:r w:rsidRPr="00765C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C75F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B4241" w14:textId="77777777" w:rsidR="00E84CD4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E9A109" w14:textId="1E649CFA" w:rsidR="00E84CD4" w:rsidRPr="005F541A" w:rsidRDefault="0040636F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osób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3C5E9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C6E35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CD4" w:rsidRPr="005F541A" w14:paraId="7F6CF233" w14:textId="77777777" w:rsidTr="0060003F">
        <w:trPr>
          <w:trHeight w:val="28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E47F8A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FDBB61" w14:textId="3050DE14" w:rsidR="00E84CD4" w:rsidRPr="005F541A" w:rsidRDefault="00E84CD4" w:rsidP="00E84CD4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Nocleg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A0A67F6" w14:textId="1745BF66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C42F52D" w14:textId="6ABA6F98" w:rsidR="00E84CD4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C48AA6" w14:textId="65158B15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4207F133" w14:textId="684C91EB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5BD04C6" w14:textId="276C2994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CD4" w:rsidRPr="005F541A" w14:paraId="41774D24" w14:textId="77777777" w:rsidTr="003601CA">
        <w:trPr>
          <w:trHeight w:val="28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9D00C7" w14:textId="29824541" w:rsidR="00E84CD4" w:rsidRPr="00132FBC" w:rsidRDefault="00E84CD4" w:rsidP="00E84CD4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3BFEA" w14:textId="0AC99693" w:rsidR="00E84CD4" w:rsidRPr="00132FBC" w:rsidRDefault="00E84CD4" w:rsidP="00E84CD4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Pokój 1-osobowy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43F6" w14:textId="77777777" w:rsidR="00E84CD4" w:rsidRDefault="00E84CD4" w:rsidP="00E84CD4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9E093" w14:textId="77777777" w:rsidR="00E84CD4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A947B0" w14:textId="789697FC" w:rsidR="00E84CD4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pokoi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FEE26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FFF06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CD4" w:rsidRPr="005F541A" w14:paraId="750476ED" w14:textId="77777777" w:rsidTr="00132FBC">
        <w:trPr>
          <w:trHeight w:val="28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EF49275" w14:textId="195089FD" w:rsidR="00E84CD4" w:rsidRPr="00132FBC" w:rsidRDefault="00E84CD4" w:rsidP="00E84CD4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37124" w14:textId="6D5C1226" w:rsidR="00E84CD4" w:rsidRPr="00132FBC" w:rsidRDefault="00E84CD4" w:rsidP="00E84CD4">
            <w:pPr>
              <w:spacing w:after="120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</w:pPr>
            <w:r w:rsidRPr="00132FBC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  <w:t>Pokój 2-osobowy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355C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40EF9" w14:textId="77777777" w:rsidR="00E84CD4" w:rsidRDefault="00E84CD4" w:rsidP="00E84CD4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9F265F" w14:textId="0B3292D7" w:rsidR="00E84CD4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pokoi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FE207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0660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CD4" w:rsidRPr="005F541A" w14:paraId="133D27E5" w14:textId="77777777" w:rsidTr="003A3E73">
        <w:trPr>
          <w:trHeight w:val="48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194794E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E52AC" w14:textId="22949D7B" w:rsidR="00E84CD4" w:rsidRPr="005F541A" w:rsidRDefault="00E84CD4" w:rsidP="00E84CD4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Sala konferencyjna wraz z obsługą techniczną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B63FD7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4BBED26" w14:textId="7F39907C" w:rsidR="00E84CD4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85C70A" w14:textId="77247188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18440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7F3E" w14:textId="77777777" w:rsidR="00E84CD4" w:rsidRPr="005F541A" w:rsidRDefault="00E84CD4" w:rsidP="00E84CD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E73" w:rsidRPr="005F541A" w14:paraId="1F80B808" w14:textId="77777777" w:rsidTr="003A3E73">
        <w:trPr>
          <w:trHeight w:val="48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8EBBC0F" w14:textId="4F72F7E0" w:rsidR="003A3E73" w:rsidRDefault="003A3E73" w:rsidP="003A3E7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A7A6B" w14:textId="682C64F7" w:rsidR="003A3E73" w:rsidRDefault="003A3E73" w:rsidP="003A3E73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Transport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F573515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F9C5B25" w14:textId="77777777" w:rsidR="003A3E73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615F3A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E8F042B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F9FC621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E73" w:rsidRPr="005F541A" w14:paraId="362ACD70" w14:textId="77777777" w:rsidTr="00132FBC">
        <w:trPr>
          <w:trHeight w:val="48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03A61EC" w14:textId="47EBEDE8" w:rsidR="003A3E73" w:rsidRPr="00E84CD4" w:rsidRDefault="003A3E73" w:rsidP="003A3E7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CD4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B8A62" w14:textId="7BF3D05F" w:rsidR="003A3E73" w:rsidRPr="00E84CD4" w:rsidRDefault="003A3E73" w:rsidP="003A3E73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84C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Autokar dla 50 osób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D887797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760B938" w14:textId="77777777" w:rsidR="003A3E73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AE5943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3107D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C919C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E73" w:rsidRPr="005F541A" w14:paraId="6998C53E" w14:textId="77777777" w:rsidTr="00DC23E7">
        <w:trPr>
          <w:trHeight w:val="48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D9F842A" w14:textId="04951728" w:rsidR="003A3E73" w:rsidRPr="00E84CD4" w:rsidRDefault="003A3E73" w:rsidP="003A3E7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CD4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E3233" w14:textId="538DCA2A" w:rsidR="003A3E73" w:rsidRPr="00E84CD4" w:rsidRDefault="003A3E73" w:rsidP="003A3E73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84C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Autokar dla 40 osób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F89A95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24F079E" w14:textId="77777777" w:rsidR="003A3E73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E408CB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25022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C98C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3E7" w:rsidRPr="005F541A" w14:paraId="02274245" w14:textId="77777777" w:rsidTr="00DC23E7">
        <w:trPr>
          <w:trHeight w:val="48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CD1728A" w14:textId="463EB48D" w:rsidR="00DC23E7" w:rsidRPr="00DC23E7" w:rsidRDefault="00DC23E7" w:rsidP="003A3E7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3E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3E6BC" w14:textId="0BB9CE42" w:rsidR="00DC23E7" w:rsidRPr="00DC23E7" w:rsidRDefault="00DC23E7" w:rsidP="003A3E73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C23E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Ubezpieczenie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78287" w14:textId="77777777" w:rsidR="00DC23E7" w:rsidRPr="005F541A" w:rsidRDefault="00DC23E7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752C7" w14:textId="77777777" w:rsidR="00DC23E7" w:rsidRDefault="00DC23E7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6F7F0C" w14:textId="269A8E3B" w:rsidR="00DC23E7" w:rsidRPr="005F541A" w:rsidRDefault="00DC23E7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9D8A3" w14:textId="77777777" w:rsidR="00DC23E7" w:rsidRPr="005F541A" w:rsidRDefault="00DC23E7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8A0A3" w14:textId="77777777" w:rsidR="00DC23E7" w:rsidRPr="005F541A" w:rsidRDefault="00DC23E7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E73" w:rsidRPr="005F541A" w14:paraId="03EF8D67" w14:textId="77777777" w:rsidTr="003601CA">
        <w:trPr>
          <w:trHeight w:val="256"/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042C7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7E83D0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Suma łącznie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3B341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0A5A5" w14:textId="77777777" w:rsidR="003A3E73" w:rsidRPr="005F541A" w:rsidRDefault="003A3E73" w:rsidP="003A3E7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04F9C" w14:textId="77777777" w:rsidR="00606293" w:rsidRDefault="00606293" w:rsidP="00606293">
      <w:pPr>
        <w:spacing w:after="0"/>
        <w:ind w:left="851"/>
        <w:rPr>
          <w:rFonts w:ascii="Arial" w:hAnsi="Arial" w:cs="Arial"/>
          <w:lang w:eastAsia="x-none"/>
        </w:rPr>
      </w:pPr>
    </w:p>
    <w:p w14:paraId="44CAC713" w14:textId="77777777" w:rsidR="00D3410A" w:rsidRPr="00D3410A" w:rsidRDefault="00D3410A" w:rsidP="00D3410A">
      <w:pPr>
        <w:spacing w:before="20"/>
        <w:rPr>
          <w:rFonts w:ascii="Arial" w:hAnsi="Arial" w:cs="Arial"/>
          <w:i/>
          <w:sz w:val="18"/>
          <w:szCs w:val="18"/>
        </w:rPr>
      </w:pPr>
      <w:r w:rsidRPr="002B53C4">
        <w:rPr>
          <w:rFonts w:ascii="Arial" w:hAnsi="Arial" w:cs="Arial"/>
          <w:i/>
          <w:sz w:val="18"/>
          <w:szCs w:val="18"/>
        </w:rPr>
        <w:lastRenderedPageBreak/>
        <w:t>Uwaga: Wszystkie ceny należy określić z dokładnością do drugiego miejsca po przecinku, zgodnie z zasadami rachunkowości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Pr="00F95E36">
        <w:rPr>
          <w:rFonts w:ascii="Arial" w:hAnsi="Arial" w:cs="Arial"/>
          <w:i/>
          <w:sz w:val="18"/>
          <w:szCs w:val="18"/>
        </w:rPr>
        <w:t>Ustalenie prawidłowej stawki podatku VAT, zgodnej z obowiązującymi przepisami ustawy o</w:t>
      </w:r>
      <w:r>
        <w:rPr>
          <w:rFonts w:ascii="Arial" w:hAnsi="Arial" w:cs="Arial"/>
          <w:i/>
          <w:sz w:val="18"/>
          <w:szCs w:val="18"/>
        </w:rPr>
        <w:t> </w:t>
      </w:r>
      <w:r w:rsidRPr="00F95E36">
        <w:rPr>
          <w:rFonts w:ascii="Arial" w:hAnsi="Arial" w:cs="Arial"/>
          <w:i/>
          <w:sz w:val="18"/>
          <w:szCs w:val="18"/>
        </w:rPr>
        <w:t>podatku od towarów i usług, należy do Wykonawcy.</w:t>
      </w:r>
    </w:p>
    <w:p w14:paraId="3243EE9B" w14:textId="77777777" w:rsidR="00606293" w:rsidRPr="004569E9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73258DD1" w14:textId="77777777" w:rsidR="00606293" w:rsidRPr="004569E9" w:rsidRDefault="00606293" w:rsidP="00606293">
      <w:pPr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t>Potwierdzam, że oferowane powyżej kwoty uwzględniają wszelkie koszty, jakie poniósłby Wykonawca w związku z wykonaniem Zamówienia.</w:t>
      </w:r>
    </w:p>
    <w:p w14:paraId="02BE7F25" w14:textId="77777777" w:rsidR="00606293" w:rsidRDefault="00606293" w:rsidP="00606293">
      <w:pPr>
        <w:spacing w:after="0"/>
        <w:jc w:val="both"/>
        <w:rPr>
          <w:rFonts w:ascii="Arial" w:hAnsi="Arial" w:cs="Arial"/>
          <w:i/>
          <w:lang w:eastAsia="x-none"/>
        </w:rPr>
      </w:pPr>
    </w:p>
    <w:p w14:paraId="6120576D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i/>
          <w:lang w:eastAsia="x-none"/>
        </w:rPr>
      </w:pPr>
    </w:p>
    <w:p w14:paraId="30C6D827" w14:textId="77777777" w:rsidR="00606293" w:rsidRPr="004569E9" w:rsidRDefault="00606293" w:rsidP="00606293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t xml:space="preserve">Niniejsza informacja nie stanowi oferty w myśl art. 66 Kodeksu Cywilnego, jak również nie jest ogłoszeniem w rozumieniu ustawy Prawo zamówień publicznych. Informacja ta ma na celu wyłącznie oszacowanie wartości zamówienia. </w:t>
      </w:r>
    </w:p>
    <w:p w14:paraId="575F1BB2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Cs/>
          <w:i/>
          <w:lang w:eastAsia="x-none"/>
        </w:rPr>
      </w:pPr>
    </w:p>
    <w:p w14:paraId="76B65919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4C850154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2590C710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3E317898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0AEC3983" w14:textId="77777777" w:rsidR="00606293" w:rsidRDefault="00606293" w:rsidP="00606293">
      <w:pPr>
        <w:tabs>
          <w:tab w:val="center" w:pos="2410"/>
          <w:tab w:val="center" w:pos="6804"/>
        </w:tabs>
        <w:spacing w:after="0"/>
        <w:rPr>
          <w:rFonts w:ascii="Arial" w:hAnsi="Arial" w:cs="Arial"/>
          <w:i/>
        </w:rPr>
      </w:pPr>
      <w:r w:rsidRPr="00E62D55">
        <w:rPr>
          <w:rFonts w:ascii="Arial" w:hAnsi="Arial" w:cs="Arial"/>
          <w:i/>
        </w:rPr>
        <w:t>______________________________</w:t>
      </w:r>
      <w:r>
        <w:rPr>
          <w:rFonts w:ascii="Arial" w:hAnsi="Arial" w:cs="Arial"/>
          <w:i/>
        </w:rPr>
        <w:t>__</w:t>
      </w:r>
      <w:r>
        <w:rPr>
          <w:rFonts w:ascii="Arial" w:hAnsi="Arial" w:cs="Arial"/>
          <w:i/>
        </w:rPr>
        <w:tab/>
        <w:t>_________</w:t>
      </w:r>
      <w:r w:rsidRPr="00E62D55">
        <w:rPr>
          <w:rFonts w:ascii="Arial" w:hAnsi="Arial" w:cs="Arial"/>
          <w:i/>
        </w:rPr>
        <w:t>___________________________</w:t>
      </w:r>
    </w:p>
    <w:p w14:paraId="23670559" w14:textId="77777777" w:rsidR="00606293" w:rsidRPr="004E11C7" w:rsidRDefault="00606293" w:rsidP="00606293">
      <w:pPr>
        <w:tabs>
          <w:tab w:val="center" w:pos="1843"/>
          <w:tab w:val="center" w:pos="6663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>(miejscowość, data)</w:t>
      </w:r>
      <w:r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 xml:space="preserve">(imię i nazwisko oraz podpis upoważnionego </w:t>
      </w:r>
    </w:p>
    <w:p w14:paraId="4244E7FF" w14:textId="77777777" w:rsidR="00606293" w:rsidRPr="00E62D55" w:rsidRDefault="00606293" w:rsidP="00606293">
      <w:pPr>
        <w:tabs>
          <w:tab w:val="center" w:pos="2410"/>
          <w:tab w:val="center" w:pos="6804"/>
        </w:tabs>
        <w:spacing w:after="0"/>
        <w:rPr>
          <w:rFonts w:ascii="Arial" w:hAnsi="Arial" w:cs="Arial"/>
          <w:i/>
          <w:sz w:val="20"/>
          <w:szCs w:val="20"/>
        </w:rPr>
      </w:pPr>
      <w:r w:rsidRPr="00E62D55">
        <w:rPr>
          <w:rFonts w:ascii="Arial" w:hAnsi="Arial" w:cs="Arial"/>
          <w:i/>
          <w:sz w:val="20"/>
          <w:szCs w:val="20"/>
        </w:rPr>
        <w:t xml:space="preserve"> </w:t>
      </w:r>
      <w:r w:rsidRPr="00E62D55"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ab/>
        <w:t>przedstawiciela Wykonawcy)</w:t>
      </w:r>
    </w:p>
    <w:p w14:paraId="6884F21C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i/>
          <w:iCs/>
        </w:rPr>
      </w:pPr>
    </w:p>
    <w:p w14:paraId="4F48F928" w14:textId="77777777" w:rsidR="007B3C7E" w:rsidRDefault="007B3C7E"/>
    <w:sectPr w:rsidR="007B3C7E" w:rsidSect="008C2E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2730" w14:textId="77777777" w:rsidR="00903008" w:rsidRDefault="00903008">
      <w:pPr>
        <w:spacing w:after="0" w:line="240" w:lineRule="auto"/>
      </w:pPr>
      <w:r>
        <w:separator/>
      </w:r>
    </w:p>
  </w:endnote>
  <w:endnote w:type="continuationSeparator" w:id="0">
    <w:p w14:paraId="36F58191" w14:textId="77777777" w:rsidR="00903008" w:rsidRDefault="0090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E4E3" w14:textId="77777777" w:rsidR="00206216" w:rsidRDefault="00206216" w:rsidP="00FC06DC">
    <w:pPr>
      <w:pStyle w:val="Stopka"/>
      <w:jc w:val="center"/>
    </w:pPr>
  </w:p>
  <w:p w14:paraId="12637D8F" w14:textId="77777777" w:rsidR="00206216" w:rsidRPr="00085AB8" w:rsidRDefault="00606293" w:rsidP="00085AB8">
    <w:pPr>
      <w:pStyle w:val="Stopka"/>
      <w:jc w:val="center"/>
    </w:pPr>
    <w:r w:rsidRPr="002A0173">
      <w:rPr>
        <w:rFonts w:ascii="Cambria" w:eastAsia="Times New Roman" w:hAnsi="Cambria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DA1861" wp14:editId="46E5FE9B">
              <wp:simplePos x="0" y="0"/>
              <wp:positionH relativeFrom="page">
                <wp:posOffset>5753100</wp:posOffset>
              </wp:positionH>
              <wp:positionV relativeFrom="page">
                <wp:posOffset>10299700</wp:posOffset>
              </wp:positionV>
              <wp:extent cx="932180" cy="342900"/>
              <wp:effectExtent l="0" t="0" r="1270" b="0"/>
              <wp:wrapNone/>
              <wp:docPr id="464" name="Pole tekstowe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A0855F1" w14:textId="77777777" w:rsidR="00206216" w:rsidRPr="001354FE" w:rsidRDefault="004C029C" w:rsidP="001354FE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right"/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1354FE"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Strona 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instrText>PAGE</w:instrTex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5D1112">
                            <w:rPr>
                              <w:rFonts w:ascii="Arial" w:hAnsi="Arial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  <w:r w:rsidRPr="001354FE"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z 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instrText>NUMPAGES</w:instrTex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5D1112">
                            <w:rPr>
                              <w:rFonts w:ascii="Arial" w:hAnsi="Arial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  <w:p w14:paraId="0CD5D433" w14:textId="77777777" w:rsidR="00206216" w:rsidRDefault="00206216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A1861" id="_x0000_t202" coordsize="21600,21600" o:spt="202" path="m,l,21600r21600,l21600,xe">
              <v:stroke joinstyle="miter"/>
              <v:path gradientshapeok="t" o:connecttype="rect"/>
            </v:shapetype>
            <v:shape id="Pole tekstowe 464" o:spid="_x0000_s1026" type="#_x0000_t202" style="position:absolute;left:0;text-align:left;margin-left:453pt;margin-top:811pt;width:7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" o:allowincell="f" stroked="f">
              <v:shadow type="perspective" opacity=".5" origin=".5,.5" offset="4pt,5pt" matrix="1.25,,,1.25"/>
              <v:textbox inset="0,0,0,0">
                <w:txbxContent>
                  <w:p w14:paraId="5A0855F1" w14:textId="77777777" w:rsidR="00206216" w:rsidRPr="001354FE" w:rsidRDefault="004C029C" w:rsidP="001354FE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right"/>
                      <w:rPr>
                        <w:rFonts w:ascii="Arial" w:hAnsi="Arial"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1354FE">
                      <w:rPr>
                        <w:rFonts w:ascii="Arial" w:hAnsi="Arial"/>
                        <w:color w:val="000000"/>
                        <w:sz w:val="20"/>
                        <w:szCs w:val="20"/>
                        <w:lang w:val="en-US"/>
                      </w:rPr>
                      <w:t xml:space="preserve">Strona 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instrText>PAGE</w:instrTex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5D1112">
                      <w:rPr>
                        <w:rFonts w:ascii="Arial" w:hAnsi="Arial"/>
                        <w:b/>
                        <w:bCs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end"/>
                    </w:r>
                    <w:r w:rsidRPr="001354FE">
                      <w:rPr>
                        <w:rFonts w:ascii="Arial" w:hAnsi="Arial"/>
                        <w:color w:val="000000"/>
                        <w:sz w:val="20"/>
                        <w:szCs w:val="20"/>
                        <w:lang w:val="en-US"/>
                      </w:rPr>
                      <w:t xml:space="preserve"> z 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instrText>NUMPAGES</w:instrTex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5D1112">
                      <w:rPr>
                        <w:rFonts w:ascii="Arial" w:hAnsi="Arial"/>
                        <w:b/>
                        <w:bCs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  <w:p w14:paraId="0CD5D433" w14:textId="77777777" w:rsidR="00206216" w:rsidRDefault="00206216"/>
                </w:txbxContent>
              </v:textbox>
              <w10:wrap anchorx="page" anchory="page"/>
            </v:shape>
          </w:pict>
        </mc:Fallback>
      </mc:AlternateContent>
    </w:r>
    <w:r w:rsidRPr="007F5F3F">
      <w:rPr>
        <w:noProof/>
        <w:lang w:eastAsia="pl-PL"/>
      </w:rPr>
      <w:drawing>
        <wp:inline distT="0" distB="0" distL="0" distR="0" wp14:anchorId="00655116" wp14:editId="49E46520">
          <wp:extent cx="57531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B1A1" w14:textId="77777777" w:rsidR="00903008" w:rsidRDefault="00903008">
      <w:pPr>
        <w:spacing w:after="0" w:line="240" w:lineRule="auto"/>
      </w:pPr>
      <w:r>
        <w:separator/>
      </w:r>
    </w:p>
  </w:footnote>
  <w:footnote w:type="continuationSeparator" w:id="0">
    <w:p w14:paraId="54D53024" w14:textId="77777777" w:rsidR="00903008" w:rsidRDefault="0090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90BB" w14:textId="77777777" w:rsidR="00206216" w:rsidRDefault="004C029C" w:rsidP="004569E9">
    <w:pPr>
      <w:jc w:val="right"/>
      <w:rPr>
        <w:rFonts w:ascii="Arial" w:eastAsia="Arial Unicode MS" w:hAnsi="Arial"/>
        <w:i/>
        <w:iCs/>
        <w:sz w:val="20"/>
        <w:szCs w:val="20"/>
        <w:lang w:eastAsia="pl-PL"/>
      </w:rPr>
    </w:pPr>
    <w:r>
      <w:rPr>
        <w:rFonts w:ascii="Arial" w:eastAsia="Arial Unicode MS" w:hAnsi="Arial"/>
        <w:i/>
        <w:iCs/>
        <w:sz w:val="20"/>
        <w:szCs w:val="20"/>
        <w:lang w:eastAsia="pl-PL"/>
      </w:rPr>
      <w:t>Formularz szacowania</w:t>
    </w:r>
  </w:p>
  <w:p w14:paraId="62A50A3B" w14:textId="77777777" w:rsidR="00206216" w:rsidRPr="001354FE" w:rsidRDefault="00206216" w:rsidP="001354FE">
    <w:pPr>
      <w:pBdr>
        <w:bottom w:val="single" w:sz="4" w:space="1" w:color="BFBFBF"/>
      </w:pBd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Arial Unicode MS" w:hAnsi="Arial"/>
        <w:i/>
        <w:iCs/>
        <w:sz w:val="20"/>
        <w:szCs w:val="20"/>
        <w:lang w:eastAsia="pl-PL"/>
      </w:rPr>
    </w:pPr>
  </w:p>
  <w:p w14:paraId="70867164" w14:textId="77777777" w:rsidR="00206216" w:rsidRPr="001354FE" w:rsidRDefault="00206216" w:rsidP="00135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B5D87"/>
    <w:multiLevelType w:val="multilevel"/>
    <w:tmpl w:val="40987A5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685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7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27"/>
    <w:rsid w:val="00044872"/>
    <w:rsid w:val="00074344"/>
    <w:rsid w:val="00132FBC"/>
    <w:rsid w:val="00206216"/>
    <w:rsid w:val="003204AC"/>
    <w:rsid w:val="003601CA"/>
    <w:rsid w:val="003A3E73"/>
    <w:rsid w:val="003A6540"/>
    <w:rsid w:val="003F62D6"/>
    <w:rsid w:val="0040636F"/>
    <w:rsid w:val="0047691A"/>
    <w:rsid w:val="00497DC6"/>
    <w:rsid w:val="004C029C"/>
    <w:rsid w:val="005D1112"/>
    <w:rsid w:val="0060003F"/>
    <w:rsid w:val="00606293"/>
    <w:rsid w:val="00613348"/>
    <w:rsid w:val="00765C58"/>
    <w:rsid w:val="007B3C7E"/>
    <w:rsid w:val="00850842"/>
    <w:rsid w:val="008B1D63"/>
    <w:rsid w:val="00903008"/>
    <w:rsid w:val="0092281A"/>
    <w:rsid w:val="00BB3217"/>
    <w:rsid w:val="00C1696B"/>
    <w:rsid w:val="00CC40FA"/>
    <w:rsid w:val="00CD2227"/>
    <w:rsid w:val="00D3410A"/>
    <w:rsid w:val="00DC23E7"/>
    <w:rsid w:val="00E84CD4"/>
    <w:rsid w:val="00F6158F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B2EAD"/>
  <w15:chartTrackingRefBased/>
  <w15:docId w15:val="{E301CD37-9FFE-4CAC-B475-CCA8D0B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293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293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nhideWhenUsed/>
    <w:rsid w:val="006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06293"/>
    <w:rPr>
      <w:rFonts w:ascii="Calibri" w:eastAsia="Calibri" w:hAnsi="Calibri" w:cs="Times New Roman"/>
      <w:lang w:val="pl-PL"/>
    </w:rPr>
  </w:style>
  <w:style w:type="paragraph" w:styleId="Bezodstpw">
    <w:name w:val="No Spacing"/>
    <w:link w:val="BezodstpwZnak"/>
    <w:uiPriority w:val="1"/>
    <w:qFormat/>
    <w:rsid w:val="00606293"/>
    <w:pPr>
      <w:spacing w:after="0" w:line="240" w:lineRule="auto"/>
    </w:pPr>
    <w:rPr>
      <w:rFonts w:ascii="Calibri" w:eastAsia="Times New Roman" w:hAnsi="Calibri" w:cs="Times New Roman"/>
      <w:lang w:val="pl-PL" w:eastAsia="pl-PL"/>
    </w:rPr>
  </w:style>
  <w:style w:type="character" w:customStyle="1" w:styleId="BezodstpwZnak">
    <w:name w:val="Bez odstępów Znak"/>
    <w:link w:val="Bezodstpw"/>
    <w:uiPriority w:val="1"/>
    <w:rsid w:val="00606293"/>
    <w:rPr>
      <w:rFonts w:ascii="Calibri" w:eastAsia="Times New Roman" w:hAnsi="Calibri" w:cs="Times New Roman"/>
      <w:lang w:val="pl-PL" w:eastAsia="pl-PL"/>
    </w:rPr>
  </w:style>
  <w:style w:type="paragraph" w:styleId="Poprawka">
    <w:name w:val="Revision"/>
    <w:hidden/>
    <w:uiPriority w:val="99"/>
    <w:semiHidden/>
    <w:rsid w:val="00C1696B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217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treci">
    <w:name w:val="Tekst treści_"/>
    <w:basedOn w:val="Domylnaczcionkaakapitu"/>
    <w:link w:val="Teksttreci0"/>
    <w:rsid w:val="0061334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3348"/>
    <w:pPr>
      <w:widowControl w:val="0"/>
      <w:shd w:val="clear" w:color="auto" w:fill="FFFFFF"/>
      <w:spacing w:after="120"/>
    </w:pPr>
    <w:rPr>
      <w:rFonts w:ascii="Arial" w:eastAsia="Arial" w:hAnsi="Arial" w:cs="Aria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1A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1A"/>
    <w:rPr>
      <w:rFonts w:ascii="Calibri" w:eastAsia="Calibri" w:hAnsi="Calibri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Górka</dc:creator>
  <cp:keywords/>
  <dc:description/>
  <cp:lastModifiedBy>Natalia Ciosmak</cp:lastModifiedBy>
  <cp:revision>3</cp:revision>
  <dcterms:created xsi:type="dcterms:W3CDTF">2023-08-04T11:36:00Z</dcterms:created>
  <dcterms:modified xsi:type="dcterms:W3CDTF">2023-08-07T08:50:00Z</dcterms:modified>
</cp:coreProperties>
</file>