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3A81BCFA" w:rsidR="00FF240B" w:rsidRPr="00D03EFD" w:rsidRDefault="00FF240B" w:rsidP="00F25EAB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D03EFD">
        <w:rPr>
          <w:rFonts w:ascii="Arial" w:hAnsi="Arial" w:cs="Arial"/>
          <w:bCs/>
          <w:sz w:val="24"/>
          <w:szCs w:val="24"/>
        </w:rPr>
        <w:t>Warszawa,</w:t>
      </w:r>
      <w:r w:rsidR="00D03EFD">
        <w:rPr>
          <w:rFonts w:ascii="Arial" w:hAnsi="Arial" w:cs="Arial"/>
          <w:bCs/>
          <w:sz w:val="24"/>
          <w:szCs w:val="24"/>
        </w:rPr>
        <w:t xml:space="preserve"> 24</w:t>
      </w:r>
      <w:r w:rsidR="00A21C84" w:rsidRPr="00D03EFD">
        <w:rPr>
          <w:rFonts w:ascii="Arial" w:hAnsi="Arial" w:cs="Arial"/>
          <w:bCs/>
          <w:sz w:val="24"/>
          <w:szCs w:val="24"/>
        </w:rPr>
        <w:t xml:space="preserve"> kwietnia</w:t>
      </w:r>
      <w:r w:rsidR="00634343" w:rsidRPr="00D03EFD">
        <w:rPr>
          <w:rFonts w:ascii="Arial" w:hAnsi="Arial" w:cs="Arial"/>
          <w:bCs/>
          <w:sz w:val="24"/>
          <w:szCs w:val="24"/>
        </w:rPr>
        <w:t xml:space="preserve"> 2023</w:t>
      </w:r>
      <w:r w:rsidRPr="00D03EFD">
        <w:rPr>
          <w:rFonts w:ascii="Arial" w:hAnsi="Arial" w:cs="Arial"/>
          <w:bCs/>
          <w:sz w:val="24"/>
          <w:szCs w:val="24"/>
        </w:rPr>
        <w:t xml:space="preserve"> r.</w:t>
      </w:r>
      <w:r w:rsidRPr="00D03EFD">
        <w:rPr>
          <w:rFonts w:ascii="Arial" w:hAnsi="Arial" w:cs="Arial"/>
          <w:b/>
          <w:sz w:val="24"/>
          <w:szCs w:val="24"/>
        </w:rPr>
        <w:t xml:space="preserve">       </w:t>
      </w:r>
    </w:p>
    <w:p w14:paraId="4973F4A3" w14:textId="0F88FAD8" w:rsidR="00306764" w:rsidRPr="00626972" w:rsidRDefault="00257ED8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8D48BE">
        <w:rPr>
          <w:rFonts w:ascii="Arial" w:hAnsi="Arial" w:cs="Arial"/>
          <w:sz w:val="24"/>
          <w:szCs w:val="24"/>
        </w:rPr>
        <w:t>7</w:t>
      </w:r>
      <w:r w:rsidR="009877B6">
        <w:rPr>
          <w:rFonts w:ascii="Arial" w:hAnsi="Arial" w:cs="Arial"/>
          <w:sz w:val="24"/>
          <w:szCs w:val="24"/>
        </w:rPr>
        <w:t>5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A43337">
        <w:rPr>
          <w:rFonts w:ascii="Arial" w:hAnsi="Arial" w:cs="Arial"/>
          <w:sz w:val="24"/>
          <w:szCs w:val="24"/>
        </w:rPr>
        <w:t>22</w:t>
      </w:r>
    </w:p>
    <w:p w14:paraId="336EEF54" w14:textId="04EC8450" w:rsidR="0028761B" w:rsidRPr="00626972" w:rsidRDefault="00306764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8D48BE">
        <w:rPr>
          <w:rFonts w:ascii="Arial" w:hAnsi="Arial" w:cs="Arial"/>
          <w:sz w:val="24"/>
          <w:szCs w:val="24"/>
        </w:rPr>
        <w:t>2</w:t>
      </w:r>
      <w:r w:rsidR="009877B6">
        <w:rPr>
          <w:rFonts w:ascii="Arial" w:hAnsi="Arial" w:cs="Arial"/>
          <w:sz w:val="24"/>
          <w:szCs w:val="24"/>
        </w:rPr>
        <w:t>2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</w:t>
      </w:r>
      <w:r w:rsidR="00F115D0">
        <w:rPr>
          <w:rFonts w:ascii="Arial" w:hAnsi="Arial" w:cs="Arial"/>
          <w:sz w:val="24"/>
          <w:szCs w:val="24"/>
        </w:rPr>
        <w:t>2</w:t>
      </w:r>
    </w:p>
    <w:p w14:paraId="4A723DCC" w14:textId="1F0D2B22" w:rsidR="00257ED8" w:rsidRPr="008B6606" w:rsidRDefault="00257ED8" w:rsidP="009C0A89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8B6606">
        <w:rPr>
          <w:rFonts w:ascii="Arial" w:hAnsi="Arial" w:cs="Arial"/>
          <w:b/>
          <w:bCs/>
          <w:color w:val="auto"/>
          <w:sz w:val="28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7CA47102" w:rsidR="00ED550F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Na podstawie artykułu 8</w:t>
      </w:r>
      <w:r w:rsidR="00F77646">
        <w:rPr>
          <w:rFonts w:ascii="Arial" w:hAnsi="Arial" w:cs="Arial"/>
          <w:sz w:val="24"/>
          <w:szCs w:val="24"/>
        </w:rPr>
        <w:t xml:space="preserve"> paragraf 1</w:t>
      </w:r>
      <w:r w:rsidRPr="00626972">
        <w:rPr>
          <w:rFonts w:ascii="Arial" w:hAnsi="Arial" w:cs="Arial"/>
          <w:sz w:val="24"/>
          <w:szCs w:val="24"/>
        </w:rPr>
        <w:t xml:space="preserve"> i artykułu 12 w związku z artykułem 35, artykułem 36 i artykułem 37 </w:t>
      </w:r>
      <w:r w:rsidRPr="00634343">
        <w:rPr>
          <w:rFonts w:ascii="Arial" w:hAnsi="Arial" w:cs="Arial"/>
          <w:iCs/>
          <w:sz w:val="24"/>
          <w:szCs w:val="24"/>
        </w:rPr>
        <w:t>ustawy z dnia 14 czerwca 1960 r.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34343">
        <w:rPr>
          <w:rFonts w:ascii="Arial" w:hAnsi="Arial" w:cs="Arial"/>
          <w:iCs/>
          <w:sz w:val="24"/>
          <w:szCs w:val="24"/>
        </w:rPr>
        <w:t>Kodeks postępowania administracyjnego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iCs/>
          <w:sz w:val="24"/>
          <w:szCs w:val="24"/>
        </w:rPr>
        <w:t>(Dziennik Ustaw z 202</w:t>
      </w:r>
      <w:r w:rsidR="008D48BE">
        <w:rPr>
          <w:rFonts w:ascii="Arial" w:hAnsi="Arial" w:cs="Arial"/>
          <w:iCs/>
          <w:sz w:val="24"/>
          <w:szCs w:val="24"/>
        </w:rPr>
        <w:t>2</w:t>
      </w:r>
      <w:r w:rsidRPr="00626972">
        <w:rPr>
          <w:rFonts w:ascii="Arial" w:hAnsi="Arial" w:cs="Arial"/>
          <w:iCs/>
          <w:sz w:val="24"/>
          <w:szCs w:val="24"/>
        </w:rPr>
        <w:t xml:space="preserve"> r. poz. </w:t>
      </w:r>
      <w:r w:rsidR="008D48BE">
        <w:rPr>
          <w:rFonts w:ascii="Arial" w:hAnsi="Arial" w:cs="Arial"/>
          <w:iCs/>
          <w:sz w:val="24"/>
          <w:szCs w:val="24"/>
        </w:rPr>
        <w:t>2000</w:t>
      </w:r>
      <w:r w:rsidR="00634343">
        <w:rPr>
          <w:rFonts w:ascii="Arial" w:hAnsi="Arial" w:cs="Arial"/>
          <w:iCs/>
          <w:sz w:val="24"/>
          <w:szCs w:val="24"/>
        </w:rPr>
        <w:t xml:space="preserve"> z późniejszymi zmianami; dalej k.p.a.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 xml:space="preserve">artykułem 38 ustęp 1 </w:t>
      </w:r>
      <w:r w:rsidR="00F25EAB">
        <w:rPr>
          <w:rFonts w:ascii="Arial" w:hAnsi="Arial" w:cs="Arial"/>
          <w:sz w:val="24"/>
          <w:szCs w:val="24"/>
        </w:rPr>
        <w:t xml:space="preserve">i 4 </w:t>
      </w:r>
      <w:r w:rsidRPr="00626972">
        <w:rPr>
          <w:rFonts w:ascii="Arial" w:hAnsi="Arial" w:cs="Arial"/>
          <w:sz w:val="24"/>
          <w:szCs w:val="24"/>
        </w:rPr>
        <w:t>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>2021 r. poz. 795</w:t>
      </w:r>
      <w:r w:rsidR="00634343">
        <w:rPr>
          <w:rFonts w:ascii="Arial" w:hAnsi="Arial" w:cs="Arial"/>
          <w:sz w:val="24"/>
          <w:szCs w:val="24"/>
        </w:rPr>
        <w:t>, dalej: ustawa z dnia 9 marca 2017 r.</w:t>
      </w:r>
      <w:r w:rsidRPr="00626972">
        <w:rPr>
          <w:rFonts w:ascii="Arial" w:hAnsi="Arial" w:cs="Arial"/>
          <w:sz w:val="24"/>
          <w:szCs w:val="24"/>
        </w:rPr>
        <w:t xml:space="preserve">) wyznaczam nowy termin załatwienia sprawy w przedmiocie </w:t>
      </w:r>
      <w:r w:rsidR="00F115D0">
        <w:rPr>
          <w:rFonts w:ascii="Arial" w:hAnsi="Arial" w:cs="Arial"/>
          <w:sz w:val="24"/>
          <w:szCs w:val="24"/>
        </w:rPr>
        <w:t>decyzji Prezydenta Miasta Stołecznego Warszawy</w:t>
      </w:r>
      <w:r w:rsidR="00B85B6E" w:rsidRPr="00626972">
        <w:rPr>
          <w:rFonts w:ascii="Arial" w:hAnsi="Arial" w:cs="Arial"/>
          <w:sz w:val="24"/>
          <w:szCs w:val="24"/>
        </w:rPr>
        <w:t xml:space="preserve"> </w:t>
      </w:r>
      <w:r w:rsidR="00F115D0">
        <w:rPr>
          <w:rFonts w:ascii="Arial" w:hAnsi="Arial" w:cs="Arial"/>
          <w:sz w:val="24"/>
          <w:szCs w:val="24"/>
        </w:rPr>
        <w:t xml:space="preserve">numer </w:t>
      </w:r>
      <w:r w:rsidR="008D48BE">
        <w:rPr>
          <w:rFonts w:ascii="Arial" w:hAnsi="Arial" w:cs="Arial"/>
          <w:sz w:val="24"/>
          <w:szCs w:val="24"/>
        </w:rPr>
        <w:t>4</w:t>
      </w:r>
      <w:r w:rsidR="00834B21">
        <w:rPr>
          <w:rFonts w:ascii="Arial" w:hAnsi="Arial" w:cs="Arial"/>
          <w:sz w:val="24"/>
          <w:szCs w:val="24"/>
        </w:rPr>
        <w:t>7</w:t>
      </w:r>
      <w:r w:rsidR="009877B6">
        <w:rPr>
          <w:rFonts w:ascii="Arial" w:hAnsi="Arial" w:cs="Arial"/>
          <w:sz w:val="24"/>
          <w:szCs w:val="24"/>
        </w:rPr>
        <w:t>7</w:t>
      </w:r>
      <w:r w:rsidR="00F115D0">
        <w:rPr>
          <w:rFonts w:ascii="Arial" w:hAnsi="Arial" w:cs="Arial"/>
          <w:sz w:val="24"/>
          <w:szCs w:val="24"/>
        </w:rPr>
        <w:t xml:space="preserve"> ukośnik GK ukośnik DW</w:t>
      </w:r>
      <w:r w:rsidR="009F2AD8">
        <w:rPr>
          <w:rFonts w:ascii="Arial" w:hAnsi="Arial" w:cs="Arial"/>
          <w:sz w:val="24"/>
          <w:szCs w:val="24"/>
        </w:rPr>
        <w:t xml:space="preserve"> ukośnik 201</w:t>
      </w:r>
      <w:r w:rsidR="00834B21">
        <w:rPr>
          <w:rFonts w:ascii="Arial" w:hAnsi="Arial" w:cs="Arial"/>
          <w:sz w:val="24"/>
          <w:szCs w:val="24"/>
        </w:rPr>
        <w:t>2</w:t>
      </w:r>
      <w:r w:rsidR="009F2AD8">
        <w:rPr>
          <w:rFonts w:ascii="Arial" w:hAnsi="Arial" w:cs="Arial"/>
          <w:sz w:val="24"/>
          <w:szCs w:val="24"/>
        </w:rPr>
        <w:t xml:space="preserve"> z dnia </w:t>
      </w:r>
      <w:r w:rsidR="00834B21">
        <w:rPr>
          <w:rFonts w:ascii="Arial" w:hAnsi="Arial" w:cs="Arial"/>
          <w:sz w:val="24"/>
          <w:szCs w:val="24"/>
        </w:rPr>
        <w:t>2 listopada 2012</w:t>
      </w:r>
      <w:r w:rsidR="009F2AD8">
        <w:rPr>
          <w:rFonts w:ascii="Arial" w:hAnsi="Arial" w:cs="Arial"/>
          <w:sz w:val="24"/>
          <w:szCs w:val="24"/>
        </w:rPr>
        <w:t xml:space="preserve"> r.</w:t>
      </w:r>
      <w:r w:rsidR="00B85B6E" w:rsidRPr="00626972">
        <w:rPr>
          <w:rFonts w:ascii="Arial" w:hAnsi="Arial" w:cs="Arial"/>
          <w:sz w:val="24"/>
          <w:szCs w:val="24"/>
        </w:rPr>
        <w:t xml:space="preserve"> dotyczące</w:t>
      </w:r>
      <w:r w:rsidR="009F2AD8">
        <w:rPr>
          <w:rFonts w:ascii="Arial" w:hAnsi="Arial" w:cs="Arial"/>
          <w:sz w:val="24"/>
          <w:szCs w:val="24"/>
        </w:rPr>
        <w:t>j</w:t>
      </w:r>
      <w:r w:rsidR="00B85B6E" w:rsidRPr="00626972">
        <w:rPr>
          <w:rFonts w:ascii="Arial" w:hAnsi="Arial" w:cs="Arial"/>
          <w:sz w:val="24"/>
          <w:szCs w:val="24"/>
        </w:rPr>
        <w:t xml:space="preserve"> </w:t>
      </w:r>
      <w:r w:rsidR="009877B6">
        <w:rPr>
          <w:rFonts w:ascii="Arial" w:hAnsi="Arial" w:cs="Arial"/>
          <w:sz w:val="24"/>
          <w:szCs w:val="24"/>
        </w:rPr>
        <w:t xml:space="preserve">niezabudowanej </w:t>
      </w:r>
      <w:r w:rsidR="00B85B6E" w:rsidRPr="00626972">
        <w:rPr>
          <w:rFonts w:ascii="Arial" w:hAnsi="Arial" w:cs="Arial"/>
          <w:sz w:val="24"/>
          <w:szCs w:val="24"/>
        </w:rPr>
        <w:t>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Warszawie przy ul. </w:t>
      </w:r>
      <w:r w:rsidR="00834B21">
        <w:rPr>
          <w:rFonts w:ascii="Arial" w:hAnsi="Arial" w:cs="Arial"/>
          <w:sz w:val="24"/>
          <w:szCs w:val="24"/>
        </w:rPr>
        <w:t>Sask</w:t>
      </w:r>
      <w:r w:rsidR="009877B6">
        <w:rPr>
          <w:rFonts w:ascii="Arial" w:hAnsi="Arial" w:cs="Arial"/>
          <w:sz w:val="24"/>
          <w:szCs w:val="24"/>
        </w:rPr>
        <w:t>iej</w:t>
      </w:r>
      <w:r w:rsidR="00834B21">
        <w:rPr>
          <w:rFonts w:ascii="Arial" w:hAnsi="Arial" w:cs="Arial"/>
          <w:sz w:val="24"/>
          <w:szCs w:val="24"/>
        </w:rPr>
        <w:t>,</w:t>
      </w:r>
      <w:r w:rsidR="00F25EAB">
        <w:rPr>
          <w:rFonts w:ascii="Arial" w:hAnsi="Arial" w:cs="Arial"/>
          <w:sz w:val="24"/>
          <w:szCs w:val="24"/>
        </w:rPr>
        <w:t xml:space="preserve"> do dnia </w:t>
      </w:r>
      <w:r w:rsidR="00634343">
        <w:rPr>
          <w:rFonts w:ascii="Arial" w:hAnsi="Arial" w:cs="Arial"/>
          <w:sz w:val="24"/>
          <w:szCs w:val="24"/>
        </w:rPr>
        <w:t xml:space="preserve">26 </w:t>
      </w:r>
      <w:r w:rsidR="00A21C84">
        <w:rPr>
          <w:rFonts w:ascii="Arial" w:hAnsi="Arial" w:cs="Arial"/>
          <w:sz w:val="24"/>
          <w:szCs w:val="24"/>
        </w:rPr>
        <w:t>czerwca</w:t>
      </w:r>
      <w:r w:rsidR="008D48BE">
        <w:rPr>
          <w:rFonts w:ascii="Arial" w:hAnsi="Arial" w:cs="Arial"/>
          <w:sz w:val="24"/>
          <w:szCs w:val="24"/>
        </w:rPr>
        <w:t xml:space="preserve"> 2023</w:t>
      </w:r>
      <w:r w:rsidR="00F25EAB">
        <w:rPr>
          <w:rFonts w:ascii="Arial" w:hAnsi="Arial" w:cs="Arial"/>
          <w:sz w:val="24"/>
          <w:szCs w:val="24"/>
        </w:rPr>
        <w:t xml:space="preserve"> </w:t>
      </w:r>
      <w:r w:rsidR="00257ED8" w:rsidRPr="00626972">
        <w:rPr>
          <w:rFonts w:ascii="Arial" w:hAnsi="Arial" w:cs="Arial"/>
          <w:sz w:val="24"/>
          <w:szCs w:val="24"/>
        </w:rPr>
        <w:t>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lastRenderedPageBreak/>
        <w:t>Pouczenie:</w:t>
      </w:r>
    </w:p>
    <w:p w14:paraId="589C0235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Pr="00286D1F">
        <w:rPr>
          <w:rFonts w:ascii="Arial" w:eastAsia="Times New Roman" w:hAnsi="Arial" w:cs="Arial"/>
          <w:sz w:val="24"/>
          <w:szCs w:val="24"/>
        </w:rPr>
        <w:t>godnie z art. 37 k.p.a. w związku z art. 38 ust. 1 ustawy z dnia 9 marca 2017 r. stronie służy prawo do wniesienia ponaglenia, jeżeli:</w:t>
      </w:r>
    </w:p>
    <w:p w14:paraId="740DA2E9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Litera a,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4A2FC7EB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6156534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1DD845C6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postępowanie;</w:t>
      </w:r>
    </w:p>
    <w:p w14:paraId="0CF97428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do organu prowadzącego postępowanie myślnik jeżeli nie ma organu wyższego stopnia.</w:t>
      </w:r>
    </w:p>
    <w:p w14:paraId="04FA4317" w14:textId="2947DB7B" w:rsidR="00061F69" w:rsidRPr="00626972" w:rsidRDefault="00061F69" w:rsidP="00F25EAB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4D80" w14:textId="77777777" w:rsidR="00960BE8" w:rsidRDefault="00960BE8" w:rsidP="00257ED8">
      <w:pPr>
        <w:spacing w:after="0" w:line="240" w:lineRule="auto"/>
      </w:pPr>
      <w:r>
        <w:separator/>
      </w:r>
    </w:p>
  </w:endnote>
  <w:endnote w:type="continuationSeparator" w:id="0">
    <w:p w14:paraId="0837FC29" w14:textId="77777777" w:rsidR="00960BE8" w:rsidRDefault="00960BE8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B3FC" w14:textId="77777777" w:rsidR="00960BE8" w:rsidRDefault="00960BE8" w:rsidP="00257ED8">
      <w:pPr>
        <w:spacing w:after="0" w:line="240" w:lineRule="auto"/>
      </w:pPr>
      <w:r>
        <w:separator/>
      </w:r>
    </w:p>
  </w:footnote>
  <w:footnote w:type="continuationSeparator" w:id="0">
    <w:p w14:paraId="18E99E5C" w14:textId="77777777" w:rsidR="00960BE8" w:rsidRDefault="00960BE8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2"/>
  </w:num>
  <w:num w:numId="4" w16cid:durableId="1694303810">
    <w:abstractNumId w:val="3"/>
  </w:num>
  <w:num w:numId="5" w16cid:durableId="15237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028E"/>
    <w:rsid w:val="001027AF"/>
    <w:rsid w:val="001175B5"/>
    <w:rsid w:val="00143CE7"/>
    <w:rsid w:val="001502EE"/>
    <w:rsid w:val="00180CE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370829"/>
    <w:rsid w:val="003D3B7C"/>
    <w:rsid w:val="00402F9A"/>
    <w:rsid w:val="00444487"/>
    <w:rsid w:val="00477959"/>
    <w:rsid w:val="004B5AF1"/>
    <w:rsid w:val="004D5A29"/>
    <w:rsid w:val="004E604E"/>
    <w:rsid w:val="005060E8"/>
    <w:rsid w:val="00542983"/>
    <w:rsid w:val="005F6374"/>
    <w:rsid w:val="00604E4D"/>
    <w:rsid w:val="00626972"/>
    <w:rsid w:val="00634343"/>
    <w:rsid w:val="0065701F"/>
    <w:rsid w:val="00673146"/>
    <w:rsid w:val="006803F5"/>
    <w:rsid w:val="006912F4"/>
    <w:rsid w:val="006A2E5C"/>
    <w:rsid w:val="006C4AF8"/>
    <w:rsid w:val="00724702"/>
    <w:rsid w:val="007812D1"/>
    <w:rsid w:val="007B20CB"/>
    <w:rsid w:val="007B2105"/>
    <w:rsid w:val="007E4D31"/>
    <w:rsid w:val="007F3E57"/>
    <w:rsid w:val="008274D6"/>
    <w:rsid w:val="00834B21"/>
    <w:rsid w:val="008721B3"/>
    <w:rsid w:val="00884D3A"/>
    <w:rsid w:val="008A5AC8"/>
    <w:rsid w:val="008B0542"/>
    <w:rsid w:val="008B6606"/>
    <w:rsid w:val="008D48BE"/>
    <w:rsid w:val="00923C2B"/>
    <w:rsid w:val="00930557"/>
    <w:rsid w:val="009559E4"/>
    <w:rsid w:val="00960BE8"/>
    <w:rsid w:val="009741EC"/>
    <w:rsid w:val="00980BA1"/>
    <w:rsid w:val="00984858"/>
    <w:rsid w:val="009877B6"/>
    <w:rsid w:val="00987988"/>
    <w:rsid w:val="009A188C"/>
    <w:rsid w:val="009A4242"/>
    <w:rsid w:val="009C0A89"/>
    <w:rsid w:val="009F2AD8"/>
    <w:rsid w:val="00A21C84"/>
    <w:rsid w:val="00A43337"/>
    <w:rsid w:val="00A4480F"/>
    <w:rsid w:val="00A5629B"/>
    <w:rsid w:val="00A64AB6"/>
    <w:rsid w:val="00A67E8D"/>
    <w:rsid w:val="00A754B2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5AC4"/>
    <w:rsid w:val="00B963AD"/>
    <w:rsid w:val="00BA1700"/>
    <w:rsid w:val="00BB1614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03EFD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ED7F8C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4</cp:revision>
  <cp:lastPrinted>2019-06-13T12:29:00Z</cp:lastPrinted>
  <dcterms:created xsi:type="dcterms:W3CDTF">2023-04-24T07:34:00Z</dcterms:created>
  <dcterms:modified xsi:type="dcterms:W3CDTF">2023-04-25T07:17:00Z</dcterms:modified>
</cp:coreProperties>
</file>