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8124" w14:textId="77777777" w:rsidR="00F65D2F" w:rsidRPr="00745E38" w:rsidRDefault="00020CA6" w:rsidP="00F65D2F">
      <w:pPr>
        <w:spacing w:line="360" w:lineRule="auto"/>
      </w:pPr>
      <w:r w:rsidRPr="00F65D2F">
        <w:rPr>
          <w:b/>
          <w:bCs/>
        </w:rPr>
        <w:t>Załącznik 4</w:t>
      </w:r>
      <w:r w:rsidRPr="00020CA6">
        <w:t xml:space="preserve"> </w:t>
      </w:r>
      <w:r w:rsidR="00F65D2F" w:rsidRPr="00745E38">
        <w:t>do Zarządzenia Nr 20/2023</w:t>
      </w:r>
    </w:p>
    <w:p w14:paraId="48611AB8" w14:textId="77777777" w:rsidR="00F65D2F" w:rsidRPr="00745E38" w:rsidRDefault="00F65D2F" w:rsidP="00F65D2F">
      <w:pPr>
        <w:spacing w:line="360" w:lineRule="auto"/>
      </w:pPr>
      <w:r w:rsidRPr="00745E38">
        <w:t>Wojewódzkiego Inspektora Jakości Handlowej Artykułów Rolno-Spożywczych w Zielonej Górze</w:t>
      </w:r>
      <w:r>
        <w:t xml:space="preserve"> </w:t>
      </w:r>
      <w:r w:rsidRPr="00745E38">
        <w:t>z dnia 7 lipca 2023r.</w:t>
      </w:r>
    </w:p>
    <w:p w14:paraId="38F7CE60" w14:textId="504ADA1D" w:rsidR="00020CA6" w:rsidRPr="00020CA6" w:rsidRDefault="00020CA6" w:rsidP="00F65D2F">
      <w:pPr>
        <w:numPr>
          <w:ilvl w:val="0"/>
          <w:numId w:val="0"/>
        </w:numPr>
        <w:spacing w:line="360" w:lineRule="auto"/>
      </w:pPr>
    </w:p>
    <w:p w14:paraId="5E7E700C" w14:textId="20052817" w:rsidR="00020CA6" w:rsidRPr="00020CA6" w:rsidRDefault="00020CA6" w:rsidP="0093490E">
      <w:pPr>
        <w:pStyle w:val="Tytu"/>
        <w:spacing w:line="360" w:lineRule="auto"/>
      </w:pPr>
      <w:r w:rsidRPr="00020CA6">
        <w:t>Procedura obsługi interesantów ze szczególnymi potrzebami przez telefon</w:t>
      </w:r>
    </w:p>
    <w:p w14:paraId="24F65E2F" w14:textId="77777777" w:rsidR="00020CA6" w:rsidRPr="00020CA6" w:rsidRDefault="00020CA6" w:rsidP="0093490E">
      <w:pPr>
        <w:numPr>
          <w:ilvl w:val="0"/>
          <w:numId w:val="0"/>
        </w:numPr>
        <w:spacing w:line="360" w:lineRule="auto"/>
      </w:pPr>
    </w:p>
    <w:p w14:paraId="339D596C" w14:textId="38A4A2BF" w:rsidR="00020CA6" w:rsidRPr="00020CA6" w:rsidRDefault="00020CA6" w:rsidP="0093490E">
      <w:pPr>
        <w:pStyle w:val="Nagwek1"/>
        <w:spacing w:line="360" w:lineRule="auto"/>
        <w:rPr>
          <w:b w:val="0"/>
        </w:rPr>
      </w:pPr>
      <w:r w:rsidRPr="00020CA6">
        <w:t>§ 1. Wstęp</w:t>
      </w:r>
    </w:p>
    <w:p w14:paraId="1CF0D386" w14:textId="77777777" w:rsidR="00020CA6" w:rsidRDefault="00020CA6" w:rsidP="0093490E">
      <w:pPr>
        <w:pStyle w:val="Akapitzlist"/>
        <w:numPr>
          <w:ilvl w:val="0"/>
          <w:numId w:val="5"/>
        </w:numPr>
        <w:spacing w:line="360" w:lineRule="auto"/>
      </w:pPr>
      <w:r w:rsidRPr="00020CA6">
        <w:t>Procedura określa standardy komunikacji telefonicznej i sposób postępowania pracowników Wojewódzkiego Inspektoratu Jakości Handlowej Artykułów Rolno-Spożywczych w Zielonej Górze z osobami ze szczególnymi potrzebami, w tym z osobami z niepełnoprawnością.</w:t>
      </w:r>
    </w:p>
    <w:p w14:paraId="48215DB3" w14:textId="77777777" w:rsidR="00020CA6" w:rsidRDefault="00020CA6" w:rsidP="0093490E">
      <w:pPr>
        <w:pStyle w:val="Akapitzlist"/>
        <w:numPr>
          <w:ilvl w:val="0"/>
          <w:numId w:val="5"/>
        </w:numPr>
        <w:spacing w:line="360" w:lineRule="auto"/>
      </w:pPr>
      <w:r>
        <w:t>Wojewódzki Inspektorat Jakości Handlowej Artykułów Rolno-Spożywczych w Zielonej Górze</w:t>
      </w:r>
      <w:r w:rsidRPr="00020CA6">
        <w:t xml:space="preserve"> zwany dalej Urzędem zapewnia obsługę osób ze szczególnymi potrzebami w tym osób z niepełnosprawnościami.</w:t>
      </w:r>
    </w:p>
    <w:p w14:paraId="41723B51" w14:textId="7F07366C" w:rsidR="00020CA6" w:rsidRDefault="00020CA6" w:rsidP="0093490E">
      <w:pPr>
        <w:pStyle w:val="Akapitzlist"/>
        <w:numPr>
          <w:ilvl w:val="0"/>
          <w:numId w:val="5"/>
        </w:numPr>
        <w:spacing w:line="360" w:lineRule="auto"/>
      </w:pPr>
      <w:r w:rsidRPr="00020CA6">
        <w:t xml:space="preserve">Procedura stosowana jest od dnia wejścia w życie zarządzania </w:t>
      </w:r>
      <w:r>
        <w:t>Wojewódzkiego Inspektora Jakości Handlowej Artykułów Rolno-Spożywczych w Zielonej Górze</w:t>
      </w:r>
      <w:r w:rsidRPr="00020CA6">
        <w:t xml:space="preserve"> wprowadzającego niniejszą procedurę.</w:t>
      </w:r>
    </w:p>
    <w:p w14:paraId="2033D64D" w14:textId="77777777" w:rsidR="00020CA6" w:rsidRPr="00020CA6" w:rsidRDefault="00020CA6" w:rsidP="0093490E">
      <w:pPr>
        <w:numPr>
          <w:ilvl w:val="0"/>
          <w:numId w:val="0"/>
        </w:numPr>
        <w:spacing w:line="360" w:lineRule="auto"/>
      </w:pPr>
    </w:p>
    <w:p w14:paraId="565A6033" w14:textId="22373A0F" w:rsidR="00020CA6" w:rsidRPr="00020CA6" w:rsidRDefault="00020CA6" w:rsidP="0093490E">
      <w:pPr>
        <w:pStyle w:val="Nagwek1"/>
        <w:spacing w:line="360" w:lineRule="auto"/>
      </w:pPr>
      <w:r w:rsidRPr="00020CA6">
        <w:t>§ 2. Postanowienia ogólne.</w:t>
      </w:r>
    </w:p>
    <w:p w14:paraId="0868AC68" w14:textId="77777777" w:rsidR="00020CA6" w:rsidRDefault="00020CA6" w:rsidP="0093490E">
      <w:pPr>
        <w:pStyle w:val="Akapitzlist"/>
        <w:numPr>
          <w:ilvl w:val="0"/>
          <w:numId w:val="6"/>
        </w:numPr>
        <w:spacing w:line="360" w:lineRule="auto"/>
      </w:pPr>
      <w:r w:rsidRPr="00020CA6">
        <w:t>Celem procedury jest wdrożenie standardów i możliwości komunikacji telefonicznej dla osób ze szczególnymi potrzebami, w tym osób z niepełnosprawnością.</w:t>
      </w:r>
    </w:p>
    <w:p w14:paraId="5C284304" w14:textId="77777777" w:rsidR="00020CA6" w:rsidRDefault="00020CA6" w:rsidP="0093490E">
      <w:pPr>
        <w:pStyle w:val="Akapitzlist"/>
        <w:numPr>
          <w:ilvl w:val="0"/>
          <w:numId w:val="6"/>
        </w:numPr>
        <w:spacing w:line="360" w:lineRule="auto"/>
      </w:pPr>
      <w:r w:rsidRPr="00020CA6">
        <w:t>Procedura określa zasady postępowania pracowników Urzędu w przypadku kontaktu</w:t>
      </w:r>
      <w:r>
        <w:t xml:space="preserve"> </w:t>
      </w:r>
      <w:r w:rsidRPr="00020CA6">
        <w:t>z osobami z różnymi rodzajami niepełnosprawności.</w:t>
      </w:r>
    </w:p>
    <w:p w14:paraId="610E9BCE" w14:textId="1F684BE8" w:rsidR="00020CA6" w:rsidRDefault="00020CA6" w:rsidP="0093490E">
      <w:pPr>
        <w:pStyle w:val="Akapitzlist"/>
        <w:numPr>
          <w:ilvl w:val="0"/>
          <w:numId w:val="6"/>
        </w:numPr>
        <w:spacing w:line="360" w:lineRule="auto"/>
      </w:pPr>
      <w:r w:rsidRPr="00020CA6">
        <w:t>Procedura zostanie zamieszczona na stornie https://</w:t>
      </w:r>
      <w:r>
        <w:t>www.bip.wijhars.zgora.pl</w:t>
      </w:r>
      <w:r w:rsidRPr="00020CA6">
        <w:t xml:space="preserve"> w formie dostępnego dokumentu.</w:t>
      </w:r>
    </w:p>
    <w:p w14:paraId="271CE214" w14:textId="77777777" w:rsidR="00020CA6" w:rsidRPr="00020CA6" w:rsidRDefault="00020CA6" w:rsidP="0093490E">
      <w:pPr>
        <w:numPr>
          <w:ilvl w:val="0"/>
          <w:numId w:val="0"/>
        </w:numPr>
        <w:spacing w:line="360" w:lineRule="auto"/>
      </w:pPr>
    </w:p>
    <w:p w14:paraId="087C0C06" w14:textId="3DE60E9C" w:rsidR="00020CA6" w:rsidRPr="00020CA6" w:rsidRDefault="00020CA6" w:rsidP="0093490E">
      <w:pPr>
        <w:pStyle w:val="Nagwek1"/>
        <w:spacing w:line="360" w:lineRule="auto"/>
      </w:pPr>
      <w:r w:rsidRPr="00020CA6">
        <w:lastRenderedPageBreak/>
        <w:t xml:space="preserve">§ 3. Obsługa telefoniczna. </w:t>
      </w:r>
    </w:p>
    <w:p w14:paraId="199954A9" w14:textId="77777777" w:rsidR="00020CA6" w:rsidRDefault="00020CA6" w:rsidP="0093490E">
      <w:pPr>
        <w:pStyle w:val="Akapitzlist"/>
        <w:numPr>
          <w:ilvl w:val="0"/>
          <w:numId w:val="7"/>
        </w:numPr>
        <w:spacing w:line="360" w:lineRule="auto"/>
      </w:pPr>
      <w:r w:rsidRPr="00020CA6">
        <w:t>Wprowadza się obsługę telefoniczną interesantów ze szczególnym uwzględnieniem osób z niepełnosprawnościami.</w:t>
      </w:r>
    </w:p>
    <w:p w14:paraId="58486900" w14:textId="77777777" w:rsidR="00020CA6" w:rsidRDefault="00020CA6" w:rsidP="0093490E">
      <w:pPr>
        <w:pStyle w:val="Akapitzlist"/>
        <w:numPr>
          <w:ilvl w:val="0"/>
          <w:numId w:val="7"/>
        </w:numPr>
        <w:spacing w:line="360" w:lineRule="auto"/>
      </w:pPr>
      <w:r w:rsidRPr="00020CA6">
        <w:t>Oddelegowuje się osoby do obsługi telefonicznej interesantów ze szczególnym uwzględnieniem osób z niepełnoprawnościami.</w:t>
      </w:r>
    </w:p>
    <w:p w14:paraId="1067D875" w14:textId="77777777" w:rsidR="00020CA6" w:rsidRDefault="00020CA6" w:rsidP="0093490E">
      <w:pPr>
        <w:pStyle w:val="Akapitzlist"/>
        <w:numPr>
          <w:ilvl w:val="0"/>
          <w:numId w:val="7"/>
        </w:numPr>
        <w:spacing w:line="360" w:lineRule="auto"/>
      </w:pPr>
      <w:r w:rsidRPr="00020CA6">
        <w:t>Wprowadza się standard obsługi osób z niepełnosprawnością, którego treść stanowi § 4. niniejszej procedury.</w:t>
      </w:r>
    </w:p>
    <w:p w14:paraId="793DF956" w14:textId="639E2AF4" w:rsidR="00020CA6" w:rsidRDefault="00020CA6" w:rsidP="0093490E">
      <w:pPr>
        <w:pStyle w:val="Akapitzlist"/>
        <w:numPr>
          <w:ilvl w:val="0"/>
          <w:numId w:val="7"/>
        </w:numPr>
        <w:spacing w:line="360" w:lineRule="auto"/>
      </w:pPr>
      <w:r>
        <w:t>Pracownicy</w:t>
      </w:r>
      <w:r w:rsidRPr="00020CA6">
        <w:t xml:space="preserve"> oddelegowani do obsługi telefonicznej interesantów ze szczególnym uwzględnieniem osób z niepełnoprawnościami mają obowiązek zapoznania się z przedmiotową procedurą.</w:t>
      </w:r>
    </w:p>
    <w:p w14:paraId="24CBD32D" w14:textId="77777777" w:rsidR="00020CA6" w:rsidRPr="00020CA6" w:rsidRDefault="00020CA6" w:rsidP="0093490E">
      <w:pPr>
        <w:numPr>
          <w:ilvl w:val="0"/>
          <w:numId w:val="0"/>
        </w:numPr>
        <w:spacing w:line="360" w:lineRule="auto"/>
      </w:pPr>
    </w:p>
    <w:p w14:paraId="599344BD" w14:textId="775CA952" w:rsidR="00020CA6" w:rsidRPr="00020CA6" w:rsidRDefault="00020CA6" w:rsidP="0093490E">
      <w:pPr>
        <w:pStyle w:val="Nagwek1"/>
        <w:spacing w:line="360" w:lineRule="auto"/>
      </w:pPr>
      <w:r w:rsidRPr="00020CA6">
        <w:t xml:space="preserve">§ 4. Standardy obsługi telefonicznej. </w:t>
      </w:r>
    </w:p>
    <w:p w14:paraId="5F885F23" w14:textId="3FAB25EB" w:rsidR="00020CA6" w:rsidRPr="00020CA6" w:rsidRDefault="00020CA6" w:rsidP="0093490E">
      <w:pPr>
        <w:pStyle w:val="Akapitzlist"/>
        <w:numPr>
          <w:ilvl w:val="0"/>
          <w:numId w:val="8"/>
        </w:numPr>
        <w:spacing w:line="360" w:lineRule="auto"/>
      </w:pPr>
      <w:r w:rsidRPr="00020CA6">
        <w:t>Standardy obsługi telefonicznej osób ze szczególnymi potrzebami, w tym osób</w:t>
      </w:r>
      <w:r>
        <w:t xml:space="preserve"> </w:t>
      </w:r>
      <w:r w:rsidRPr="00020CA6">
        <w:t>z niepełnoprawnością:</w:t>
      </w:r>
    </w:p>
    <w:p w14:paraId="354C4325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telefon powinien być odbierany niezwłocznie;</w:t>
      </w:r>
    </w:p>
    <w:p w14:paraId="5161F36A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w trakcie obsługi klienta telefon również powinien być odbierany, należy poprosić o numer kontaktowy i oddzwonić jak tylko będzie możliwe, lub umówić się na telefon na konkretny termin/godzinę;</w:t>
      </w:r>
    </w:p>
    <w:p w14:paraId="72D0423C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po odebraniu telefonu należy się wyraźnie przedstawić podając imię, nazwisko, stanowisko oraz nazwę komórki</w:t>
      </w:r>
      <w:r>
        <w:t xml:space="preserve"> organizacyjnej;</w:t>
      </w:r>
    </w:p>
    <w:p w14:paraId="0AE31A90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rozmawiając przez telefon należy skupić się wyłącznie na prowadzeniu rozmowy z interesantem, a wszystkie informacje przekazywać tylko i wyłącznie bezpośrednio rozmówcy;</w:t>
      </w:r>
    </w:p>
    <w:p w14:paraId="24AD127F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należy zadbać o to, aby głos brzmiał życzliwie i pomocnie;</w:t>
      </w:r>
    </w:p>
    <w:p w14:paraId="4932D347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należy zadbać o intymność rozmowy, do rozmówcy nie powinny dochodzić odgłosy innych współpracowników;</w:t>
      </w:r>
    </w:p>
    <w:p w14:paraId="7A5E8065" w14:textId="7834B362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 xml:space="preserve">gdy odchodzi się ze stanowiska rozmowy należy wyciszyć telefon, wykorzystując funkcję </w:t>
      </w:r>
      <w:proofErr w:type="spellStart"/>
      <w:r w:rsidRPr="00020CA6">
        <w:t>hold</w:t>
      </w:r>
      <w:proofErr w:type="spellEnd"/>
      <w:r>
        <w:t>;</w:t>
      </w:r>
    </w:p>
    <w:p w14:paraId="14FEEF14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zanim zostanie wykonany telefon do klienta, należy się przygotować do rozmowy (notatki, dokumenty itp.);</w:t>
      </w:r>
    </w:p>
    <w:p w14:paraId="3A12CEF1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należy dopytać o szczegóły sprawy, z jaką dzwoni klient;</w:t>
      </w:r>
    </w:p>
    <w:p w14:paraId="2975D09E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lastRenderedPageBreak/>
        <w:t xml:space="preserve"> należy przekazać wszystkie niezbędne informacje klientowi i upewnić się, iż zrozumiał przekazaną wiadomość;</w:t>
      </w:r>
    </w:p>
    <w:p w14:paraId="45AA82D7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po zakończeniu rozmowy należy poczekać, aż to rozmówca odłoży telefon;</w:t>
      </w:r>
    </w:p>
    <w:p w14:paraId="1269B732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należy zawsze oddzwonić w umówionym terminie;</w:t>
      </w:r>
    </w:p>
    <w:p w14:paraId="5DF67EE2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w przypadku prowadzenia rozmowy w trybie głośnomówiącym należy zawsze zapytać rozmówcę o zgodę;</w:t>
      </w:r>
    </w:p>
    <w:p w14:paraId="2A9B43EC" w14:textId="77777777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w razie potrzeby należy przełączyć klienta do innego pracownika, należy zawsze mieć aktualne numery telefonu oraz nazwiska pozostałych współpracowników i zadbać, aby przekazać im wszystkie najważniejsze informacje dotyczące klienta;</w:t>
      </w:r>
    </w:p>
    <w:p w14:paraId="2E334F8E" w14:textId="067AA868" w:rsidR="00020CA6" w:rsidRDefault="00020CA6" w:rsidP="0093490E">
      <w:pPr>
        <w:pStyle w:val="Akapitzlist"/>
        <w:numPr>
          <w:ilvl w:val="0"/>
          <w:numId w:val="9"/>
        </w:numPr>
        <w:spacing w:line="360" w:lineRule="auto"/>
      </w:pPr>
      <w:r w:rsidRPr="00020CA6">
        <w:t>nie należy dopuszczać aby rozmówca czekał przy telefonie bez wyraźniej informacji i prośby o cierpliwość.</w:t>
      </w:r>
    </w:p>
    <w:p w14:paraId="320D7328" w14:textId="77777777" w:rsidR="00020CA6" w:rsidRPr="00020CA6" w:rsidRDefault="00020CA6" w:rsidP="0093490E">
      <w:pPr>
        <w:numPr>
          <w:ilvl w:val="0"/>
          <w:numId w:val="0"/>
        </w:numPr>
        <w:spacing w:line="360" w:lineRule="auto"/>
      </w:pPr>
    </w:p>
    <w:p w14:paraId="017FD70D" w14:textId="74E0B1A0" w:rsidR="00020CA6" w:rsidRPr="00020CA6" w:rsidRDefault="00020CA6" w:rsidP="0093490E">
      <w:pPr>
        <w:pStyle w:val="Nagwek1"/>
        <w:spacing w:line="360" w:lineRule="auto"/>
      </w:pPr>
      <w:r w:rsidRPr="00020CA6">
        <w:t>§ 5. Postanowienia końcowe.</w:t>
      </w:r>
    </w:p>
    <w:p w14:paraId="41674A5D" w14:textId="77777777" w:rsidR="00020CA6" w:rsidRDefault="00020CA6" w:rsidP="0093490E">
      <w:pPr>
        <w:pStyle w:val="Akapitzlist"/>
        <w:numPr>
          <w:ilvl w:val="0"/>
          <w:numId w:val="10"/>
        </w:numPr>
        <w:spacing w:line="360" w:lineRule="auto"/>
      </w:pPr>
      <w:r w:rsidRPr="00020CA6">
        <w:t>Niniejsza procedura ma zastosowanie do osób ze szczególnymi potrzebami, w tym seniorów oraz osób ze szczególnymi potrzebach wynikających z posiadanych dysfunkcji psychofizycznych, fizycznych oraz psychicznych organizmu oraz osób z niepełnosprawnościami.</w:t>
      </w:r>
    </w:p>
    <w:p w14:paraId="422D9320" w14:textId="77777777" w:rsidR="0072544C" w:rsidRDefault="00020CA6" w:rsidP="0093490E">
      <w:pPr>
        <w:pStyle w:val="Akapitzlist"/>
        <w:numPr>
          <w:ilvl w:val="0"/>
          <w:numId w:val="10"/>
        </w:numPr>
        <w:spacing w:line="360" w:lineRule="auto"/>
      </w:pPr>
      <w:r w:rsidRPr="00020CA6">
        <w:t>Niezależnie od zapisów procedury każdy pracownik jest zobowiązany okazać osobie ze szczególnymi potrzebami, w tym osobom z niepełnosprawnością wszelką pomoc.</w:t>
      </w:r>
    </w:p>
    <w:p w14:paraId="51531909" w14:textId="697200B3" w:rsidR="00DE7E45" w:rsidRPr="00020CA6" w:rsidRDefault="00020CA6" w:rsidP="0093490E">
      <w:pPr>
        <w:pStyle w:val="Akapitzlist"/>
        <w:numPr>
          <w:ilvl w:val="0"/>
          <w:numId w:val="10"/>
        </w:numPr>
        <w:spacing w:line="360" w:lineRule="auto"/>
      </w:pPr>
      <w:r w:rsidRPr="00020CA6">
        <w:t>Osoby ze szczególnymi potrzebami, w tym osoby z niepełnosprawnością w Urzędzie obsługiwane są poza kolejnością bez zbędnej zwłoki.</w:t>
      </w:r>
    </w:p>
    <w:sectPr w:rsidR="00DE7E45" w:rsidRPr="0002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B15"/>
    <w:multiLevelType w:val="hybridMultilevel"/>
    <w:tmpl w:val="C23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9AD"/>
    <w:multiLevelType w:val="hybridMultilevel"/>
    <w:tmpl w:val="AB6AB4B8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E7A7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93F578D"/>
    <w:multiLevelType w:val="hybridMultilevel"/>
    <w:tmpl w:val="2A66E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0CB"/>
    <w:multiLevelType w:val="hybridMultilevel"/>
    <w:tmpl w:val="52D6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5394"/>
    <w:multiLevelType w:val="hybridMultilevel"/>
    <w:tmpl w:val="50FE9B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893145"/>
    <w:multiLevelType w:val="hybridMultilevel"/>
    <w:tmpl w:val="B03E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654B"/>
    <w:multiLevelType w:val="hybridMultilevel"/>
    <w:tmpl w:val="919E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3852">
    <w:abstractNumId w:val="1"/>
  </w:num>
  <w:num w:numId="2" w16cid:durableId="1842427706">
    <w:abstractNumId w:val="1"/>
  </w:num>
  <w:num w:numId="3" w16cid:durableId="1220945725">
    <w:abstractNumId w:val="1"/>
  </w:num>
  <w:num w:numId="4" w16cid:durableId="416755883">
    <w:abstractNumId w:val="1"/>
  </w:num>
  <w:num w:numId="5" w16cid:durableId="1881630449">
    <w:abstractNumId w:val="3"/>
  </w:num>
  <w:num w:numId="6" w16cid:durableId="1522622891">
    <w:abstractNumId w:val="2"/>
  </w:num>
  <w:num w:numId="7" w16cid:durableId="510460276">
    <w:abstractNumId w:val="5"/>
  </w:num>
  <w:num w:numId="8" w16cid:durableId="1059521199">
    <w:abstractNumId w:val="0"/>
  </w:num>
  <w:num w:numId="9" w16cid:durableId="1467428973">
    <w:abstractNumId w:val="4"/>
  </w:num>
  <w:num w:numId="10" w16cid:durableId="980575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A6"/>
    <w:rsid w:val="00020CA6"/>
    <w:rsid w:val="006D657F"/>
    <w:rsid w:val="0072544C"/>
    <w:rsid w:val="0090483D"/>
    <w:rsid w:val="0093490E"/>
    <w:rsid w:val="00BA1763"/>
    <w:rsid w:val="00DE7E45"/>
    <w:rsid w:val="00F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DD0B"/>
  <w15:chartTrackingRefBased/>
  <w15:docId w15:val="{C6E31540-2E17-4E58-B359-DE72200C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63"/>
    <w:pPr>
      <w:numPr>
        <w:ilvl w:val="1"/>
        <w:numId w:val="4"/>
      </w:num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90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93490E"/>
    <w:pPr>
      <w:numPr>
        <w:ilvl w:val="0"/>
        <w:numId w:val="0"/>
      </w:numPr>
      <w:tabs>
        <w:tab w:val="num" w:pos="360"/>
      </w:tabs>
      <w:spacing w:before="240" w:after="60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3490E"/>
    <w:rPr>
      <w:rFonts w:eastAsiaTheme="majorEastAsia" w:cstheme="majorBidi"/>
      <w:b/>
      <w:bCs/>
      <w:kern w:val="28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20C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490E"/>
    <w:rPr>
      <w:rFonts w:eastAsiaTheme="majorEastAsia" w:cstheme="majorBidi"/>
      <w:b/>
      <w:color w:val="000000" w:themeColor="text1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obsługi telefonicznej - załącznik nr 4 do zarządzenia Wjewódzkiego Inspektora JHARS</dc:title>
  <dc:subject/>
  <dc:creator>Tomasz Szular</dc:creator>
  <cp:keywords/>
  <dc:description/>
  <cp:lastModifiedBy>Tomasz Szular</cp:lastModifiedBy>
  <cp:revision>3</cp:revision>
  <dcterms:created xsi:type="dcterms:W3CDTF">2023-07-06T12:50:00Z</dcterms:created>
  <dcterms:modified xsi:type="dcterms:W3CDTF">2023-07-07T08:40:00Z</dcterms:modified>
</cp:coreProperties>
</file>