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6C61" w14:textId="4AAF828B" w:rsidR="001A0CA6" w:rsidRPr="005E3327" w:rsidRDefault="001A0CA6" w:rsidP="001A0CA6">
      <w:pPr>
        <w:autoSpaceDE w:val="0"/>
        <w:autoSpaceDN w:val="0"/>
        <w:adjustRightInd w:val="0"/>
        <w:spacing w:after="0" w:line="25" w:lineRule="atLeast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Informuję, że </w:t>
      </w:r>
      <w:r w:rsidRPr="005E3327">
        <w:rPr>
          <w:rFonts w:cs="Calibri"/>
          <w:lang w:eastAsia="pl-PL"/>
        </w:rPr>
        <w:t>Minister Rodziny, Pracy i Polityki Społecznej ogłosił listę zatwierdzonych wniosków w</w:t>
      </w:r>
      <w:r w:rsidR="00424FBF">
        <w:rPr>
          <w:rFonts w:cs="Calibri"/>
          <w:lang w:eastAsia="pl-PL"/>
        </w:rPr>
        <w:t> </w:t>
      </w:r>
      <w:r w:rsidRPr="005E3327">
        <w:rPr>
          <w:rFonts w:cs="Calibri"/>
          <w:lang w:eastAsia="pl-PL"/>
        </w:rPr>
        <w:t xml:space="preserve">ramach Programu „Opieka </w:t>
      </w:r>
      <w:proofErr w:type="spellStart"/>
      <w:r w:rsidRPr="005E3327">
        <w:rPr>
          <w:rFonts w:cs="Calibri"/>
          <w:lang w:eastAsia="pl-PL"/>
        </w:rPr>
        <w:t>wytchnieniowa</w:t>
      </w:r>
      <w:proofErr w:type="spellEnd"/>
      <w:r w:rsidRPr="005E3327">
        <w:rPr>
          <w:rFonts w:cs="Calibri"/>
          <w:lang w:eastAsia="pl-PL"/>
        </w:rPr>
        <w:t xml:space="preserve">” dla Jednostek Samorządu </w:t>
      </w:r>
      <w:r w:rsidRPr="005E3327">
        <w:rPr>
          <w:rFonts w:cs="Calibri"/>
          <w:color w:val="000000"/>
          <w:lang w:eastAsia="pl-PL"/>
        </w:rPr>
        <w:t>Programu - edycja 2025 wraz</w:t>
      </w:r>
      <w:r w:rsidR="00424FBF">
        <w:rPr>
          <w:rFonts w:cs="Calibri"/>
          <w:color w:val="000000"/>
          <w:lang w:eastAsia="pl-PL"/>
        </w:rPr>
        <w:t> </w:t>
      </w:r>
      <w:r w:rsidRPr="005E3327">
        <w:rPr>
          <w:rFonts w:cs="Calibri"/>
          <w:color w:val="000000"/>
          <w:lang w:eastAsia="pl-PL"/>
        </w:rPr>
        <w:t>z rekomendowaną kwotą środków z Funduszu</w:t>
      </w:r>
      <w:r w:rsidRPr="005E3327">
        <w:rPr>
          <w:rFonts w:cs="Calibri"/>
          <w:lang w:eastAsia="pl-PL"/>
        </w:rPr>
        <w:t xml:space="preserve"> </w:t>
      </w:r>
      <w:r w:rsidRPr="005E3327">
        <w:rPr>
          <w:rFonts w:cs="Calibri"/>
          <w:color w:val="000000"/>
          <w:lang w:eastAsia="pl-PL"/>
        </w:rPr>
        <w:t>Solidarnościowego.</w:t>
      </w:r>
    </w:p>
    <w:p w14:paraId="056EC335" w14:textId="77777777" w:rsidR="001A0CA6" w:rsidRPr="005E3327" w:rsidRDefault="001A0CA6" w:rsidP="001A0CA6">
      <w:pPr>
        <w:autoSpaceDE w:val="0"/>
        <w:autoSpaceDN w:val="0"/>
        <w:adjustRightInd w:val="0"/>
        <w:spacing w:after="0" w:line="25" w:lineRule="atLeast"/>
        <w:rPr>
          <w:rFonts w:cs="Calibri"/>
          <w:color w:val="000000"/>
          <w:lang w:eastAsia="pl-PL"/>
        </w:rPr>
      </w:pPr>
    </w:p>
    <w:p w14:paraId="05437F1B" w14:textId="35D28D2C" w:rsidR="001A0CA6" w:rsidRPr="005E3327" w:rsidRDefault="001A0CA6" w:rsidP="001A0CA6">
      <w:pPr>
        <w:autoSpaceDE w:val="0"/>
        <w:autoSpaceDN w:val="0"/>
        <w:adjustRightInd w:val="0"/>
        <w:spacing w:after="0" w:line="25" w:lineRule="atLeast"/>
        <w:rPr>
          <w:rFonts w:cs="Calibri"/>
          <w:color w:val="000000"/>
          <w:lang w:eastAsia="pl-PL"/>
        </w:rPr>
      </w:pPr>
      <w:r w:rsidRPr="005E3327">
        <w:rPr>
          <w:rFonts w:cs="Calibri"/>
          <w:color w:val="000000"/>
          <w:lang w:eastAsia="pl-PL"/>
        </w:rPr>
        <w:t xml:space="preserve">Dla </w:t>
      </w:r>
      <w:r w:rsidR="004D24AA">
        <w:rPr>
          <w:rFonts w:cs="Calibri"/>
          <w:color w:val="000000"/>
          <w:lang w:eastAsia="pl-PL"/>
        </w:rPr>
        <w:t xml:space="preserve">jednostek samorządu terytorialnego </w:t>
      </w:r>
      <w:r w:rsidRPr="005E3327">
        <w:rPr>
          <w:rFonts w:cs="Calibri"/>
          <w:color w:val="000000"/>
          <w:lang w:eastAsia="pl-PL"/>
        </w:rPr>
        <w:t>województwa warmińsko-mazurskiego Ministerstwo przyznało środki w łącznej wysokości 5</w:t>
      </w:r>
      <w:r w:rsidR="004D24AA">
        <w:rPr>
          <w:rFonts w:cs="Calibri"/>
          <w:color w:val="000000"/>
          <w:lang w:eastAsia="pl-PL"/>
        </w:rPr>
        <w:t xml:space="preserve"> 231 178,50 </w:t>
      </w:r>
      <w:r w:rsidRPr="005E3327">
        <w:rPr>
          <w:rFonts w:cs="Calibri"/>
          <w:color w:val="000000"/>
          <w:lang w:eastAsia="pl-PL"/>
        </w:rPr>
        <w:t xml:space="preserve">zł, stanowiące 43,95% zgłoszonych potrzeb, w tym: na realizację usług opieki wytchnieniowej 5 128 606,37 zł oraz </w:t>
      </w:r>
      <w:r w:rsidR="004D24AA">
        <w:rPr>
          <w:rFonts w:cs="Calibri"/>
          <w:color w:val="000000"/>
          <w:lang w:eastAsia="pl-PL"/>
        </w:rPr>
        <w:t>102 572,13</w:t>
      </w:r>
      <w:r w:rsidRPr="005E3327">
        <w:rPr>
          <w:rFonts w:cs="Calibri"/>
          <w:color w:val="000000"/>
          <w:lang w:eastAsia="pl-PL"/>
        </w:rPr>
        <w:t xml:space="preserve"> zł na koszty obsługi zadania. </w:t>
      </w:r>
    </w:p>
    <w:p w14:paraId="096FE0CA" w14:textId="77777777" w:rsidR="001A0CA6" w:rsidRPr="005E3327" w:rsidRDefault="001A0CA6" w:rsidP="001A0CA6">
      <w:pPr>
        <w:autoSpaceDE w:val="0"/>
        <w:autoSpaceDN w:val="0"/>
        <w:adjustRightInd w:val="0"/>
        <w:spacing w:after="0" w:line="25" w:lineRule="atLeast"/>
        <w:rPr>
          <w:rFonts w:cs="Calibri"/>
          <w:color w:val="000000"/>
          <w:lang w:eastAsia="pl-PL"/>
        </w:rPr>
      </w:pPr>
    </w:p>
    <w:p w14:paraId="76BCC8EB" w14:textId="385DBE3B" w:rsidR="004D24AA" w:rsidRPr="004D24AA" w:rsidRDefault="001A0CA6" w:rsidP="004D24AA">
      <w:pPr>
        <w:spacing w:line="25" w:lineRule="atLeast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Wobec powyższego, </w:t>
      </w:r>
      <w:r w:rsidR="004D24AA">
        <w:rPr>
          <w:rFonts w:cs="Calibri"/>
          <w:color w:val="000000"/>
          <w:lang w:eastAsia="pl-PL"/>
        </w:rPr>
        <w:t>p</w:t>
      </w:r>
      <w:r w:rsidR="004D24AA" w:rsidRPr="004D24AA">
        <w:rPr>
          <w:rFonts w:cs="Calibri"/>
          <w:color w:val="000000"/>
          <w:lang w:eastAsia="pl-PL"/>
        </w:rPr>
        <w:t>rzy podziale środków dla poszczególnych jednostek wzięto pod uwagę planowaną do zrealizowania liczbę godzin usług opieki wytchnieniowej w ramach pobytu dziennego oraz liczbę dni usług w ramach pobytu całodobowego oraz stawkę za godzinę/dzień świadczeniu usług opieki wytchnieniowej przez jednostki.</w:t>
      </w:r>
    </w:p>
    <w:p w14:paraId="21134683" w14:textId="4374C978" w:rsidR="001A0CA6" w:rsidRPr="00B13511" w:rsidRDefault="00424FBF" w:rsidP="004D24AA">
      <w:pPr>
        <w:spacing w:line="25" w:lineRule="atLeast"/>
        <w:rPr>
          <w:rFonts w:cs="Calibri"/>
          <w:lang w:eastAsia="pl-PL"/>
        </w:rPr>
      </w:pPr>
      <w:r>
        <w:rPr>
          <w:rFonts w:cs="Calibri"/>
        </w:rPr>
        <w:t>Podział środków dla jednostek samorządu terytorialnego województwa warmińsko-mazurskiego w załączeniu.</w:t>
      </w:r>
    </w:p>
    <w:p w14:paraId="3BF4434B" w14:textId="77777777" w:rsidR="001A0CA6" w:rsidRPr="005E3327" w:rsidRDefault="001A0CA6" w:rsidP="001A0CA6">
      <w:pPr>
        <w:spacing w:line="25" w:lineRule="atLeast"/>
        <w:rPr>
          <w:rFonts w:cs="Calibri"/>
          <w:color w:val="000000"/>
          <w:lang w:eastAsia="pl-PL"/>
        </w:rPr>
      </w:pPr>
    </w:p>
    <w:p w14:paraId="5AC882CE" w14:textId="12E49B2B" w:rsidR="006F2FE5" w:rsidRPr="001A0CA6" w:rsidRDefault="006F2FE5" w:rsidP="001A0CA6"/>
    <w:sectPr w:rsidR="006F2FE5" w:rsidRPr="001A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E5"/>
    <w:rsid w:val="001A0CA6"/>
    <w:rsid w:val="00327E1E"/>
    <w:rsid w:val="00392CAD"/>
    <w:rsid w:val="00424FBF"/>
    <w:rsid w:val="004D24AA"/>
    <w:rsid w:val="004D6C10"/>
    <w:rsid w:val="006F2FE5"/>
    <w:rsid w:val="00A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51F7"/>
  <w15:chartTrackingRefBased/>
  <w15:docId w15:val="{5E9D852B-E519-42F2-9E42-C04F37EE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CA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Cybulska</dc:creator>
  <cp:keywords/>
  <dc:description/>
  <cp:lastModifiedBy>Anna Cybulska</cp:lastModifiedBy>
  <cp:revision>4</cp:revision>
  <dcterms:created xsi:type="dcterms:W3CDTF">2024-12-23T11:41:00Z</dcterms:created>
  <dcterms:modified xsi:type="dcterms:W3CDTF">2024-12-27T09:40:00Z</dcterms:modified>
</cp:coreProperties>
</file>