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45C43F58" w14:textId="77777777" w:rsidTr="0021642A">
        <w:tc>
          <w:tcPr>
            <w:tcW w:w="4911" w:type="dxa"/>
            <w:vAlign w:val="center"/>
            <w:hideMark/>
          </w:tcPr>
          <w:p w14:paraId="62E4F878" w14:textId="7224D263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AEFB178" wp14:editId="4B96C588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051D07E3" w14:textId="32D85E9C" w:rsidR="0021642A" w:rsidRDefault="0021642A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8781C5D" wp14:editId="3CF58ABE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78DE8" w14:textId="57FD29B1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736174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8263A9" w14:textId="59D42AA1" w:rsidR="00CB7EA4" w:rsidRPr="00CB7EA4" w:rsidRDefault="005A0DAD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396989"/>
      <w:bookmarkStart w:id="1" w:name="_Hlk488784181"/>
      <w:r w:rsidRPr="005A0DAD">
        <w:rPr>
          <w:rFonts w:ascii="Arial" w:hAnsi="Arial" w:cs="Arial"/>
          <w:b/>
          <w:bCs/>
          <w:sz w:val="22"/>
          <w:szCs w:val="22"/>
        </w:rPr>
        <w:t>Wykonanie działań ochrony czynnej w rezerwatach przyrody województwa podkarpackiego</w:t>
      </w:r>
    </w:p>
    <w:bookmarkEnd w:id="0"/>
    <w:p w14:paraId="32B2B1C5" w14:textId="1B0016B7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205C30">
        <w:rPr>
          <w:rFonts w:ascii="Arial" w:hAnsi="Arial" w:cs="Arial"/>
          <w:b/>
          <w:bCs/>
          <w:sz w:val="22"/>
          <w:szCs w:val="22"/>
        </w:rPr>
        <w:t>1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044FBF">
        <w:rPr>
          <w:rFonts w:ascii="Arial" w:hAnsi="Arial" w:cs="Arial"/>
          <w:b/>
          <w:bCs/>
          <w:sz w:val="22"/>
          <w:szCs w:val="22"/>
        </w:rPr>
        <w:t>6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205C30">
        <w:rPr>
          <w:rFonts w:ascii="Arial" w:hAnsi="Arial" w:cs="Arial"/>
          <w:b/>
          <w:bCs/>
          <w:sz w:val="22"/>
          <w:szCs w:val="22"/>
        </w:rPr>
        <w:t>3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LBu</w:t>
      </w:r>
    </w:p>
    <w:bookmarkEnd w:id="1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3199"/>
        <w:gridCol w:w="3076"/>
        <w:gridCol w:w="1693"/>
        <w:gridCol w:w="1824"/>
        <w:gridCol w:w="2000"/>
      </w:tblGrid>
      <w:tr w:rsidR="00627EF6" w14:paraId="46025F25" w14:textId="77777777" w:rsidTr="00627EF6">
        <w:trPr>
          <w:trHeight w:val="488"/>
          <w:jc w:val="center"/>
        </w:trPr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4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627EF6" w14:paraId="6C4128F9" w14:textId="77777777" w:rsidTr="00627EF6">
        <w:trPr>
          <w:trHeight w:val="487"/>
          <w:jc w:val="center"/>
        </w:trPr>
        <w:tc>
          <w:tcPr>
            <w:tcW w:w="3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27EF6" w14:paraId="3350683F" w14:textId="77777777" w:rsidTr="00627EF6">
        <w:trPr>
          <w:trHeight w:val="102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627EF6" w:rsidRDefault="00627EF6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27EF6" w14:paraId="50CFBF1A" w14:textId="77777777" w:rsidTr="00627EF6">
        <w:trPr>
          <w:trHeight w:val="102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63F9F"/>
    <w:rsid w:val="000C0AF6"/>
    <w:rsid w:val="000D52E5"/>
    <w:rsid w:val="00124E19"/>
    <w:rsid w:val="00205C30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CB7EA4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Bulatek.Lidia@rzeszow.rdos</cp:lastModifiedBy>
  <cp:revision>6</cp:revision>
  <cp:lastPrinted>2023-06-12T07:30:00Z</cp:lastPrinted>
  <dcterms:created xsi:type="dcterms:W3CDTF">2023-04-14T11:32:00Z</dcterms:created>
  <dcterms:modified xsi:type="dcterms:W3CDTF">2023-06-12T07:30:00Z</dcterms:modified>
</cp:coreProperties>
</file>