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B4CB5" w:rsidRPr="00194899" w:rsidRDefault="007D159E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2DAE">
        <w:rPr>
          <w:rFonts w:ascii="Arial" w:hAnsi="Arial" w:cs="Arial"/>
          <w:color w:val="000000"/>
          <w:shd w:val="clear" w:color="auto" w:fill="FFFFFF"/>
        </w:rPr>
        <w:t>do oceny i wyboru ofert dotyczących zadań publicznych zlecanych do realizacji organizacjom pozarządowym w ramach Programu współpracy Ministerstwa Zdrowia z organizacjami pozarządowymi w </w:t>
      </w:r>
      <w:bookmarkStart w:id="0" w:name="_GoBack"/>
      <w:bookmarkEnd w:id="0"/>
      <w:r w:rsidR="00112DAE">
        <w:rPr>
          <w:rFonts w:ascii="Arial" w:hAnsi="Arial" w:cs="Arial"/>
          <w:color w:val="000000"/>
          <w:shd w:val="clear" w:color="auto" w:fill="FFFFFF"/>
        </w:rPr>
        <w:t xml:space="preserve">2018 r. </w:t>
      </w:r>
      <w:r w:rsidR="000C6668">
        <w:rPr>
          <w:rFonts w:ascii="Arial" w:hAnsi="Arial" w:cs="Arial"/>
          <w:color w:val="000000"/>
          <w:shd w:val="clear" w:color="auto" w:fill="FFFFFF"/>
        </w:rPr>
        <w:t>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112DAE">
        <w:rPr>
          <w:rFonts w:ascii="Arial" w:hAnsi="Arial" w:cs="Arial"/>
          <w:color w:val="000000"/>
          <w:shd w:val="clear" w:color="auto" w:fill="FFFFFF"/>
        </w:rPr>
        <w:t>u.</w:t>
      </w:r>
    </w:p>
    <w:p w:rsidR="00AA2528" w:rsidRPr="00194899" w:rsidRDefault="000C6668" w:rsidP="00AA2528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 w:rsidRPr="00194899">
        <w:rPr>
          <w:rFonts w:ascii="Arial" w:hAnsi="Arial" w:cs="Arial"/>
        </w:rPr>
        <w:t xml:space="preserve">Komisja Konkursowa podaje do wiadomości </w:t>
      </w:r>
      <w:r w:rsidR="007D159E" w:rsidRPr="00194899">
        <w:rPr>
          <w:rFonts w:ascii="Arial" w:hAnsi="Arial" w:cs="Arial"/>
        </w:rPr>
        <w:t>listę oferen</w:t>
      </w:r>
      <w:r w:rsidR="006B4CB5" w:rsidRPr="00194899">
        <w:rPr>
          <w:rFonts w:ascii="Arial" w:hAnsi="Arial" w:cs="Arial"/>
        </w:rPr>
        <w:t xml:space="preserve">tów wybranych do realizacji </w:t>
      </w:r>
      <w:r w:rsidR="00112DAE">
        <w:rPr>
          <w:rFonts w:ascii="Arial" w:hAnsi="Arial" w:cs="Arial"/>
        </w:rPr>
        <w:t xml:space="preserve">zadań </w:t>
      </w:r>
      <w:r w:rsidR="006B4CB5" w:rsidRPr="00194899">
        <w:rPr>
          <w:rFonts w:ascii="Arial" w:hAnsi="Arial" w:cs="Arial"/>
        </w:rPr>
        <w:t>z</w:t>
      </w:r>
      <w:r w:rsidRPr="00194899">
        <w:rPr>
          <w:rFonts w:ascii="Arial" w:hAnsi="Arial" w:cs="Arial"/>
        </w:rPr>
        <w:t> </w:t>
      </w:r>
      <w:r w:rsidR="007D159E" w:rsidRPr="00194899">
        <w:rPr>
          <w:rFonts w:ascii="Arial" w:hAnsi="Arial" w:cs="Arial"/>
        </w:rPr>
        <w:t>zakres</w:t>
      </w:r>
      <w:r w:rsidR="006B4CB5" w:rsidRPr="00194899">
        <w:rPr>
          <w:rFonts w:ascii="Arial" w:hAnsi="Arial" w:cs="Arial"/>
        </w:rPr>
        <w:t>u</w:t>
      </w:r>
      <w:r w:rsidR="007D159E" w:rsidRPr="00194899">
        <w:rPr>
          <w:rFonts w:ascii="Arial" w:hAnsi="Arial" w:cs="Arial"/>
        </w:rPr>
        <w:t xml:space="preserve"> zdrowia publicznego</w:t>
      </w:r>
      <w:r w:rsidR="00AA2528" w:rsidRPr="00194899">
        <w:rPr>
          <w:rFonts w:ascii="Arial" w:hAnsi="Arial" w:cs="Arial"/>
        </w:rPr>
        <w:t>:</w:t>
      </w:r>
    </w:p>
    <w:p w:rsidR="00BC5CFB" w:rsidRPr="00E07957" w:rsidRDefault="00B36D88" w:rsidP="00E0795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6285"/>
      </w:tblGrid>
      <w:tr w:rsidR="00112DAE" w:rsidRPr="00C511F9" w:rsidTr="00112DAE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DAE" w:rsidRPr="00C511F9" w:rsidRDefault="00112DAE" w:rsidP="0011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nazwa zadania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DAE" w:rsidRPr="00C511F9" w:rsidRDefault="00112DAE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oferenta wraz przyznaną kwotą</w:t>
            </w:r>
          </w:p>
        </w:tc>
      </w:tr>
      <w:tr w:rsidR="00112DAE" w:rsidRPr="00C511F9" w:rsidTr="00112DAE">
        <w:trPr>
          <w:trHeight w:val="18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12DAE" w:rsidRDefault="00112DAE" w:rsidP="00112D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>
              <w:t xml:space="preserve"> </w:t>
            </w:r>
            <w:r w:rsidRPr="00112D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Program edukacyjny mający na celu zwiększenie świadomości społecznej w zakresie zagrożeń wynikających z niewłaściwego stosowania, nadużywania produktów leczniczych dostępnych bez recepty (OTC) i suplementów diety oraz ich interakcji z innymi lekami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112DAE" w:rsidRPr="00112DAE" w:rsidRDefault="00112DAE" w:rsidP="006B4C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Nie wybrano realizatora.</w:t>
            </w:r>
          </w:p>
        </w:tc>
      </w:tr>
      <w:tr w:rsidR="00112DAE" w:rsidRPr="00C511F9" w:rsidTr="00112DAE">
        <w:trPr>
          <w:trHeight w:val="18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12DAE" w:rsidRDefault="00112DAE" w:rsidP="00112D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  <w:r>
              <w:t xml:space="preserve"> </w:t>
            </w:r>
            <w:r w:rsidRPr="00112D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Program edukacyjny skierowany do osób z cukrzycą mający na celu zwiększenie świadomości żywieniowej tych chorych, połączony z nauką samokontroli, umiejętnością podawania insuliny oraz samoobserwacji i profilaktyki powikłań cukrzycy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112DAE" w:rsidRPr="00112DAE" w:rsidRDefault="00112DAE" w:rsidP="006B4C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Nie wybrano realizatora.</w:t>
            </w:r>
          </w:p>
        </w:tc>
      </w:tr>
      <w:tr w:rsidR="00112DAE" w:rsidRPr="00C511F9" w:rsidTr="00112DAE">
        <w:trPr>
          <w:trHeight w:val="100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12DAE" w:rsidRPr="00C511F9" w:rsidRDefault="00112DAE" w:rsidP="00112D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112DA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Działania upowszechniające wiedzę na temat korzyści związanych ze szczepieniami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12DAE" w:rsidRPr="00112DAE" w:rsidRDefault="00112DAE" w:rsidP="006B4C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12DA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Stowarzyszenie Polskie Telewizje Lokalne i Regionalne w Elblągu</w:t>
            </w:r>
          </w:p>
          <w:p w:rsidR="00112DAE" w:rsidRDefault="00112DAE" w:rsidP="00112DA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80 000,00 zł</w:t>
            </w:r>
          </w:p>
          <w:p w:rsidR="00112DAE" w:rsidRPr="00112DAE" w:rsidRDefault="00112DAE" w:rsidP="00112DAE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12DAE" w:rsidRPr="00C511F9" w:rsidTr="00112DAE">
        <w:trPr>
          <w:trHeight w:val="97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12DAE" w:rsidRDefault="00112DAE" w:rsidP="00112D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>
              <w:t xml:space="preserve"> </w:t>
            </w:r>
            <w:r w:rsidRPr="00112D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Program informacyjno-edukacyjny na temat choroby Alzheimera dla osób chorych i ich opiekunów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112DAE" w:rsidRPr="00112DAE" w:rsidRDefault="00112DAE" w:rsidP="006B4C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Nie wybrano realizatora.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83" w:rsidRDefault="00AA5283">
      <w:pPr>
        <w:spacing w:after="0" w:line="240" w:lineRule="auto"/>
      </w:pPr>
      <w:r>
        <w:separator/>
      </w:r>
    </w:p>
  </w:endnote>
  <w:endnote w:type="continuationSeparator" w:id="0">
    <w:p w:rsidR="00AA5283" w:rsidRDefault="00AA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83" w:rsidRDefault="00AA5283">
      <w:pPr>
        <w:spacing w:after="0" w:line="240" w:lineRule="auto"/>
      </w:pPr>
      <w:r>
        <w:separator/>
      </w:r>
    </w:p>
  </w:footnote>
  <w:footnote w:type="continuationSeparator" w:id="0">
    <w:p w:rsidR="00AA5283" w:rsidRDefault="00AA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12DAE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94899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4710D"/>
    <w:rsid w:val="003546E7"/>
    <w:rsid w:val="003573E4"/>
    <w:rsid w:val="00366E0A"/>
    <w:rsid w:val="00377065"/>
    <w:rsid w:val="0039575E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E5A8C"/>
    <w:rsid w:val="004F68CA"/>
    <w:rsid w:val="00500735"/>
    <w:rsid w:val="005068A6"/>
    <w:rsid w:val="00526059"/>
    <w:rsid w:val="00533F52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758DA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2C38"/>
    <w:rsid w:val="008D347C"/>
    <w:rsid w:val="008F41E8"/>
    <w:rsid w:val="00901362"/>
    <w:rsid w:val="00905181"/>
    <w:rsid w:val="00911945"/>
    <w:rsid w:val="00922A27"/>
    <w:rsid w:val="00941060"/>
    <w:rsid w:val="00954ABD"/>
    <w:rsid w:val="00960DA7"/>
    <w:rsid w:val="009728ED"/>
    <w:rsid w:val="00977146"/>
    <w:rsid w:val="0098654F"/>
    <w:rsid w:val="00996357"/>
    <w:rsid w:val="009A6067"/>
    <w:rsid w:val="009B0DC6"/>
    <w:rsid w:val="009B4A94"/>
    <w:rsid w:val="009B7AAD"/>
    <w:rsid w:val="00A07BE7"/>
    <w:rsid w:val="00A20BEF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A5283"/>
    <w:rsid w:val="00AB4267"/>
    <w:rsid w:val="00AC6299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B3FD-7CA3-4FB8-AF6F-D7D301C0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2</cp:revision>
  <cp:lastPrinted>2018-04-06T10:03:00Z</cp:lastPrinted>
  <dcterms:created xsi:type="dcterms:W3CDTF">2018-04-12T08:40:00Z</dcterms:created>
  <dcterms:modified xsi:type="dcterms:W3CDTF">2018-04-12T08:40:00Z</dcterms:modified>
</cp:coreProperties>
</file>