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A519" w14:textId="51E82A66" w:rsidR="007F544F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bookmarkStart w:id="0" w:name="bookmark5"/>
      <w:r w:rsidRPr="00EF4954">
        <w:rPr>
          <w:sz w:val="24"/>
          <w:szCs w:val="24"/>
        </w:rPr>
        <w:t xml:space="preserve">3. </w:t>
      </w:r>
      <w:r w:rsidR="009C5C28">
        <w:rPr>
          <w:sz w:val="24"/>
          <w:szCs w:val="24"/>
        </w:rPr>
        <w:t xml:space="preserve">WYCIĄG Z </w:t>
      </w:r>
      <w:r w:rsidR="00152655" w:rsidRPr="00EF4954">
        <w:rPr>
          <w:sz w:val="24"/>
          <w:szCs w:val="24"/>
        </w:rPr>
        <w:t>POUCZENI</w:t>
      </w:r>
      <w:r w:rsidR="009C5C28">
        <w:rPr>
          <w:sz w:val="24"/>
          <w:szCs w:val="24"/>
        </w:rPr>
        <w:t>A</w:t>
      </w:r>
      <w:r w:rsidR="00152655" w:rsidRPr="00EF4954">
        <w:rPr>
          <w:sz w:val="24"/>
          <w:szCs w:val="24"/>
        </w:rPr>
        <w:t xml:space="preserve"> O UPRAWNIENIACH I OBOWIĄZKACH PODEJRZANEGO W POSTĘPOWANIU KARNYM</w:t>
      </w:r>
      <w:bookmarkEnd w:id="0"/>
    </w:p>
    <w:p w14:paraId="4E7C72C5" w14:textId="77777777" w:rsid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14:paraId="174BBC5F" w14:textId="77777777" w:rsid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  <w:r w:rsidRPr="00EF4954">
        <w:rPr>
          <w:b w:val="0"/>
          <w:i/>
          <w:sz w:val="24"/>
          <w:szCs w:val="24"/>
        </w:rPr>
        <w:t>Źródło: Rozporządzenie Ministra Sprawiedliwości z dnia 14 września 2020 r. (poz. 1618)</w:t>
      </w:r>
    </w:p>
    <w:p w14:paraId="4F8642F5" w14:textId="77777777" w:rsidR="00EF4954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14:paraId="6CC37E8D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Jako podejrzanemu w postępowaniu karnym przysługują Ci następujące uprawnienia:</w:t>
      </w:r>
    </w:p>
    <w:p w14:paraId="22DAE75A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jc w:val="left"/>
        <w:rPr>
          <w:sz w:val="24"/>
          <w:szCs w:val="24"/>
        </w:rPr>
      </w:pPr>
      <w:bookmarkStart w:id="1" w:name="bookmark6"/>
      <w:r w:rsidRPr="00EF4954">
        <w:rPr>
          <w:sz w:val="24"/>
          <w:szCs w:val="24"/>
        </w:rPr>
        <w:t>Wyjaśnienia</w:t>
      </w:r>
      <w:bookmarkEnd w:id="1"/>
    </w:p>
    <w:p w14:paraId="42EA328C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Podczas przesłuchania możesz składać wyjaśnienia lub odmówić składania wyjaśnień, lub odmówić odpowiedzi na poszczególne pytania bez konieczności podania przyczyn odmowy (art. 175 § 1)</w:t>
      </w:r>
      <w:r w:rsidR="00EF4954" w:rsidRPr="00EF4954">
        <w:rPr>
          <w:rStyle w:val="Odwoanieprzypisudolnego"/>
          <w:sz w:val="24"/>
          <w:szCs w:val="24"/>
        </w:rPr>
        <w:footnoteReference w:id="1"/>
      </w:r>
      <w:r w:rsidRPr="00EF4954">
        <w:rPr>
          <w:sz w:val="24"/>
          <w:szCs w:val="24"/>
        </w:rPr>
        <w:t>.</w:t>
      </w:r>
    </w:p>
    <w:p w14:paraId="2DA2104F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trakcie przesłuchania, na Twoje żądanie lub na żądanie Twojego obrońcy, możesz składać wyjaśnienia rów</w:t>
      </w:r>
      <w:r w:rsidRPr="00EF4954">
        <w:rPr>
          <w:sz w:val="24"/>
          <w:szCs w:val="24"/>
        </w:rPr>
        <w:softHyphen/>
        <w:t>nież na piśmie, jednakże w tym czasie nie możesz kontaktować się z innymi osobami. Przesłuchujący z ważnych powodów może odmówić zgody na złożenie wyjaśnień w tej formie (art. 176 § 1 i 2).</w:t>
      </w:r>
    </w:p>
    <w:p w14:paraId="3D586C4F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będziesz obecny/obecna przy czynnościach dowodowych, możesz złożyć wyjaśnienia co do każdego dowodu (art. 175 § 2).</w:t>
      </w:r>
    </w:p>
    <w:p w14:paraId="043FE2BA" w14:textId="77777777" w:rsidR="007F544F" w:rsidRPr="00EF4954" w:rsidRDefault="00152655" w:rsidP="00EF4954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2" w:name="bookmark7"/>
      <w:r w:rsidRPr="00EF4954">
        <w:rPr>
          <w:sz w:val="24"/>
          <w:szCs w:val="24"/>
        </w:rPr>
        <w:t>Pomoc prawna</w:t>
      </w:r>
      <w:bookmarkEnd w:id="2"/>
    </w:p>
    <w:p w14:paraId="21E9ACC0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prawo do korzystania z pomocy ustanowionego przez Ciebie obrońcy. Nie możesz mieć więcej niż trzech obrońców z wyboru jednocześnie (art. 77).</w:t>
      </w:r>
    </w:p>
    <w:p w14:paraId="1C94F78D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jesteś tymczasowo aresztowany/aresztowana, możesz porozumiewać się z obrońcą podczas nieobecności innych osób lub korespondencyjnie. Prokurator może zastrzec w szczególnie uzasadnionych przypadkach, jeżeli wymaga tego dobro postępowania przygotowawczego, że będzie przy tym obecny sam lub osoba przez niego upoważniona. Prokurator może także z takich samych powodów zastrzec kontrolę Twojej korespondencji z obrońcą. Zastrzeżenia te nie mogą być utrzymywane ani dokonane po upływie 14 dni od dnia tymczasowego aresztowania (art. 73).</w:t>
      </w:r>
    </w:p>
    <w:p w14:paraId="19E99FBC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wykażesz, że nie stać Cię na obrońcę (nie jesteś w stanie ponieść kosztów obrony z wyboru bez uszczerbku dla niezbędnego utrzymania siebie i rodziny), sąd może na Twój wniosek wyznaczyć obrońcę z urzędu, również w celu dokonania określonej czynności procesowej (art. 78).</w:t>
      </w:r>
    </w:p>
    <w:p w14:paraId="32A1BC06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Żądanie wyznaczenia obrońcy z urzędu w postępowaniu sądowym możesz zgłosić w terminie 7 dni od daty dorę</w:t>
      </w:r>
      <w:r w:rsidRPr="00EF4954">
        <w:rPr>
          <w:sz w:val="24"/>
          <w:szCs w:val="24"/>
        </w:rPr>
        <w:softHyphen/>
        <w:t>czenia Ci odpisu aktu oskarżenia. Jeżeli swoje żądanie złożysz po tym terminie lub nie dołączysz do niego dowo</w:t>
      </w:r>
      <w:r w:rsidRPr="00EF4954">
        <w:rPr>
          <w:sz w:val="24"/>
          <w:szCs w:val="24"/>
        </w:rPr>
        <w:softHyphen/>
        <w:t>dów, za pomocą których wykażesz, że nie możesz ponieść kosztów obrony, może to spowodować rozpoznanie wniosku po wyznaczonym terminie rozprawy lub posiedzenia (art. 338b § 1 i 2).</w:t>
      </w:r>
    </w:p>
    <w:p w14:paraId="01B70C06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Żądanie wyznaczenia obrońcy z urzędu po pierwszym terminie rozprawy lub posiedzenia powinieneś/powinnaś złożyć w takim terminie, aby jego rozpoznanie nie powodowało zmiany kolejnego terminu rozprawy lub posie</w:t>
      </w:r>
      <w:r w:rsidRPr="00EF4954">
        <w:rPr>
          <w:sz w:val="24"/>
          <w:szCs w:val="24"/>
        </w:rPr>
        <w:softHyphen/>
        <w:t>dzenia (art. 338b § 3).</w:t>
      </w:r>
    </w:p>
    <w:p w14:paraId="6654ED7C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żądać, aby w Twoim przesłuchaniu brał udział ustanowiony obrońca. Jednak niestawiennictwo obrońcy nie tamuje przesłuchania (art. 301).</w:t>
      </w:r>
    </w:p>
    <w:p w14:paraId="6327ADCD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przypadku skazania lub warunkowego umorzenia postępowania karnego możesz zostać obciążony/obciążona kosztami obrony z urzędu (art. 627 i art. 629).</w:t>
      </w:r>
    </w:p>
    <w:p w14:paraId="044376B4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3" w:name="bookmark8"/>
      <w:r w:rsidRPr="00EF4954">
        <w:rPr>
          <w:sz w:val="24"/>
          <w:szCs w:val="24"/>
        </w:rPr>
        <w:t>Usprawiedliwianie nieobecności</w:t>
      </w:r>
      <w:bookmarkEnd w:id="3"/>
    </w:p>
    <w:p w14:paraId="2B2D9A14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 w:rsidRPr="00EF4954">
        <w:rPr>
          <w:sz w:val="24"/>
          <w:szCs w:val="24"/>
        </w:rPr>
        <w:t>W przypadku gdy zostałeś wezwany/zostałaś wezwana do osobistego stawiennictwa, usprawiedliwienie nieobecności</w:t>
      </w:r>
    </w:p>
    <w:p w14:paraId="0F7CBE12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 w:rsidRPr="00EF4954">
        <w:rPr>
          <w:sz w:val="24"/>
          <w:szCs w:val="24"/>
        </w:rPr>
        <w:t>z powodu choroby jest możliwe wyłącznie po przedstawieniu zaświadczenia wystawionego przez lekarza sądowego.</w:t>
      </w:r>
    </w:p>
    <w:p w14:paraId="3F9472FC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Inne zaświadczenie lub zwolnienie jest niewystarczające (art. 117 § 2a).</w:t>
      </w:r>
    </w:p>
    <w:p w14:paraId="3D0BFB19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4" w:name="bookmark9"/>
      <w:r w:rsidRPr="00EF4954">
        <w:rPr>
          <w:sz w:val="24"/>
          <w:szCs w:val="24"/>
        </w:rPr>
        <w:lastRenderedPageBreak/>
        <w:t>Korzystanie z pomocy tłumacza</w:t>
      </w:r>
      <w:bookmarkEnd w:id="4"/>
    </w:p>
    <w:p w14:paraId="0FACC7D9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nie znasz wystarczająco języka polskiego, masz prawo do korzystania z bezpłatnej pomocy tłumacza. Na Twój wniosek lub na wniosek Twojego obrońcy tłumacz będzie wezwany do kontaktu z obrońcą w związku z czynnością, w której masz prawo uczestniczyć (art. 72 § 1 i 2).</w:t>
      </w:r>
    </w:p>
    <w:p w14:paraId="727B9A88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nie znasz wystarczająco języka polskiego, otrzymasz wraz z tłumaczeniem postanowienie o przedstawie</w:t>
      </w:r>
      <w:r w:rsidRPr="00EF4954">
        <w:rPr>
          <w:sz w:val="24"/>
          <w:szCs w:val="24"/>
        </w:rPr>
        <w:softHyphen/>
        <w:t>niu, uzupełnieniu oraz zmianie zarzutów, akt oskarżenia oraz orzeczenia podlegające zaskarżeniu lub kończące postępowanie. Jeżeli wyrazisz zgodę, prowadzący postępowanie może poprzestać na ogłoszeniu Ci przetłuma</w:t>
      </w:r>
      <w:r w:rsidRPr="00EF4954">
        <w:rPr>
          <w:sz w:val="24"/>
          <w:szCs w:val="24"/>
        </w:rPr>
        <w:softHyphen/>
        <w:t>czonego orzeczenia kończącego postępowanie, jeżeli nie podlega ono zaskarżeniu (art. 72 § 3).</w:t>
      </w:r>
    </w:p>
    <w:p w14:paraId="0AE45749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5" w:name="bookmark10"/>
      <w:r w:rsidRPr="00EF4954">
        <w:rPr>
          <w:sz w:val="24"/>
          <w:szCs w:val="24"/>
        </w:rPr>
        <w:t>Informacja o treści zarzutów</w:t>
      </w:r>
      <w:bookmarkEnd w:id="5"/>
    </w:p>
    <w:p w14:paraId="74F53301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prawo do informacji, o co jesteś podejrzany/podejrzana: o treści zarzutów, ich uzupełnieniu i zmianach oraz o kwalifikacji prawnej zarzucanego Ci przestępstwa (art. 313 § 1, art. 314, art. 325g § 2 i art. 308).</w:t>
      </w:r>
    </w:p>
    <w:p w14:paraId="7DB2A2FF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prawo żądać, do czasu zawiadomienia o terminie zaznajomienia z materiałami postępowania, podania Ci ustnie podstaw zarzutów, a także sporządzenia uzasadnienia na piśmie w terminie 14 dni (art. 313 § 3).</w:t>
      </w:r>
    </w:p>
    <w:p w14:paraId="492417BB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6" w:name="bookmark11"/>
      <w:r w:rsidRPr="00EF4954">
        <w:rPr>
          <w:sz w:val="24"/>
          <w:szCs w:val="24"/>
        </w:rPr>
        <w:t>Wnioski dowodowe i udział w czynnościach</w:t>
      </w:r>
      <w:bookmarkEnd w:id="6"/>
    </w:p>
    <w:p w14:paraId="08AF4DF5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złożyć wniosek o dokonanie czynności w prowadzonym postępowaniu, np. o przesłuchanie świadka, uzyskanie dokumentu, dopuszczenie opinii biegłego (art. 315 § 1).</w:t>
      </w:r>
    </w:p>
    <w:p w14:paraId="484E6E7E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Twój wniosek nie zostanie uwzględniony, jeżeli (art. 170 § 1):</w:t>
      </w:r>
    </w:p>
    <w:p w14:paraId="03F1C459" w14:textId="77777777"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przeprowadzenie dowodu jest niedopuszczalne,</w:t>
      </w:r>
    </w:p>
    <w:p w14:paraId="6D064560" w14:textId="77777777"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right="2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okoliczność, która ma być udowodniona, nie ma znaczenia dla rozstrzygnięcia sprawy albo jest już udowod</w:t>
      </w:r>
      <w:r w:rsidRPr="00EF4954">
        <w:rPr>
          <w:sz w:val="24"/>
          <w:szCs w:val="24"/>
        </w:rPr>
        <w:softHyphen/>
        <w:t>niona zgodnie z Twoim twierdzeniem,</w:t>
      </w:r>
    </w:p>
    <w:p w14:paraId="24A052D0" w14:textId="77777777"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dowód jest nieprzydatny do stwierdzenia danej okoliczności,</w:t>
      </w:r>
    </w:p>
    <w:p w14:paraId="3595AE6F" w14:textId="77777777"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dowodu nie da się przeprowadzić,</w:t>
      </w:r>
    </w:p>
    <w:p w14:paraId="4A51ACFE" w14:textId="77777777"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right="2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wniosek o dokonanie czynności w sposób oczywisty zmierza do przedłużenia postępowania lub został złożo</w:t>
      </w:r>
      <w:r w:rsidRPr="00EF4954">
        <w:rPr>
          <w:sz w:val="24"/>
          <w:szCs w:val="24"/>
        </w:rPr>
        <w:softHyphen/>
        <w:t>ny po terminie zakreślonym przez prowadzącego postępowanie, o którym zostałeś zawiadomiony/zostałaś zawiadomiona.</w:t>
      </w:r>
    </w:p>
    <w:p w14:paraId="3A666FDB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Prowadzący postępowanie nie może odmówić Tobie i Twojemu obrońcy udziału w czynności, jeżeli złoży</w:t>
      </w:r>
      <w:r w:rsidRPr="00EF4954">
        <w:rPr>
          <w:sz w:val="24"/>
          <w:szCs w:val="24"/>
        </w:rPr>
        <w:softHyphen/>
        <w:t>łeś/złożyłaś wniosek o jej przeprowadzenie (art. 315 § 2).</w:t>
      </w:r>
    </w:p>
    <w:p w14:paraId="06DDE766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zażądać dopuszczenia do udziału w innych czynnościach postępowania. Prokurator może odmówić Ci udziału w tych czynnościach w szczególnie uzasadnionym przypadku ze względu na ważny interes postępowania, a w przypadku, jeżeli jesteś pozbawiony/pozbawiona wolności, gdy to sprowadzenie Cię spowodowałoby po</w:t>
      </w:r>
      <w:r w:rsidRPr="00EF4954">
        <w:rPr>
          <w:sz w:val="24"/>
          <w:szCs w:val="24"/>
        </w:rPr>
        <w:softHyphen/>
        <w:t>ważne trudności (art. 317).</w:t>
      </w:r>
    </w:p>
    <w:p w14:paraId="0A02E86F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czynności postępowania nie będzie można powtórzyć, Ty i Twój obrońca możecie brać w niej udział, chy</w:t>
      </w:r>
      <w:r w:rsidRPr="00EF4954">
        <w:rPr>
          <w:sz w:val="24"/>
          <w:szCs w:val="24"/>
        </w:rPr>
        <w:softHyphen/>
        <w:t>ba że zachodzi niebezpieczeństwo utraty lub zniekształcenia dowodu w razie zwłoki (art. 316 § 1).</w:t>
      </w:r>
    </w:p>
    <w:p w14:paraId="2C9B9C87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istnieje obawa, że świadka nie będzie można przesłuchać na rozprawie, możesz wystąpić o jego przesłuchanie przez sąd lub zwrócić się do prokuratora o spowodowanie przesłuchania świadka w tym trybie (art. 316 § 3).</w:t>
      </w:r>
    </w:p>
    <w:p w14:paraId="68D0B557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w postępowaniu zostanie dopuszczony dowód z opinii biegłego, Ty i Twój obrońca możecie wziąć udział w przesłuchaniu biegłego oraz zapoznać się z jego opinią, jeżeli została złożona na piśmie (art. 318).</w:t>
      </w:r>
    </w:p>
    <w:p w14:paraId="29C9C3B1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7" w:name="bookmark12"/>
      <w:r w:rsidRPr="00EF4954">
        <w:rPr>
          <w:sz w:val="24"/>
          <w:szCs w:val="24"/>
        </w:rPr>
        <w:t>Dostęp do akt sprawy</w:t>
      </w:r>
      <w:bookmarkEnd w:id="7"/>
    </w:p>
    <w:p w14:paraId="3C652528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 dostępu do akt sprawy, sporządzenia z nich odpisów i kopii, również po zakończeniu postępowa</w:t>
      </w:r>
      <w:r w:rsidRPr="00EF4954">
        <w:rPr>
          <w:sz w:val="24"/>
          <w:szCs w:val="24"/>
        </w:rPr>
        <w:softHyphen/>
        <w:t>nia przygotowawczego (dochodzenia lub śledztwa). W postępowaniu przygotowawczym można odmówić Ci do</w:t>
      </w:r>
      <w:r w:rsidRPr="00EF4954">
        <w:rPr>
          <w:sz w:val="24"/>
          <w:szCs w:val="24"/>
        </w:rPr>
        <w:softHyphen/>
        <w:t>stępu do akt ze względu na ważny interes państwa lub dobro postępowania. Akta mogą być udostępnione w postaci elektronicznej (art. 156).</w:t>
      </w:r>
    </w:p>
    <w:p w14:paraId="0F4F50CB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przed skierowaniem sprawy do sądu złożono wniosek o zastosowanie lub przedłużenie wobec Ciebie tym</w:t>
      </w:r>
      <w:r w:rsidRPr="00EF4954">
        <w:rPr>
          <w:sz w:val="24"/>
          <w:szCs w:val="24"/>
        </w:rPr>
        <w:softHyphen/>
        <w:t xml:space="preserve">czasowego aresztowania, zarówno Tobie, jak i Twojemu obrońcy udostępnia się akta sprawy w tej części, która zawiera dowody dołączone do wniosku. Jeżeli istnieje </w:t>
      </w:r>
      <w:r w:rsidRPr="00EF4954">
        <w:rPr>
          <w:sz w:val="24"/>
          <w:szCs w:val="24"/>
        </w:rPr>
        <w:lastRenderedPageBreak/>
        <w:t>uzasadniona obawa niebezpieczeństwa dla życia, zdrowia albo wolności świadka lub osoby dla niego najbliższej, zeznania takiego świadka nie zostaną Ci udostępnione (art. 156 § 5a).</w:t>
      </w:r>
    </w:p>
    <w:p w14:paraId="70DB2661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8" w:name="bookmark13"/>
      <w:r w:rsidRPr="00EF4954">
        <w:rPr>
          <w:sz w:val="24"/>
          <w:szCs w:val="24"/>
        </w:rPr>
        <w:t>Końcowe zaznajomienie z materiałami postępowania</w:t>
      </w:r>
      <w:bookmarkEnd w:id="8"/>
    </w:p>
    <w:p w14:paraId="225C3EA4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 końcowego zaznajomienia z materiałami postępowania przed jego zamknięciem. W tej czynności może brać udział Twój obrońca (art. 321 § 1 i 3).</w:t>
      </w:r>
    </w:p>
    <w:p w14:paraId="47DBE688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terminie 3 dni od daty zaznajomienia z materiałami postępowania możesz złożyć wniosek o uzupełnienie po</w:t>
      </w:r>
      <w:r w:rsidRPr="00EF4954">
        <w:rPr>
          <w:sz w:val="24"/>
          <w:szCs w:val="24"/>
        </w:rPr>
        <w:softHyphen/>
        <w:t>stępowania (art. 321 § 5).</w:t>
      </w:r>
    </w:p>
    <w:p w14:paraId="5A27B7C9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Przed końcowym zaznajomieniem z materiałami postępowania masz prawo przejrzenia akt, które mogą być udo</w:t>
      </w:r>
      <w:r w:rsidRPr="00EF4954">
        <w:rPr>
          <w:sz w:val="24"/>
          <w:szCs w:val="24"/>
        </w:rPr>
        <w:softHyphen/>
        <w:t>stępnione również w postaci elektronicznej (art. 321 § 1).</w:t>
      </w:r>
    </w:p>
    <w:p w14:paraId="40C285B1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9" w:name="bookmark14"/>
      <w:r w:rsidRPr="00EF4954">
        <w:rPr>
          <w:sz w:val="24"/>
          <w:szCs w:val="24"/>
        </w:rPr>
        <w:t>Postępowanie mediacyjne</w:t>
      </w:r>
      <w:bookmarkEnd w:id="9"/>
    </w:p>
    <w:p w14:paraId="018FB1D1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 skierowania sprawy do postępowania mediacyjnego, aby pogodzić się z pokrzywdzonym i ewentualnie uzgodnić z nim sposób naprawienia szkody (art. 23a § 1). Udział w postępowaniu mediacyjnym jest dobrowolny. Pozytywne wyniki przeprowadzonej mediacji są brane pod uwagę przez sąd przy wymiarze kary (art. 53 § 3 ustawy z dnia 6 czerwca 1997 r. - Kodeks karny (Dz. U. z 2020 r. poz. 1444 i 1517)).</w:t>
      </w:r>
    </w:p>
    <w:p w14:paraId="00A56297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Postępowanie mediacyjne prowadzi ustanowiony mediator, który jest obowiązany zachować w tajemnicy prze</w:t>
      </w:r>
      <w:r w:rsidRPr="00EF4954">
        <w:rPr>
          <w:sz w:val="24"/>
          <w:szCs w:val="24"/>
        </w:rPr>
        <w:softHyphen/>
        <w:t>bieg postępowania mediacyjnego (art. 178a).</w:t>
      </w:r>
    </w:p>
    <w:p w14:paraId="63C3EF28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bookmarkStart w:id="10" w:name="bookmark15"/>
      <w:r w:rsidRPr="00EF4954">
        <w:rPr>
          <w:sz w:val="24"/>
          <w:szCs w:val="24"/>
        </w:rPr>
        <w:t>Uzgodnienie wymiaru kary</w:t>
      </w:r>
      <w:bookmarkEnd w:id="10"/>
    </w:p>
    <w:p w14:paraId="6EBAAEA0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przypadku gdy dolna granica kary pozbawienia wolności za zarzucane Ci przestępstwo jest niższa niż 3 lata, przed skierowaniem aktu oskarżenia możesz uzgodnić z prokuratorem treść wniosku o wydanie wyroku i wymierzenie przez sąd uzgodnionych kar lub innych środków bez przeprowadzania dowodów. W takim przy</w:t>
      </w:r>
      <w:r w:rsidRPr="00EF4954">
        <w:rPr>
          <w:sz w:val="24"/>
          <w:szCs w:val="24"/>
        </w:rPr>
        <w:softHyphen/>
        <w:t>padku przysługuje Ci prawo do przejrzenia akt sprawy (art. 335 § 1 i 3). Prokurator może także dołączyć taki wniosek do aktu oskarżenia (art. 335 § 2). Wniosek może zostać uwzględniony przez sąd, jeżeli pokrzywdzony się temu nie sprzeciwi (art. 343 § 2).</w:t>
      </w:r>
    </w:p>
    <w:p w14:paraId="0ACA2099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zarzucono Ci przestępstwo zagrożone karą nieprzekraczającą 15 lat pozbawienia wolności, taki wniosek możesz również złożyć samodzielnie, przed doręczeniem Ci zawiadomienia o terminie rozprawy (art. 338a). Sąd może go uwzględnić tylko wtedy, gdy prokurator i pokrzywdzony się nie sprzeciwią (art. 343a § 2).</w:t>
      </w:r>
    </w:p>
    <w:p w14:paraId="0751336D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zarzucono Ci przestępstwo zagrożone karą nieprzekraczającą 15 lat pozbawienia wolności, taki wniosek mo</w:t>
      </w:r>
      <w:r w:rsidRPr="00EF4954">
        <w:rPr>
          <w:sz w:val="24"/>
          <w:szCs w:val="24"/>
        </w:rPr>
        <w:softHyphen/>
        <w:t>żesz również złożyć na rozprawie, lecz tylko do chwili zakończenia pierwszego przesłuchania wszystkich oskarżo</w:t>
      </w:r>
      <w:r w:rsidRPr="00EF4954">
        <w:rPr>
          <w:sz w:val="24"/>
          <w:szCs w:val="24"/>
        </w:rPr>
        <w:softHyphen/>
        <w:t>nych. Jeżeli nie masz obrońcy z wyboru, sąd na Twój wniosek może wyznaczyć Ci obrońcę z urzędu (art. 387 § 1). Sąd może go uwzględnić tylko wtedy, gdy prokurator i pokrzywdzony się nie sprzeciwią (art. 387 § 2).</w:t>
      </w:r>
    </w:p>
    <w:p w14:paraId="512E85A8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złożyłeś/złożyłaś takie wnioski, to podstawą apelacji nie mogą być zarzuty błędu w ustaleniach faktycznych i rażącej niewspółmierności kary, środka karnego, nawiązki lub niesłusznego zastosowania albo niezastosowania środka zabezpieczającego, przepadku albo innego środka, związane z treścią zawartego porozumienia (art. 447 § 5).</w:t>
      </w:r>
    </w:p>
    <w:p w14:paraId="00CA6C8E" w14:textId="77777777"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bookmarkStart w:id="11" w:name="bookmark16"/>
      <w:r w:rsidRPr="00EF4954">
        <w:rPr>
          <w:sz w:val="24"/>
          <w:szCs w:val="24"/>
        </w:rPr>
        <w:t>Udział w postępowaniu przyspieszonym</w:t>
      </w:r>
      <w:bookmarkEnd w:id="11"/>
    </w:p>
    <w:p w14:paraId="70B333FD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w postępowaniu przyspieszonym będziesz uczestniczyć w czynnościach w drodze wideokonferencji, Poli</w:t>
      </w:r>
      <w:r w:rsidRPr="00EF4954">
        <w:rPr>
          <w:sz w:val="24"/>
          <w:szCs w:val="24"/>
        </w:rPr>
        <w:softHyphen/>
        <w:t>cja doręczy Ci odpis wniosku o rozpoznanie sprawy oraz udostępni kopie dokumentów materiału dowodowego przekazanego do sądu (art. 517b § 2a i art. 517e § 1a).</w:t>
      </w:r>
    </w:p>
    <w:p w14:paraId="25DE57CA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bierzesz udział w postępowaniu w drodze wideokonferencji, to w miejscu, w którym przebywasz, w czynnościach uczestniczy Twój obrońca, jeżeli został ustanowiony, oraz tłumacz, gdy nie władasz językiem polskim lub jesteś osobą głuchą lub niemą, a nie wystarcza porozumiewanie się za pomocą pisma, jak również wtedy, gdy trzeba przełożyć na język polski pismo sporządzone w języku obcym lub odwrotnie, albo zapoznać się z treścią przeprowadzonego dowodu (art. 517b § 2c i 2d).</w:t>
      </w:r>
    </w:p>
    <w:p w14:paraId="5DDAAE88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 xml:space="preserve">Jeżeli bierzesz udział w postępowaniu w drodze wideokonferencji, możesz składać wnioski i oświadczenia oraz dokonywać czynności procesowych wyłącznie ustnie do protokołu. Zostaniesz poinformowany/poinformowana przez sąd o treści wszystkich pism procesowych, które wpłynęły do akt sprawy od chwili przekazania do sądu wniosku o rozpoznanie sprawy. </w:t>
      </w:r>
      <w:r w:rsidRPr="00EF4954">
        <w:rPr>
          <w:sz w:val="24"/>
          <w:szCs w:val="24"/>
        </w:rPr>
        <w:lastRenderedPageBreak/>
        <w:t>Jeżeli tego zażądasz, sąd odczyta ich treść. Pisma procesowe, których nie można było przekazać do sądu, mogą być odczytane na rozprawie (art. 517ea § 1 i 2).</w:t>
      </w:r>
    </w:p>
    <w:p w14:paraId="2966828E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postępowaniu przyspieszonym wniosek o sporządzenie i doręczenie pisemnego uzasadnienia wyroku możesz złożyć na piśmie w terminie 3 dni od daty ogłoszenia wyroku albo jego doręczenia (jeżeli ustawa przewiduje jego doręczenie). Wniosek możesz również złożyć ustnie do protokołu rozprawy lub posiedzenia (art. 517h § 1).</w:t>
      </w:r>
    </w:p>
    <w:p w14:paraId="5CAB51AF" w14:textId="77777777"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7 dni od dnia doręczenia wyroku z uzasadnieniem na ewentualne wniesienie apelacji (art. 517h § 3).</w:t>
      </w:r>
    </w:p>
    <w:p w14:paraId="33698715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jesteś podejrzanym w postępowaniu karnym, ciążą na Tobie następujące obowiązki:</w:t>
      </w:r>
    </w:p>
    <w:p w14:paraId="727008AB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Nie masz obowiązku dowodzenia swojej niewinności ani obowiązku dostarczania dowodów na swoją niekorzyść (art. 74 § 1). Jesteś jednak obowiązany/obowiązana poddać się:</w:t>
      </w:r>
    </w:p>
    <w:p w14:paraId="4F09725E" w14:textId="77777777"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1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oględzinom ciała i badaniom niepołączonym z naruszeniem integralności ciała, pobraniu odcisków palców, fotogra</w:t>
      </w:r>
      <w:r w:rsidRPr="00EF4954">
        <w:rPr>
          <w:sz w:val="24"/>
          <w:szCs w:val="24"/>
        </w:rPr>
        <w:softHyphen/>
        <w:t>fowaniu oraz okazaniu innym osobom (art. 74 § 2 pkt 1);</w:t>
      </w:r>
    </w:p>
    <w:p w14:paraId="38756FDE" w14:textId="77777777"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badaniom psychologicznym i psychiatrycznym oraz badaniom połączonym z dokonaniem zabiegów na ciele, z wyjątkiem chirurgicznych, pod warunkiem że nie zagraża to zdrowiu, jeżeli przeprowadzenie tych badań jest nie</w:t>
      </w:r>
      <w:r w:rsidRPr="00EF4954">
        <w:rPr>
          <w:sz w:val="24"/>
          <w:szCs w:val="24"/>
        </w:rPr>
        <w:softHyphen/>
        <w:t>zbędne (zwłaszcza pobranie krwi, włosów lub wydzielin organizmu, np. śliny); badania powinny być przeprowadzone przez uprawnionego do tego pracownika służby zdrowia (art. 74 § 2 pkt 2);</w:t>
      </w:r>
    </w:p>
    <w:p w14:paraId="0C516AD3" w14:textId="77777777"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pobraniu przez policjanta lub inną uprawnioną osobę wymazu ze śluzówki policzków, o ile jest to konieczne i nie zagraża zdrowiu (art. 74 § 2 pkt 3).</w:t>
      </w:r>
    </w:p>
    <w:p w14:paraId="2A7BC598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Niespełnienie tych obowiązków może prowadzić do Twojego zatrzymania i przymusowego doprowadzenia, jak rów</w:t>
      </w:r>
      <w:r w:rsidRPr="00EF4954">
        <w:rPr>
          <w:sz w:val="24"/>
          <w:szCs w:val="24"/>
        </w:rPr>
        <w:softHyphen/>
        <w:t>nież skutkować zastosowaniem wobec Ciebie w niezbędnym zakresie siły fizycznej lub środków technicznych służących obezwładnieniu (art. 74 § 3 a).</w:t>
      </w:r>
    </w:p>
    <w:p w14:paraId="695820BF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Jesteś obowiązany/obowiązana również:</w:t>
      </w:r>
    </w:p>
    <w:p w14:paraId="74ED38FE" w14:textId="77777777"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3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stawiać się na każde wezwanie i zawiadamiać organ prowadzący postępowanie o każdej zmianie miejsca zamieszka</w:t>
      </w:r>
      <w:r w:rsidRPr="00EF4954">
        <w:rPr>
          <w:sz w:val="24"/>
          <w:szCs w:val="24"/>
        </w:rPr>
        <w:softHyphen/>
        <w:t>nia lub pobytu trwającego dłużej niż 7 dni, w tym także z powodu pozbawienia wolności w innej sprawie (tymczaso</w:t>
      </w:r>
      <w:r w:rsidRPr="00EF4954">
        <w:rPr>
          <w:sz w:val="24"/>
          <w:szCs w:val="24"/>
        </w:rPr>
        <w:softHyphen/>
        <w:t>wego aresztowania, osadzenia w zakładzie karnym w celu odbycia kary), jak również o każdej zmianie danych umoż</w:t>
      </w:r>
      <w:r w:rsidRPr="00EF4954">
        <w:rPr>
          <w:sz w:val="24"/>
          <w:szCs w:val="24"/>
        </w:rPr>
        <w:softHyphen/>
        <w:t>liwiających kontaktowanie się z Tobą (numer telefonu, adres poczty elektronicznej, telefaksu); w przypadku nie</w:t>
      </w:r>
      <w:r w:rsidRPr="00EF4954">
        <w:rPr>
          <w:sz w:val="24"/>
          <w:szCs w:val="24"/>
        </w:rPr>
        <w:softHyphen/>
        <w:t>stawiennictwa możesz być zatrzymany/zatrzymana i doprowadzony/doprowadzona przymusowo (art. 75 § 1 i 2);</w:t>
      </w:r>
    </w:p>
    <w:p w14:paraId="4BB060E8" w14:textId="77777777"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33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wskazać adresata (tzn. osobę lub instytucję z danymi adresowymi) dla doręczeń w kraju lub w innym państwie człon</w:t>
      </w:r>
      <w:r w:rsidRPr="00EF4954">
        <w:rPr>
          <w:sz w:val="24"/>
          <w:szCs w:val="24"/>
        </w:rPr>
        <w:softHyphen/>
        <w:t>kowskim Unii Europejskiej, kiedy nie przebywasz w kraju lub w innym państwie członkowskim Unii Europejskiej; w przeciwnym przypadku pismo wysłane na ostatnio znany adres w kraju lub w innym państwie członkowskim Unii Europejskiej zostanie uznane za skutecznie doręczone (art. 138);</w:t>
      </w:r>
    </w:p>
    <w:p w14:paraId="48828F34" w14:textId="77777777"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podać nowy adres w przypadku zmiany miejsca zamieszkania lub pobytu, w tym także z powodu pozbawienia wol</w:t>
      </w:r>
      <w:r w:rsidRPr="00EF4954">
        <w:rPr>
          <w:sz w:val="24"/>
          <w:szCs w:val="24"/>
        </w:rPr>
        <w:softHyphen/>
        <w:t>ności w innej sprawie (tymczasowego aresztowania, osadzenia w zakładzie karnym w celu odbycia kary) lub zmiany adresu skrytki pocztowej lub zaprzestania korzystania z niego; w przeciwnym przypadku pismo wysłane na dotych</w:t>
      </w:r>
      <w:r w:rsidRPr="00EF4954">
        <w:rPr>
          <w:sz w:val="24"/>
          <w:szCs w:val="24"/>
        </w:rPr>
        <w:softHyphen/>
        <w:t>czasowy adres (w tym na adres oznaczonej skrytki pocztowej) zostanie uznane za skutecznie doręczone (art. 139).</w:t>
      </w:r>
    </w:p>
    <w:p w14:paraId="53BC9F72" w14:textId="77777777"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doręczenia nie można dokonać adresatowi osobiście, dorosłemu domownikowi albo na wskazany przez podej</w:t>
      </w:r>
      <w:r w:rsidRPr="00EF4954">
        <w:rPr>
          <w:sz w:val="24"/>
          <w:szCs w:val="24"/>
        </w:rPr>
        <w:softHyphen/>
        <w:t>rzanego adres skrzynki pocztowej, pismo przesłane za pośrednictwem operatora pocztowego pozostawia się w najbliższej placówce pocztowej tego operatora, a przesłane w inny sposób w najbliższej jednostce Policji albo we właściwym urzędzie gminy. O pozostawieniu pisma doręczający umieszcza zawiadomienie w skrzynce do doręczania korespondencji bądź na drzwiach mieszkania adresata lub w innym widocznym miejscu ze wskazaniem, gdzie i kiedy pismo pozostawiono oraz że należy je odebrać w ciągu 7 dni; w razie bezskutecznego upływu tego terminu, należy czynność zawiadomienia powtórzyć jeden raz. W razie dokonania tych czynności pismo uznaje się za doręczone (art. 133 § 2).</w:t>
      </w:r>
    </w:p>
    <w:p w14:paraId="763B8F22" w14:textId="77777777"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bookmarkStart w:id="12" w:name="bookmark18"/>
      <w:r w:rsidRPr="00EF4954">
        <w:rPr>
          <w:sz w:val="24"/>
          <w:szCs w:val="24"/>
        </w:rPr>
        <w:lastRenderedPageBreak/>
        <w:t>Pamiętaj, że jeżeli przedstawione pouczenie wydaje Ci się niejasne lub niepełne, możesz żądać od prowadzącego postępowanie dodatkowych, szczegółowych informacji o Twoich uprawnieniach i obowiązkach.</w:t>
      </w:r>
      <w:bookmarkEnd w:id="12"/>
    </w:p>
    <w:p w14:paraId="65EF125F" w14:textId="77777777"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  <w:sectPr w:rsidR="007F544F" w:rsidRPr="00EF4954">
          <w:footnotePr>
            <w:numRestart w:val="eachPage"/>
          </w:footnotePr>
          <w:type w:val="continuous"/>
          <w:pgSz w:w="11905" w:h="16837"/>
          <w:pgMar w:top="1252" w:right="911" w:bottom="1053" w:left="947" w:header="0" w:footer="3" w:gutter="0"/>
          <w:cols w:space="720"/>
          <w:noEndnote/>
          <w:titlePg/>
          <w:docGrid w:linePitch="360"/>
        </w:sectPr>
      </w:pPr>
      <w:bookmarkStart w:id="13" w:name="bookmark19"/>
      <w:r w:rsidRPr="00EF4954">
        <w:rPr>
          <w:sz w:val="24"/>
          <w:szCs w:val="24"/>
        </w:rPr>
        <w:t>Masz obowiązek złożenia w aktach sprawy oświadczenia potwierdzającego otrzymanie niniejszego pouczenia.</w:t>
      </w:r>
      <w:bookmarkEnd w:id="13"/>
    </w:p>
    <w:tbl>
      <w:tblPr>
        <w:tblW w:w="4550" w:type="pct"/>
        <w:tblCellSpacing w:w="15" w:type="dxa"/>
        <w:tblLook w:val="04A0" w:firstRow="1" w:lastRow="0" w:firstColumn="1" w:lastColumn="0" w:noHBand="0" w:noVBand="1"/>
      </w:tblPr>
      <w:tblGrid>
        <w:gridCol w:w="229"/>
        <w:gridCol w:w="8914"/>
      </w:tblGrid>
      <w:tr w:rsidR="005148B9" w:rsidRPr="00A41A7E" w14:paraId="7A48468F" w14:textId="77777777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0ACA4" w14:textId="77777777" w:rsidR="005148B9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720BD928" w14:textId="77777777" w:rsidR="005148B9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4B96BB9B" w14:textId="77777777"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0EAF" w14:textId="77777777"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Potwierdzam otrzymanie pouczenia</w:t>
            </w:r>
          </w:p>
        </w:tc>
      </w:tr>
      <w:tr w:rsidR="005148B9" w:rsidRPr="00A41A7E" w14:paraId="3747996B" w14:textId="77777777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7C6DF" w14:textId="77777777"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53AA5" w14:textId="77777777"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........................................................................</w:t>
            </w:r>
          </w:p>
        </w:tc>
      </w:tr>
      <w:tr w:rsidR="005148B9" w:rsidRPr="00A41A7E" w14:paraId="47C0070D" w14:textId="77777777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570AB" w14:textId="77777777"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01EF3" w14:textId="77777777"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(data, podpis)</w:t>
            </w:r>
          </w:p>
        </w:tc>
      </w:tr>
    </w:tbl>
    <w:p w14:paraId="2CDB4F19" w14:textId="77777777" w:rsidR="007F544F" w:rsidRPr="00EF4954" w:rsidRDefault="007F544F" w:rsidP="00EF4954">
      <w:pPr>
        <w:pStyle w:val="Stopka1"/>
        <w:shd w:val="clear" w:color="auto" w:fill="auto"/>
        <w:tabs>
          <w:tab w:val="left" w:pos="279"/>
        </w:tabs>
        <w:spacing w:line="240" w:lineRule="auto"/>
        <w:ind w:left="280" w:right="180" w:hanging="260"/>
        <w:rPr>
          <w:sz w:val="24"/>
          <w:szCs w:val="24"/>
        </w:rPr>
      </w:pPr>
    </w:p>
    <w:sectPr w:rsidR="007F544F" w:rsidRPr="00EF4954">
      <w:type w:val="continuous"/>
      <w:pgSz w:w="11905" w:h="16837"/>
      <w:pgMar w:top="1252" w:right="911" w:bottom="1053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80A0" w14:textId="77777777" w:rsidR="00181FF4" w:rsidRDefault="00181FF4">
      <w:r>
        <w:separator/>
      </w:r>
    </w:p>
  </w:endnote>
  <w:endnote w:type="continuationSeparator" w:id="0">
    <w:p w14:paraId="0E3E08C4" w14:textId="77777777" w:rsidR="00181FF4" w:rsidRDefault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854E" w14:textId="77777777" w:rsidR="00181FF4" w:rsidRDefault="00181FF4">
      <w:r>
        <w:separator/>
      </w:r>
    </w:p>
  </w:footnote>
  <w:footnote w:type="continuationSeparator" w:id="0">
    <w:p w14:paraId="1DFE52EC" w14:textId="77777777" w:rsidR="00181FF4" w:rsidRDefault="00181FF4">
      <w:r>
        <w:continuationSeparator/>
      </w:r>
    </w:p>
  </w:footnote>
  <w:footnote w:id="1">
    <w:p w14:paraId="11A53B3C" w14:textId="77777777" w:rsidR="00EF4954" w:rsidRPr="00EF4954" w:rsidRDefault="00EF4954">
      <w:pPr>
        <w:pStyle w:val="Tekstprzypisudolnego"/>
        <w:rPr>
          <w:sz w:val="16"/>
          <w:szCs w:val="16"/>
          <w:lang w:val="pl-PL"/>
        </w:rPr>
      </w:pPr>
      <w:r w:rsidRPr="00EF4954">
        <w:rPr>
          <w:rStyle w:val="Odwoanieprzypisudolnego"/>
          <w:sz w:val="16"/>
          <w:szCs w:val="16"/>
        </w:rPr>
        <w:footnoteRef/>
      </w:r>
      <w:r w:rsidRPr="00EF4954">
        <w:rPr>
          <w:sz w:val="16"/>
          <w:szCs w:val="16"/>
        </w:rPr>
        <w:t xml:space="preserve"> Jeżeli nie wskazano innej podstawy prawnej, przepisy w nawiasach oznaczają odpowiednie artykuły ustawy z dnia 6 czerwca 1997 r. - Kodeks postępowania karnego (Dz. U. z 2020 r. poz. 30, 413, 568, 1086 i 1458).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162"/>
    <w:multiLevelType w:val="multilevel"/>
    <w:tmpl w:val="B65C8C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A468D"/>
    <w:multiLevelType w:val="multilevel"/>
    <w:tmpl w:val="B168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C2C7A"/>
    <w:multiLevelType w:val="multilevel"/>
    <w:tmpl w:val="FC666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F7730"/>
    <w:multiLevelType w:val="multilevel"/>
    <w:tmpl w:val="7FAA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941C86"/>
    <w:multiLevelType w:val="multilevel"/>
    <w:tmpl w:val="CC6CF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4F"/>
    <w:rsid w:val="00021C4F"/>
    <w:rsid w:val="00152655"/>
    <w:rsid w:val="00181FF4"/>
    <w:rsid w:val="002855AA"/>
    <w:rsid w:val="005148B9"/>
    <w:rsid w:val="007F544F"/>
    <w:rsid w:val="009C5C28"/>
    <w:rsid w:val="00DA6B70"/>
    <w:rsid w:val="00EF4954"/>
    <w:rsid w:val="00F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326E"/>
  <w15:docId w15:val="{7CDBB064-A693-4CF1-B802-99A9ADD8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21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after="780" w:line="0" w:lineRule="atLeast"/>
      <w:jc w:val="center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780" w:after="420" w:line="571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20" w:line="30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00" w:line="0" w:lineRule="atLeast"/>
      <w:ind w:hanging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95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9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95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F49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10F8-4D0A-42B8-951B-E8B3F74C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>❦JM</cp:keywords>
  <cp:lastModifiedBy>Beroud-Korowajczyk Magdalena (Prokuratura Krajowa)</cp:lastModifiedBy>
  <cp:revision>2</cp:revision>
  <dcterms:created xsi:type="dcterms:W3CDTF">2023-02-22T09:25:00Z</dcterms:created>
  <dcterms:modified xsi:type="dcterms:W3CDTF">2023-02-22T09:25:00Z</dcterms:modified>
</cp:coreProperties>
</file>