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63" w:rsidRDefault="006E4E63" w:rsidP="006E4E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„System Informacji Przestrzennej Administracji Morskiej (SIPAM)”</w:t>
      </w:r>
    </w:p>
    <w:p w:rsidR="006E4E63" w:rsidRDefault="006E4E63" w:rsidP="006E4E6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eastAsia="pl-PL"/>
          </w:rPr>
          <w:t>https://sipam.gov.pl/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E4E63" w:rsidRDefault="006E4E63" w:rsidP="006E4E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Głównym celem projektu jest cyfryzacja i udostępnienie danych gromadzonych przez administrację morską do ponownego wykorzystania, poprzez digitalizację zasobów analogowych, integrację i harmonizację danych oraz zbudowanie cyfrowego repozytorium, a także upowszechnienie informacji na temat zgromadzonych w systemie zasobów poprzez promocję wśród odbiorców. Cel główny został doprecyzowany poniższą listą celów szczegółowych:</w:t>
      </w:r>
    </w:p>
    <w:p w:rsidR="006E4E63" w:rsidRDefault="006E4E63" w:rsidP="006E4E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dostępności zbiorów danych będących w dyspozycji administracji morskiej,</w:t>
      </w:r>
    </w:p>
    <w:p w:rsidR="006E4E63" w:rsidRDefault="006E4E63" w:rsidP="006E4E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jakości, harmonizacja i zapewnienie interoperacyjności danych administracji morskiej,</w:t>
      </w:r>
    </w:p>
    <w:p w:rsidR="006E4E63" w:rsidRDefault="006E4E63" w:rsidP="006E4E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możliwości ponownego wykorzystania danych administracji morskiej.</w:t>
      </w:r>
    </w:p>
    <w:p w:rsidR="006E4E63" w:rsidRDefault="006E4E63" w:rsidP="006E4E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Projekt  ma na celu udostępnienie w sieci Internet następujących zbiorów danych administracji morskiej: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zamknięte dla żeglugi i rybołówstwa.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niebezpieczne dla żeglugi i rybołówstwa (wraz z określeniem terminów uznania strefy za niebezpieczną).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rozgraniczenia ruchu statków.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 trasy przepływu i drogi morskie.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morskich wód wewnętrznych.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 morza terytorialnego RP.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 Wyłącznej Strefy Ekonomicznej RP.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 morskiej strefy przyległej RP.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bezpieczeństwa wokół sztucznych wysp, konstrukcji i urządzeń ustanowione przez urząd morski.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pozwoleń na inwestycje w polskich obszarach morskich.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 podmorskich kabli i rurociągów.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Wraki statków w polskich obszarach morskich oraz inne obiekty zabytkowe.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pasa nadbrzeżnego (pas techniczny i pas ochronny).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zakresu działania dyrektorów urzędów morskich.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portów i ich red.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Granice przystani morskich, kotwicowisk.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infrastruktury zapewniające dostęp do portów i przystani.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podejściowe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Kilometraż wybrzeża morskiego.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Numeracja wejść na plażę.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Plany ochrony przyrody Natura 2000 na obszarach morskich.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Linia brzegu.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Linia podstawowa.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Graniczna linia ochrony – z rozporządzenia.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Odcinki brzegu objęte programem ochrony brzegów morskich.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batymetryczne.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z systemu LIDAR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Ortofotomapy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Zgoda na wykorzystanie terenów położonych w granicach pasa technicznego do celów innych niż utrzymanie brzegu w stanie zgodnym z wymogami bezpieczeństwa i ochrony środowiska (art. 37 ust 1 ustawy o obszarach morskich i administracji morskiej RP).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zwolnienie z zakazów określonych w art. 88 l Prawa Wodnego (w brzmieniu obowiązującym do końca 2017 roku).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użytkowania.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o trwałym zarządzie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(wody morskie)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o trwałym zarządzie ląd</w:t>
      </w:r>
    </w:p>
    <w:p w:rsidR="006E4E63" w:rsidRDefault="006E4E63" w:rsidP="006E4E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Urządzenia Lasu Urzędów Morskich.</w:t>
      </w:r>
    </w:p>
    <w:p w:rsidR="006E4E63" w:rsidRDefault="006E4E63" w:rsidP="006E4E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Dane dostępne są poprzez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geoportal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administracji morskiej. Projekt SIPAM jest kolejnym krokiem związanym z szeregiem działań podejmowanych na poziomie ogólnokrajowym jak i lokalnym dotyczących wdrażania dyrektywy INSPIRE (Dyrektywa 2007/2/WE ustanawiająca infrastrukturę informacji przestrzennej we Wspólnocie Europejskiej) oraz jej implementacji poprzez ustawę o Infrastrukturze Informacji Przestrzennej. Rozwiązanie techniczne zastosowane w projekcie, a wynikające wprost z Dyrektywy INSPIRE, sprawiają, że projekt SIPAM będzie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interoperacyjny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poziomie różnych projektów realizowanych zgodnie z tą dyrektywą w Polsce jaki i krajach Unii Europejskiej (np. geoportal.gov.pl, geoserwis.gdos.gov.pl, inspire.gios.gov.pl, geo.stat.gov.pl).</w:t>
      </w:r>
    </w:p>
    <w:p w:rsidR="006E4E63" w:rsidRDefault="006E4E63" w:rsidP="006E4E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Udostępnienie danych w sieci Internet następuje poprzez użycie następujących standardów:</w:t>
      </w:r>
    </w:p>
    <w:p w:rsidR="006E4E63" w:rsidRDefault="006E4E63" w:rsidP="006E4E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i standardy Open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Geospatial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Consortium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(OGC) i INSPIRE:</w:t>
      </w:r>
    </w:p>
    <w:p w:rsidR="006E4E63" w:rsidRDefault="006E4E63" w:rsidP="006E4E6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WMS  (Web Map Service)</w:t>
      </w:r>
    </w:p>
    <w:p w:rsidR="006E4E63" w:rsidRDefault="006E4E63" w:rsidP="006E4E6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WFS (Web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Feature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Service)</w:t>
      </w:r>
    </w:p>
    <w:p w:rsidR="006E4E63" w:rsidRDefault="006E4E63" w:rsidP="006E4E6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CS-W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Catalog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Service for Web)</w:t>
      </w:r>
    </w:p>
    <w:p w:rsidR="006E4E63" w:rsidRDefault="006E4E63" w:rsidP="006E4E6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ATOM</w:t>
      </w:r>
    </w:p>
    <w:p w:rsidR="006E4E63" w:rsidRDefault="006E4E63" w:rsidP="006E4E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użyte do budowy API</w:t>
      </w:r>
    </w:p>
    <w:p w:rsidR="006E4E63" w:rsidRDefault="006E4E63" w:rsidP="006E4E6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SOAP</w:t>
      </w:r>
    </w:p>
    <w:p w:rsidR="003B0C2E" w:rsidRDefault="003B0C2E">
      <w:bookmarkStart w:id="0" w:name="_GoBack"/>
      <w:bookmarkEnd w:id="0"/>
    </w:p>
    <w:sectPr w:rsidR="003B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213"/>
    <w:multiLevelType w:val="multilevel"/>
    <w:tmpl w:val="47B8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C090A"/>
    <w:multiLevelType w:val="multilevel"/>
    <w:tmpl w:val="C7B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E36E5"/>
    <w:multiLevelType w:val="multilevel"/>
    <w:tmpl w:val="56E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63"/>
    <w:rsid w:val="003B0C2E"/>
    <w:rsid w:val="006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951B-F5E4-430A-926D-564618E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E6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am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Turalska Małgorzata</dc:creator>
  <cp:keywords/>
  <dc:description/>
  <cp:lastModifiedBy>Turalska Małgorzata</cp:lastModifiedBy>
  <cp:revision>1</cp:revision>
  <dcterms:created xsi:type="dcterms:W3CDTF">2024-12-23T13:16:00Z</dcterms:created>
  <dcterms:modified xsi:type="dcterms:W3CDTF">2024-12-23T13:17:00Z</dcterms:modified>
</cp:coreProperties>
</file>