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9A58C" w14:textId="7A41C028" w:rsidR="000B02A2" w:rsidRPr="000B02A2" w:rsidRDefault="000B02A2" w:rsidP="00351D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B02A2">
        <w:rPr>
          <w:rFonts w:ascii="Arial" w:hAnsi="Arial" w:cs="Arial"/>
          <w:b/>
          <w:bCs/>
          <w:color w:val="000000"/>
          <w:sz w:val="32"/>
          <w:szCs w:val="32"/>
        </w:rPr>
        <w:t>SCENARIUSZ DLA KLAS I-III</w:t>
      </w:r>
    </w:p>
    <w:p w14:paraId="4775B328" w14:textId="77777777" w:rsidR="000B02A2" w:rsidRP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99827B8" w14:textId="3AC7DC42" w:rsidR="000B02A2" w:rsidRP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b/>
          <w:bCs/>
          <w:color w:val="000000"/>
          <w:sz w:val="24"/>
          <w:szCs w:val="24"/>
        </w:rPr>
        <w:t xml:space="preserve">Temat: </w:t>
      </w:r>
      <w:r w:rsidRPr="000B02A2">
        <w:rPr>
          <w:rFonts w:ascii="Arial" w:hAnsi="Arial" w:cs="Arial"/>
          <w:color w:val="000000"/>
          <w:sz w:val="24"/>
          <w:szCs w:val="24"/>
        </w:rPr>
        <w:t>Przyjaciele klimatu</w:t>
      </w:r>
    </w:p>
    <w:p w14:paraId="64E2FEDF" w14:textId="77777777" w:rsid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D3883F9" w14:textId="3556FADF" w:rsidR="000B02A2" w:rsidRP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b/>
          <w:bCs/>
          <w:color w:val="000000"/>
          <w:sz w:val="24"/>
          <w:szCs w:val="24"/>
        </w:rPr>
        <w:t xml:space="preserve">Grupa docelowa: </w:t>
      </w:r>
      <w:r w:rsidRPr="000B02A2">
        <w:rPr>
          <w:rFonts w:ascii="Arial" w:hAnsi="Arial" w:cs="Arial"/>
          <w:color w:val="000000"/>
          <w:sz w:val="24"/>
          <w:szCs w:val="24"/>
        </w:rPr>
        <w:t>uczniowie klas I-III szkoły podstawowej</w:t>
      </w:r>
    </w:p>
    <w:p w14:paraId="4BE1822E" w14:textId="77777777" w:rsidR="000B02A2" w:rsidRP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2BE841" w14:textId="0966E811" w:rsidR="000B02A2" w:rsidRP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B02A2">
        <w:rPr>
          <w:rFonts w:ascii="Arial" w:hAnsi="Arial" w:cs="Arial"/>
          <w:b/>
          <w:bCs/>
          <w:color w:val="000000"/>
          <w:sz w:val="24"/>
          <w:szCs w:val="24"/>
        </w:rPr>
        <w:t>Odniesienie do podstawy programowej:</w:t>
      </w:r>
    </w:p>
    <w:p w14:paraId="719327F9" w14:textId="77777777" w:rsidR="000B02A2" w:rsidRP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B7A0F1B" w14:textId="35717B10" w:rsidR="000B02A2" w:rsidRP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0B02A2">
        <w:rPr>
          <w:rFonts w:ascii="Arial" w:hAnsi="Arial" w:cs="Arial"/>
          <w:b/>
          <w:bCs/>
          <w:color w:val="000000"/>
          <w:sz w:val="28"/>
          <w:szCs w:val="28"/>
        </w:rPr>
        <w:t>EDUKACJA WCZESNOSZKOLNA</w:t>
      </w:r>
    </w:p>
    <w:p w14:paraId="5D8AD52D" w14:textId="3220FA50" w:rsidR="000B02A2" w:rsidRP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2A2" w:rsidRPr="000B02A2" w14:paraId="14E672CB" w14:textId="77777777" w:rsidTr="000B02A2">
        <w:tc>
          <w:tcPr>
            <w:tcW w:w="4531" w:type="dxa"/>
          </w:tcPr>
          <w:p w14:paraId="67809B0F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02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Cele kształcenia – wymagania ogólne</w:t>
            </w:r>
          </w:p>
          <w:p w14:paraId="613A8E8F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1" w:type="dxa"/>
          </w:tcPr>
          <w:p w14:paraId="67527E33" w14:textId="187DFC81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02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Uczeń</w:t>
            </w:r>
            <w:r w:rsidRPr="000B02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osiąga</w:t>
            </w:r>
            <w:r w:rsidRPr="000B02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  <w:p w14:paraId="1E7BF804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02A2" w:rsidRPr="000B02A2" w14:paraId="6D5F93AD" w14:textId="77777777" w:rsidTr="000B02A2">
        <w:tc>
          <w:tcPr>
            <w:tcW w:w="4531" w:type="dxa"/>
          </w:tcPr>
          <w:p w14:paraId="55E36296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IV. W zakresie poznawczego obszaru rozwoju</w:t>
            </w:r>
          </w:p>
          <w:p w14:paraId="1D684F46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6067448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6) umiejętność stawiania pytań, dostrzegania</w:t>
            </w:r>
          </w:p>
          <w:p w14:paraId="48484360" w14:textId="10007484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problemów, zbierania informacji potrzebnych do ich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rozwiązania, planowania i organizacji działania,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a także rozwiązywania problemów.</w:t>
            </w:r>
          </w:p>
          <w:p w14:paraId="45B5E002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02A2" w:rsidRPr="000B02A2" w14:paraId="0CEE19A7" w14:textId="77777777" w:rsidTr="000B02A2">
        <w:tc>
          <w:tcPr>
            <w:tcW w:w="4531" w:type="dxa"/>
          </w:tcPr>
          <w:p w14:paraId="4987A14E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IV. W zakresie poznawczego obszaru rozwoju</w:t>
            </w:r>
          </w:p>
          <w:p w14:paraId="7DAEB0E9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DE9A4BB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8) umiejętność obserwacji faktów, zjawisk</w:t>
            </w:r>
          </w:p>
          <w:p w14:paraId="676185C1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przyrodniczych, społecznych i gospodarczych,</w:t>
            </w:r>
          </w:p>
          <w:p w14:paraId="23552591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wykonywania eksperymentów i doświadczeń,</w:t>
            </w:r>
          </w:p>
          <w:p w14:paraId="148EE719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a także umiejętność formułowania wniosków</w:t>
            </w:r>
          </w:p>
          <w:p w14:paraId="49445F22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i spostrzeżeń.</w:t>
            </w:r>
          </w:p>
          <w:p w14:paraId="31C5D0F5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02A2" w:rsidRPr="000B02A2" w14:paraId="3A65E5F5" w14:textId="77777777" w:rsidTr="000B02A2">
        <w:tc>
          <w:tcPr>
            <w:tcW w:w="4531" w:type="dxa"/>
          </w:tcPr>
          <w:p w14:paraId="30D16AD8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IV. W zakresie poznawczego obszaru rozwoju</w:t>
            </w:r>
          </w:p>
          <w:p w14:paraId="15E68C5B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7D32DA8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9) umiejętność rozumienia zależności pomiędzy</w:t>
            </w:r>
          </w:p>
          <w:p w14:paraId="6B8B468B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składnikami środowiska przyrodniczego.</w:t>
            </w:r>
          </w:p>
          <w:p w14:paraId="48A3439E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62F962C" w14:textId="77777777" w:rsidR="000B02A2" w:rsidRP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573A6EB" w14:textId="76DAD322" w:rsidR="000B02A2" w:rsidRPr="000B02A2" w:rsidRDefault="000B02A2" w:rsidP="00351D9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0B02A2">
        <w:rPr>
          <w:rFonts w:ascii="Arial" w:hAnsi="Arial" w:cs="Arial"/>
          <w:b/>
          <w:bCs/>
          <w:sz w:val="24"/>
          <w:szCs w:val="24"/>
        </w:rPr>
        <w:t xml:space="preserve">Treści nauczania </w:t>
      </w:r>
      <w:r w:rsidRPr="000B02A2">
        <w:rPr>
          <w:rFonts w:ascii="Arial" w:hAnsi="Arial" w:cs="Arial"/>
          <w:b/>
          <w:bCs/>
          <w:color w:val="000000"/>
          <w:sz w:val="24"/>
          <w:szCs w:val="24"/>
        </w:rPr>
        <w:t xml:space="preserve">– wymagania </w:t>
      </w:r>
      <w:r w:rsidRPr="000B02A2">
        <w:rPr>
          <w:rFonts w:ascii="Arial" w:hAnsi="Arial" w:cs="Arial"/>
          <w:b/>
          <w:bCs/>
          <w:color w:val="000000"/>
          <w:sz w:val="24"/>
          <w:szCs w:val="24"/>
        </w:rPr>
        <w:t>szczegółowe</w:t>
      </w:r>
    </w:p>
    <w:p w14:paraId="3FFC0C25" w14:textId="008CEF22" w:rsidR="000B02A2" w:rsidRP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B02A2">
        <w:rPr>
          <w:rFonts w:ascii="Arial" w:hAnsi="Arial" w:cs="Arial"/>
          <w:b/>
          <w:bCs/>
          <w:color w:val="000000"/>
          <w:sz w:val="24"/>
          <w:szCs w:val="24"/>
        </w:rPr>
        <w:t>UCZEŃ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14:paraId="54A264A3" w14:textId="70D76E6B" w:rsidR="000B02A2" w:rsidRP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02A2" w:rsidRPr="000B02A2" w14:paraId="4F6BDF80" w14:textId="77777777" w:rsidTr="00764966">
        <w:tc>
          <w:tcPr>
            <w:tcW w:w="4531" w:type="dxa"/>
          </w:tcPr>
          <w:p w14:paraId="547F3E19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II. Edukacja matematyczna</w:t>
            </w:r>
          </w:p>
          <w:p w14:paraId="05220EBC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91F8635" w14:textId="7C82B202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6) Osiągnięcia w zakresie stosowania matematyki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 xml:space="preserve">w sytuacjach życiowych oraz 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w innych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obszarach edukacji.</w:t>
            </w:r>
          </w:p>
          <w:p w14:paraId="596C8754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5. Uczeń mierzy temperaturę za pomocą</w:t>
            </w:r>
          </w:p>
          <w:p w14:paraId="339086D2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termometru oraz odczytuje ją.</w:t>
            </w:r>
          </w:p>
          <w:p w14:paraId="2AA32269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B02A2" w:rsidRPr="000B02A2" w14:paraId="3E9BD909" w14:textId="77777777" w:rsidTr="00764966">
        <w:tc>
          <w:tcPr>
            <w:tcW w:w="4531" w:type="dxa"/>
          </w:tcPr>
          <w:p w14:paraId="4FEE5F48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IV. Edukacja przyrodnicza</w:t>
            </w:r>
          </w:p>
          <w:p w14:paraId="164205CA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A099C9C" w14:textId="2C46BA3B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1) Osiągnięcia w zakresie rozumienia środowiska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przyrodniczego. Uczeń:</w:t>
            </w:r>
          </w:p>
          <w:p w14:paraId="4DC9DE1E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6. planuje, wykonuje proste obserwacje,</w:t>
            </w:r>
          </w:p>
          <w:p w14:paraId="4477ECFA" w14:textId="6A9A2BCA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doświadczenia i eksperymenty dotyczące obiektów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i zjawisk przyrodniczych, tworzy notatki</w:t>
            </w:r>
          </w:p>
          <w:p w14:paraId="47CAFD73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z obserwacji, wyjaśnia istotę obserwowanych</w:t>
            </w:r>
          </w:p>
          <w:p w14:paraId="69DB4AC2" w14:textId="7E40730B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zjawisk według procesu przyczynowo-skutkowego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i czasowego.</w:t>
            </w:r>
          </w:p>
          <w:p w14:paraId="1CCFE9BE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2) Osiągnięcia w zakresie funkcji życiowych</w:t>
            </w:r>
          </w:p>
          <w:p w14:paraId="6F46DBC3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człowieka, ochrony zdrowia, bezpieczeństwa</w:t>
            </w:r>
          </w:p>
          <w:p w14:paraId="0C69BB75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i odpoczynku. Uczeń:</w:t>
            </w:r>
          </w:p>
          <w:p w14:paraId="4F493578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11. ma świadomość istnienia zagrożeń ze</w:t>
            </w:r>
          </w:p>
          <w:p w14:paraId="092FAA48" w14:textId="574924A9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środowiska naturalnego, np. nagła zmiana pogody,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huragan, ulewne deszcze, burza, susza oraz ich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następstwa: powódź, pożar, piorun; określa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odpowiednie sposoby zachowania się człowieka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w takich sytuacjach.</w:t>
            </w:r>
          </w:p>
          <w:p w14:paraId="0C01DD84" w14:textId="77777777" w:rsidR="000B02A2" w:rsidRPr="000B02A2" w:rsidRDefault="000B02A2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8599478" w14:textId="77777777" w:rsidR="000B02A2" w:rsidRP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9329D9" w14:textId="77777777" w:rsidR="000B02A2" w:rsidRP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55E84B" w14:textId="225F2D4B" w:rsidR="000B02A2" w:rsidRP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B02A2">
        <w:rPr>
          <w:rFonts w:ascii="Arial" w:hAnsi="Arial" w:cs="Arial"/>
          <w:b/>
          <w:bCs/>
          <w:color w:val="000000"/>
          <w:sz w:val="24"/>
          <w:szCs w:val="24"/>
        </w:rPr>
        <w:t>Cele zajęć:</w:t>
      </w:r>
    </w:p>
    <w:p w14:paraId="50F500C3" w14:textId="77777777" w:rsid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14:paraId="5482FCDB" w14:textId="622B2196" w:rsidR="000B02A2" w:rsidRP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Cel główny: </w:t>
      </w:r>
      <w:r w:rsidRPr="000B02A2">
        <w:rPr>
          <w:rFonts w:ascii="Arial" w:hAnsi="Arial" w:cs="Arial"/>
          <w:color w:val="000000"/>
          <w:sz w:val="24"/>
          <w:szCs w:val="24"/>
        </w:rPr>
        <w:t>podniesienie świadomości uczniów na temat przyczyn i konsekwencji zmian klimatu,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B02A2">
        <w:rPr>
          <w:rFonts w:ascii="Arial" w:hAnsi="Arial" w:cs="Arial"/>
          <w:color w:val="000000"/>
          <w:sz w:val="24"/>
          <w:szCs w:val="24"/>
        </w:rPr>
        <w:t>a także możliwości podejmowania różnorodnych działań w celu jego ochrony.</w:t>
      </w:r>
    </w:p>
    <w:p w14:paraId="0A1E8462" w14:textId="08A923AB" w:rsid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BB4C8C1" w14:textId="77777777" w:rsidR="000B02A2" w:rsidRPr="00D05DE6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D05DE6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Cele operacyjne:</w:t>
      </w:r>
    </w:p>
    <w:p w14:paraId="5BC9FED5" w14:textId="6F42158E" w:rsid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072547" w14:textId="77777777" w:rsidR="000B02A2" w:rsidRP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Uczeń:</w:t>
      </w:r>
    </w:p>
    <w:p w14:paraId="5541E32B" w14:textId="77777777" w:rsid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A5F209A" w14:textId="77777777" w:rsidR="000B02A2" w:rsidRPr="000B02A2" w:rsidRDefault="000B02A2" w:rsidP="00351D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określa, jaka jest różnica pomiędzy pogodą a klimatem,</w:t>
      </w:r>
    </w:p>
    <w:p w14:paraId="4E728697" w14:textId="77777777" w:rsidR="000B02A2" w:rsidRPr="000B02A2" w:rsidRDefault="000B02A2" w:rsidP="00351D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definiuje pojęcia: zmiana klimatu, globalne ocieplenie, odnawialne źródła energii,</w:t>
      </w:r>
    </w:p>
    <w:p w14:paraId="1AA2361C" w14:textId="77777777" w:rsidR="000B02A2" w:rsidRPr="000B02A2" w:rsidRDefault="000B02A2" w:rsidP="00351D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wymienia przyczyny i konsekwencje zmian klimatu w ujęciu lokalnym, krajowym i globalnym,</w:t>
      </w:r>
    </w:p>
    <w:p w14:paraId="5C028F2F" w14:textId="77777777" w:rsidR="000B02A2" w:rsidRPr="000B02A2" w:rsidRDefault="000B02A2" w:rsidP="00351D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wyjaśnia na czym polega efekt cieplarniany,</w:t>
      </w:r>
    </w:p>
    <w:p w14:paraId="693BF50F" w14:textId="77777777" w:rsidR="000B02A2" w:rsidRPr="000B02A2" w:rsidRDefault="000B02A2" w:rsidP="00351D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wskazuje zachowania człowieka sprzyjające ochronie klimatu,</w:t>
      </w:r>
    </w:p>
    <w:p w14:paraId="3C352B5F" w14:textId="77777777" w:rsidR="000B02A2" w:rsidRPr="000B02A2" w:rsidRDefault="000B02A2" w:rsidP="00351D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rozróżnia źródła energii odnawialnej i nieodnawialnej,</w:t>
      </w:r>
    </w:p>
    <w:p w14:paraId="5ECDBD11" w14:textId="77777777" w:rsidR="000B02A2" w:rsidRPr="000B02A2" w:rsidRDefault="000B02A2" w:rsidP="00351D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wymienia przykłady ekstremalnych zjawisk pogodowych,</w:t>
      </w:r>
    </w:p>
    <w:p w14:paraId="15DB220D" w14:textId="77777777" w:rsidR="000B02A2" w:rsidRPr="000B02A2" w:rsidRDefault="000B02A2" w:rsidP="00351D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wymienia przykłady działań, które może sam realizować w celu ochrony klimatu,</w:t>
      </w:r>
    </w:p>
    <w:p w14:paraId="12B5FD47" w14:textId="77777777" w:rsidR="000B02A2" w:rsidRPr="000B02A2" w:rsidRDefault="000B02A2" w:rsidP="00351D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określa znaczenie działań człowieka mających na celu ochronę klimatu,</w:t>
      </w:r>
    </w:p>
    <w:p w14:paraId="6AC25B3E" w14:textId="77777777" w:rsidR="000B02A2" w:rsidRPr="000B02A2" w:rsidRDefault="000B02A2" w:rsidP="00351D9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uzasadnia konieczność ochrony przyrody.</w:t>
      </w:r>
    </w:p>
    <w:p w14:paraId="273A628E" w14:textId="77777777" w:rsid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65E2DF3" w14:textId="77777777" w:rsidR="000B02A2" w:rsidRP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b/>
          <w:bCs/>
          <w:color w:val="000000"/>
          <w:sz w:val="24"/>
          <w:szCs w:val="24"/>
        </w:rPr>
        <w:t xml:space="preserve">Czas zajęć: </w:t>
      </w:r>
      <w:r w:rsidRPr="000B02A2">
        <w:rPr>
          <w:rFonts w:ascii="Arial" w:hAnsi="Arial" w:cs="Arial"/>
          <w:color w:val="000000"/>
          <w:sz w:val="24"/>
          <w:szCs w:val="24"/>
        </w:rPr>
        <w:t>90 minut (+15 minut przerwy)</w:t>
      </w:r>
    </w:p>
    <w:p w14:paraId="661566DE" w14:textId="77777777" w:rsidR="000B02A2" w:rsidRP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  <w:r w:rsidRPr="000B02A2">
        <w:rPr>
          <w:rFonts w:ascii="Arial" w:hAnsi="Arial" w:cs="Arial"/>
          <w:color w:val="FFFFFF"/>
          <w:sz w:val="28"/>
          <w:szCs w:val="28"/>
        </w:rPr>
        <w:t>KLASA I-III</w:t>
      </w:r>
    </w:p>
    <w:p w14:paraId="5FA2B257" w14:textId="77777777" w:rsidR="000B02A2" w:rsidRP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B02A2">
        <w:rPr>
          <w:rFonts w:ascii="Arial" w:hAnsi="Arial" w:cs="Arial"/>
          <w:b/>
          <w:bCs/>
          <w:color w:val="000000"/>
          <w:sz w:val="24"/>
          <w:szCs w:val="24"/>
        </w:rPr>
        <w:t>Metody pracy:</w:t>
      </w:r>
    </w:p>
    <w:p w14:paraId="5E183733" w14:textId="77777777" w:rsidR="000B02A2" w:rsidRPr="000B02A2" w:rsidRDefault="000B02A2" w:rsidP="00351D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burza mózgów</w:t>
      </w:r>
    </w:p>
    <w:p w14:paraId="620A9696" w14:textId="77777777" w:rsidR="000B02A2" w:rsidRPr="000B02A2" w:rsidRDefault="000B02A2" w:rsidP="00351D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doświadczenie</w:t>
      </w:r>
    </w:p>
    <w:p w14:paraId="4B3FEA62" w14:textId="77777777" w:rsidR="000B02A2" w:rsidRPr="000B02A2" w:rsidRDefault="000B02A2" w:rsidP="00351D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obserwacja</w:t>
      </w:r>
    </w:p>
    <w:p w14:paraId="6E0F8F09" w14:textId="77777777" w:rsidR="000B02A2" w:rsidRPr="000B02A2" w:rsidRDefault="000B02A2" w:rsidP="00351D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dyskusja</w:t>
      </w:r>
    </w:p>
    <w:p w14:paraId="65EF3983" w14:textId="77777777" w:rsidR="000B02A2" w:rsidRPr="000B02A2" w:rsidRDefault="000B02A2" w:rsidP="00351D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opowiadanie</w:t>
      </w:r>
    </w:p>
    <w:p w14:paraId="257E5080" w14:textId="5BD6BD66" w:rsidR="000B02A2" w:rsidRDefault="000B02A2" w:rsidP="00351D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gra memory</w:t>
      </w:r>
    </w:p>
    <w:p w14:paraId="582CC6F3" w14:textId="5C7F5749" w:rsid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C446729" w14:textId="5F23ECCC" w:rsidR="000B02A2" w:rsidRP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B02A2">
        <w:rPr>
          <w:rFonts w:ascii="Arial" w:hAnsi="Arial" w:cs="Arial"/>
          <w:b/>
          <w:bCs/>
          <w:color w:val="000000"/>
          <w:sz w:val="24"/>
          <w:szCs w:val="24"/>
        </w:rPr>
        <w:t>Formy pracy:</w:t>
      </w:r>
    </w:p>
    <w:p w14:paraId="79E30647" w14:textId="77777777" w:rsidR="000B02A2" w:rsidRPr="000B02A2" w:rsidRDefault="000B02A2" w:rsidP="00351D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praca indywidualna</w:t>
      </w:r>
    </w:p>
    <w:p w14:paraId="1574D273" w14:textId="77777777" w:rsidR="000B02A2" w:rsidRPr="000B02A2" w:rsidRDefault="000B02A2" w:rsidP="00351D9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praca zbiorowa</w:t>
      </w:r>
    </w:p>
    <w:p w14:paraId="1A76AB5F" w14:textId="77777777" w:rsid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2955809" w14:textId="77777777" w:rsid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D39C20F" w14:textId="638D662A" w:rsid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B02A2">
        <w:rPr>
          <w:rFonts w:ascii="Arial" w:hAnsi="Arial" w:cs="Arial"/>
          <w:b/>
          <w:bCs/>
          <w:color w:val="000000"/>
          <w:sz w:val="24"/>
          <w:szCs w:val="24"/>
        </w:rPr>
        <w:t>Środki dydaktyczne:</w:t>
      </w:r>
    </w:p>
    <w:p w14:paraId="10C1D8B1" w14:textId="77777777" w:rsidR="000B02A2" w:rsidRPr="000B02A2" w:rsidRDefault="000B02A2" w:rsidP="00351D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projektor, komputer (tablica multimedialna)</w:t>
      </w:r>
    </w:p>
    <w:p w14:paraId="77A2B54C" w14:textId="77777777" w:rsidR="000B02A2" w:rsidRPr="000B02A2" w:rsidRDefault="000B02A2" w:rsidP="00351D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dwa termometry</w:t>
      </w:r>
    </w:p>
    <w:p w14:paraId="38120AE3" w14:textId="77777777" w:rsidR="000B02A2" w:rsidRPr="000B02A2" w:rsidRDefault="000B02A2" w:rsidP="00351D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pojemnik z tworzywa sztucznego</w:t>
      </w:r>
    </w:p>
    <w:p w14:paraId="27387E0F" w14:textId="77777777" w:rsidR="000B02A2" w:rsidRPr="000B02A2" w:rsidRDefault="000B02A2" w:rsidP="00351D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lampa</w:t>
      </w:r>
    </w:p>
    <w:p w14:paraId="3D48C5E3" w14:textId="77777777" w:rsidR="000B02A2" w:rsidRPr="000B02A2" w:rsidRDefault="000B02A2" w:rsidP="00351D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zegarek</w:t>
      </w:r>
    </w:p>
    <w:p w14:paraId="2BDC7766" w14:textId="77777777" w:rsidR="000B02A2" w:rsidRPr="000B02A2" w:rsidRDefault="000B02A2" w:rsidP="00351D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kostki lodu</w:t>
      </w:r>
    </w:p>
    <w:p w14:paraId="43DD470A" w14:textId="77777777" w:rsidR="000B02A2" w:rsidRPr="000B02A2" w:rsidRDefault="000B02A2" w:rsidP="00351D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lastRenderedPageBreak/>
        <w:t>prezentacja</w:t>
      </w:r>
    </w:p>
    <w:p w14:paraId="1AFB334F" w14:textId="77777777" w:rsidR="000B02A2" w:rsidRPr="000B02A2" w:rsidRDefault="000B02A2" w:rsidP="00351D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wydrukowane karty pracy (załącznik 3, 6-9)</w:t>
      </w:r>
    </w:p>
    <w:p w14:paraId="31EC2E06" w14:textId="77777777" w:rsidR="000B02A2" w:rsidRPr="000B02A2" w:rsidRDefault="000B02A2" w:rsidP="00351D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kolorowe obrazki (załącznik 1-2)</w:t>
      </w:r>
    </w:p>
    <w:p w14:paraId="4CAE6B3B" w14:textId="09C04AF7" w:rsidR="000B02A2" w:rsidRPr="000B02A2" w:rsidRDefault="000B02A2" w:rsidP="00351D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gra memory (załącznik 5)</w:t>
      </w:r>
    </w:p>
    <w:p w14:paraId="5A54821C" w14:textId="77777777" w:rsidR="000B02A2" w:rsidRPr="000B02A2" w:rsidRDefault="000B02A2" w:rsidP="00351D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opowiadanie (załącznik 4)</w:t>
      </w:r>
    </w:p>
    <w:p w14:paraId="7710578B" w14:textId="77777777" w:rsidR="000B02A2" w:rsidRPr="000B02A2" w:rsidRDefault="000B02A2" w:rsidP="00351D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kredki, nożyczki, czyste kartki</w:t>
      </w:r>
    </w:p>
    <w:p w14:paraId="48FB5480" w14:textId="77777777" w:rsidR="000B02A2" w:rsidRPr="000B02A2" w:rsidRDefault="000B02A2" w:rsidP="00351D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test (załącznik 10)</w:t>
      </w:r>
    </w:p>
    <w:p w14:paraId="6CE586A4" w14:textId="0509AA12" w:rsidR="000B02A2" w:rsidRPr="000B02A2" w:rsidRDefault="000B02A2" w:rsidP="00351D9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02A2">
        <w:rPr>
          <w:rFonts w:ascii="Arial" w:hAnsi="Arial" w:cs="Arial"/>
          <w:color w:val="000000"/>
          <w:sz w:val="24"/>
          <w:szCs w:val="24"/>
        </w:rPr>
        <w:t>dyplom za udział (załącznik 11)</w:t>
      </w:r>
    </w:p>
    <w:p w14:paraId="79AD88A4" w14:textId="3F57E19E" w:rsidR="000B02A2" w:rsidRP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8"/>
          <w:szCs w:val="28"/>
        </w:rPr>
      </w:pPr>
      <w:r w:rsidRPr="000B02A2">
        <w:rPr>
          <w:rFonts w:ascii="Arial" w:hAnsi="Arial" w:cs="Arial"/>
          <w:color w:val="FFFFFF"/>
          <w:sz w:val="28"/>
          <w:szCs w:val="28"/>
        </w:rPr>
        <w:t>I-III</w:t>
      </w:r>
    </w:p>
    <w:p w14:paraId="2B92FD4B" w14:textId="29774045" w:rsid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B02A2">
        <w:rPr>
          <w:rFonts w:ascii="Arial" w:hAnsi="Arial" w:cs="Arial"/>
          <w:b/>
          <w:bCs/>
          <w:color w:val="000000"/>
          <w:sz w:val="24"/>
          <w:szCs w:val="24"/>
        </w:rPr>
        <w:t>Plan toku lekcji:</w:t>
      </w:r>
    </w:p>
    <w:tbl>
      <w:tblPr>
        <w:tblStyle w:val="Tabela-Siatka"/>
        <w:tblpPr w:leftFromText="141" w:rightFromText="141" w:vertAnchor="text" w:horzAnchor="page" w:tblpXSpec="center" w:tblpY="174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806"/>
        <w:gridCol w:w="3733"/>
        <w:gridCol w:w="966"/>
        <w:gridCol w:w="1588"/>
        <w:gridCol w:w="1914"/>
        <w:gridCol w:w="1761"/>
      </w:tblGrid>
      <w:tr w:rsidR="00395B05" w14:paraId="572D6638" w14:textId="77777777" w:rsidTr="00CD5C5D">
        <w:trPr>
          <w:jc w:val="center"/>
        </w:trPr>
        <w:tc>
          <w:tcPr>
            <w:tcW w:w="806" w:type="dxa"/>
            <w:shd w:val="clear" w:color="auto" w:fill="70AD47" w:themeFill="accent6"/>
            <w:vAlign w:val="center"/>
          </w:tcPr>
          <w:p w14:paraId="6911EF17" w14:textId="77777777" w:rsidR="00D05DE6" w:rsidRPr="00CD5C5D" w:rsidRDefault="00D05DE6" w:rsidP="00CD5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D5C5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Tok lekcji</w:t>
            </w:r>
          </w:p>
          <w:p w14:paraId="700E2C28" w14:textId="77777777" w:rsidR="00D05DE6" w:rsidRPr="00CD5C5D" w:rsidRDefault="00D05DE6" w:rsidP="00CD5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33" w:type="dxa"/>
            <w:shd w:val="clear" w:color="auto" w:fill="70AD47" w:themeFill="accent6"/>
            <w:vAlign w:val="center"/>
          </w:tcPr>
          <w:p w14:paraId="6AC0DC76" w14:textId="4655CD95" w:rsidR="00D05DE6" w:rsidRPr="00CD5C5D" w:rsidRDefault="00D05DE6" w:rsidP="00CD5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D5C5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Zadania szczegółowe</w:t>
            </w:r>
          </w:p>
        </w:tc>
        <w:tc>
          <w:tcPr>
            <w:tcW w:w="966" w:type="dxa"/>
            <w:shd w:val="clear" w:color="auto" w:fill="70AD47" w:themeFill="accent6"/>
            <w:vAlign w:val="center"/>
          </w:tcPr>
          <w:p w14:paraId="03D6844C" w14:textId="77777777" w:rsidR="00D05DE6" w:rsidRPr="00CD5C5D" w:rsidRDefault="00D05DE6" w:rsidP="00CD5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D5C5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Czas</w:t>
            </w:r>
          </w:p>
        </w:tc>
        <w:tc>
          <w:tcPr>
            <w:tcW w:w="1588" w:type="dxa"/>
            <w:shd w:val="clear" w:color="auto" w:fill="70AD47" w:themeFill="accent6"/>
            <w:vAlign w:val="center"/>
          </w:tcPr>
          <w:p w14:paraId="579DFA86" w14:textId="77777777" w:rsidR="00D05DE6" w:rsidRPr="00CD5C5D" w:rsidRDefault="00D05DE6" w:rsidP="00CD5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D5C5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Metody</w:t>
            </w:r>
          </w:p>
        </w:tc>
        <w:tc>
          <w:tcPr>
            <w:tcW w:w="1914" w:type="dxa"/>
            <w:shd w:val="clear" w:color="auto" w:fill="70AD47" w:themeFill="accent6"/>
            <w:vAlign w:val="center"/>
          </w:tcPr>
          <w:p w14:paraId="62A0D93E" w14:textId="77777777" w:rsidR="00D05DE6" w:rsidRPr="00CD5C5D" w:rsidRDefault="00D05DE6" w:rsidP="00CD5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D5C5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Środki dydaktyczne</w:t>
            </w:r>
          </w:p>
        </w:tc>
        <w:tc>
          <w:tcPr>
            <w:tcW w:w="1761" w:type="dxa"/>
            <w:shd w:val="clear" w:color="auto" w:fill="70AD47" w:themeFill="accent6"/>
            <w:vAlign w:val="center"/>
          </w:tcPr>
          <w:p w14:paraId="4FBB154F" w14:textId="77777777" w:rsidR="00D05DE6" w:rsidRPr="00CD5C5D" w:rsidRDefault="00D05DE6" w:rsidP="00CD5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D5C5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Uwagi</w:t>
            </w:r>
          </w:p>
        </w:tc>
      </w:tr>
      <w:tr w:rsidR="00395B05" w14:paraId="161EFA5C" w14:textId="77777777" w:rsidTr="00CD5C5D">
        <w:trPr>
          <w:jc w:val="center"/>
        </w:trPr>
        <w:tc>
          <w:tcPr>
            <w:tcW w:w="806" w:type="dxa"/>
          </w:tcPr>
          <w:p w14:paraId="03B7491D" w14:textId="4C9FDA5A" w:rsidR="00D05DE6" w:rsidRDefault="00D05DE6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504DC" wp14:editId="37B5C96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1485900</wp:posOffset>
                      </wp:positionV>
                      <wp:extent cx="457200" cy="2571750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571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6E4A2B" w14:textId="77777777" w:rsidR="00D05DE6" w:rsidRPr="000B02A2" w:rsidRDefault="00D05DE6" w:rsidP="00D05D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4FC5D4"/>
                                      <w:sz w:val="32"/>
                                      <w:szCs w:val="32"/>
                                    </w:rPr>
                                  </w:pPr>
                                  <w:r w:rsidRPr="000B02A2">
                                    <w:rPr>
                                      <w:rFonts w:ascii="Arial" w:hAnsi="Arial" w:cs="Arial"/>
                                      <w:color w:val="4FC5D4"/>
                                      <w:sz w:val="32"/>
                                      <w:szCs w:val="32"/>
                                    </w:rPr>
                                    <w:t>CZĘŚĆ ORGANIZACYJNA</w:t>
                                  </w:r>
                                </w:p>
                                <w:p w14:paraId="0C4426A9" w14:textId="77777777" w:rsidR="00D05DE6" w:rsidRDefault="00D05DE6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504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-3.85pt;margin-top:117pt;width:36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" fillcolor="white [3201]" stroked="f" strokeweight=".5pt">
                      <v:textbox style="layout-flow:vertical;mso-layout-flow-alt:bottom-to-top">
                        <w:txbxContent>
                          <w:p w14:paraId="4B6E4A2B" w14:textId="77777777" w:rsidR="00D05DE6" w:rsidRPr="000B02A2" w:rsidRDefault="00D05DE6" w:rsidP="00D05D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4FC5D4"/>
                                <w:sz w:val="32"/>
                                <w:szCs w:val="32"/>
                              </w:rPr>
                            </w:pPr>
                            <w:r w:rsidRPr="000B02A2">
                              <w:rPr>
                                <w:rFonts w:ascii="Arial" w:hAnsi="Arial" w:cs="Arial"/>
                                <w:color w:val="4FC5D4"/>
                                <w:sz w:val="32"/>
                                <w:szCs w:val="32"/>
                              </w:rPr>
                              <w:t>CZĘŚĆ ORGANIZACYJNA</w:t>
                            </w:r>
                          </w:p>
                          <w:p w14:paraId="0C4426A9" w14:textId="77777777" w:rsidR="00D05DE6" w:rsidRDefault="00D05DE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33" w:type="dxa"/>
          </w:tcPr>
          <w:p w14:paraId="2D701D7A" w14:textId="69B7E853" w:rsidR="00D05DE6" w:rsidRDefault="00D05DE6" w:rsidP="00351D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Nauczyciel prosi uczniów o wskazanie,</w:t>
            </w:r>
            <w:r w:rsidR="00351D93">
              <w:rPr>
                <w:rFonts w:ascii="Arial" w:hAnsi="Arial" w:cs="Arial"/>
                <w:color w:val="FFFFFF"/>
                <w:sz w:val="28"/>
                <w:szCs w:val="28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co to jest pogoda i opisanie pogody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w danym dniu. Pyta też, jaką pogodę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najbardziej lubią i dlaczego? Co by się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stało, jeśli przez kilka miesięcy cały czas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padałby deszcz albo przez cały ten czas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świeciłoby słońce i byłoby bardzo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gorąco? Prowadzący wyjaśnia uczniom,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że atmosfera to powłoka otaczająca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 xml:space="preserve">Ziemię, składająca się 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z mieszaniny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gazów i aerozoli określanych jako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powietrze. Z kolei aktualny stan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atmosfery określany przez temperaturę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powietrza, prędkość i kierunek wiatru,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stopień zachmurzenia oraz opady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deszczu lub śniegu to pogoda. Jest to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stan, który nie jest łatwy do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przewidzenia w dłuższej perspektywie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czasowej. Dzięki informacji o pogodzie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wiemy, czy danego dnia należy zabrać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ze sobą na spacer np. parasol, bo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zapowiadane są opady deszczu. Z kolei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klimat to opis warunków pogodowych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i ich zmienności typowej dla danego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obszaru, obserwowanych w długim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okresie czasu. Dzięki znajomości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klimatu na danym obszarze możemy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przypuszczać, jakie będą warunki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pogodowe o danej porze roku, np. kiedy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w Polsce może spaść śnieg: latem czy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zimą? Nauczyciel zadaje uczniom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pytanie: czym są zmiany? Prosi uczniów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o podanie przykładów zmian np. życiu.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Podsumowując dyskusję, nauczyciel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wskazuje, że na zajęciach będziemy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mówić o zmianach klimatu, ich wpływie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na różne elementy środowiska, zarówno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w najbliższym otoczeniu, jak i na całym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świecie oraz o przyjaznych dla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środowiska działaniach, które może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podjąć każdy, by chronić klimat.</w:t>
            </w:r>
          </w:p>
        </w:tc>
        <w:tc>
          <w:tcPr>
            <w:tcW w:w="966" w:type="dxa"/>
          </w:tcPr>
          <w:p w14:paraId="1719722E" w14:textId="77777777" w:rsidR="00D05DE6" w:rsidRPr="000B02A2" w:rsidRDefault="00D05DE6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  <w:p w14:paraId="463E12BF" w14:textId="77777777" w:rsidR="00D05DE6" w:rsidRPr="000B02A2" w:rsidRDefault="00D05DE6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minut</w:t>
            </w:r>
          </w:p>
          <w:p w14:paraId="41278CBD" w14:textId="77777777" w:rsidR="00D05DE6" w:rsidRDefault="00D05DE6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1B46FDC5" w14:textId="77777777" w:rsidR="00D05DE6" w:rsidRPr="00D05DE6" w:rsidRDefault="00D05DE6" w:rsidP="00351D9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5DE6">
              <w:rPr>
                <w:rFonts w:ascii="Arial" w:hAnsi="Arial" w:cs="Arial"/>
                <w:color w:val="000000"/>
                <w:sz w:val="20"/>
                <w:szCs w:val="20"/>
              </w:rPr>
              <w:t>pogadanka</w:t>
            </w:r>
          </w:p>
          <w:p w14:paraId="0D822113" w14:textId="77777777" w:rsidR="00D05DE6" w:rsidRPr="00D05DE6" w:rsidRDefault="00D05DE6" w:rsidP="00351D9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5DE6">
              <w:rPr>
                <w:rFonts w:ascii="Arial" w:hAnsi="Arial" w:cs="Arial"/>
                <w:color w:val="000000"/>
                <w:sz w:val="20"/>
                <w:szCs w:val="20"/>
              </w:rPr>
              <w:t>burza mózgów</w:t>
            </w:r>
          </w:p>
          <w:p w14:paraId="543B8A5A" w14:textId="77777777" w:rsidR="00D05DE6" w:rsidRPr="00D05DE6" w:rsidRDefault="00D05DE6" w:rsidP="00351D9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5DE6">
              <w:rPr>
                <w:rFonts w:ascii="Arial" w:hAnsi="Arial" w:cs="Arial"/>
                <w:color w:val="000000"/>
                <w:sz w:val="20"/>
                <w:szCs w:val="20"/>
              </w:rPr>
              <w:t>obserwacja</w:t>
            </w:r>
          </w:p>
          <w:p w14:paraId="254F0A13" w14:textId="77777777" w:rsidR="00D05DE6" w:rsidRDefault="00D05DE6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07DC521" w14:textId="6BC3D55F" w:rsidR="00D05DE6" w:rsidRPr="00D05DE6" w:rsidRDefault="00D05DE6" w:rsidP="00351D93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05DE6">
              <w:rPr>
                <w:rFonts w:ascii="Arial" w:hAnsi="Arial" w:cs="Arial"/>
                <w:color w:val="000000"/>
                <w:sz w:val="20"/>
                <w:szCs w:val="20"/>
              </w:rPr>
              <w:t>brak</w:t>
            </w:r>
          </w:p>
          <w:p w14:paraId="64424574" w14:textId="77777777" w:rsidR="00D05DE6" w:rsidRDefault="00D05DE6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</w:tcPr>
          <w:p w14:paraId="24006DC3" w14:textId="1D15E376" w:rsidR="00D05DE6" w:rsidRPr="000B02A2" w:rsidRDefault="00D05DE6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brak</w:t>
            </w:r>
          </w:p>
          <w:p w14:paraId="5D6F6914" w14:textId="77777777" w:rsidR="00D05DE6" w:rsidRDefault="00D05DE6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5B05" w14:paraId="72559476" w14:textId="77777777" w:rsidTr="00CD5C5D">
        <w:trPr>
          <w:jc w:val="center"/>
        </w:trPr>
        <w:tc>
          <w:tcPr>
            <w:tcW w:w="806" w:type="dxa"/>
          </w:tcPr>
          <w:p w14:paraId="3D7769F2" w14:textId="0E030B2A" w:rsidR="00D05DE6" w:rsidRDefault="00D05DE6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D00467" wp14:editId="141DE573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2188845</wp:posOffset>
                      </wp:positionV>
                      <wp:extent cx="457200" cy="2571750"/>
                      <wp:effectExtent l="0" t="0" r="0" b="0"/>
                      <wp:wrapNone/>
                      <wp:docPr id="4" name="Pole tekstow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571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0847A8" w14:textId="7E657F52" w:rsidR="00D05DE6" w:rsidRPr="000B02A2" w:rsidRDefault="00D05DE6" w:rsidP="00D05D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4FC5D4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4FC5D4"/>
                                      <w:sz w:val="32"/>
                                      <w:szCs w:val="32"/>
                                    </w:rPr>
                                    <w:t>ROZWINIĘCIE</w:t>
                                  </w:r>
                                </w:p>
                                <w:p w14:paraId="3BB1D133" w14:textId="77777777" w:rsidR="00D05DE6" w:rsidRDefault="00D05DE6" w:rsidP="00D05DE6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00467" id="Pole tekstowe 4" o:spid="_x0000_s1027" type="#_x0000_t202" style="position:absolute;margin-left:-4.6pt;margin-top:172.35pt;width:36pt;height:2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" fillcolor="white [3201]" stroked="f" strokeweight=".5pt">
                      <v:textbox style="layout-flow:vertical;mso-layout-flow-alt:bottom-to-top">
                        <w:txbxContent>
                          <w:p w14:paraId="3F0847A8" w14:textId="7E657F52" w:rsidR="00D05DE6" w:rsidRPr="000B02A2" w:rsidRDefault="00D05DE6" w:rsidP="00D05D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4FC5D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C5D4"/>
                                <w:sz w:val="32"/>
                                <w:szCs w:val="32"/>
                              </w:rPr>
                              <w:t>ROZWINIĘCIE</w:t>
                            </w:r>
                          </w:p>
                          <w:p w14:paraId="3BB1D133" w14:textId="77777777" w:rsidR="00D05DE6" w:rsidRDefault="00D05DE6" w:rsidP="00D05DE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33" w:type="dxa"/>
          </w:tcPr>
          <w:p w14:paraId="2928508B" w14:textId="3C676022" w:rsidR="00D05DE6" w:rsidRDefault="00D05DE6" w:rsidP="00351D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Zmiany klimatu – zmiany stanu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i właściwości klimatu, utrzymujące się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przez dłuższy okres, zazwyczaj dekady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bądź dłużej. Co jest przyczyną zmian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klimatu? Prowadzący łączy uczniów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w czteroosobowe grupy. Każdej z nich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rozdaje grafiki, pokazujące źródła emisji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gazów cieplarnianych.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Zadaniem każdej grupy jest wskazanie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tych źródeł, na które ma wpływ ich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najbliższe otoczenie (</w:t>
            </w:r>
            <w:r w:rsidRPr="000B0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1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Nauczyciel wyjaśnia pojęcie "efekt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cieplarniany" i związane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z nim globalne ocieplenie oraz wykonuje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doświadczenie, w którym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w nasłonecznionym miejscu (lub pod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lampą) stawia obok siebie dwa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termometry. Po upływie 5 minut jeden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z nich dodatkowo przykrywa plastikowym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pojemnikiem. Przez kolejnych 5 minut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co minutę zapisywana jest temperatura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na obu termometrach. Termometr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w pojemniku wskazuje dużo wyższą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temperaturę, gdyż obecność pojemnika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ogranicza oddawanie ciepła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do otoczenia. Dodatkowo można położyć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obok dwóch termometrów kostki lodu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 xml:space="preserve">i 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uczniowie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mogą porównywać, gdzie lód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roztopi się szybciej.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Podobnie dzieje się w atmosferze, gdzie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ciepło zatrzymywane jest na skutek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obecności w atmosferze gazów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cieplarnianych. Nauczyciel pokazuje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w prezentacji i omawia schemat efektu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cieplarnianego. Uczniowie dowiadują się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też, że duży wpływ na przyspieszenie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globalnego ocieplenia ma wysokie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zapotrzebowanie na energię elektryczną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 xml:space="preserve">i cieplną, która jest 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w pierwszej kolejności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pozyskiwana poprzez spalanie paliw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kopalnych. Ponadto zwraca uwagę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na emisję metanu z chowu zwierząt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gospodarskich w rolnictwie,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zanieczyszczenia pochodzące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z przemysłu oraz transportu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i emisję metanu ze składowisk odpadów.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Nauczyciel podkreśla, że zużywamy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coraz więcej energii i coraz bardziej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jesteśmy od niej zależni. Następnie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pokazuje uczniom 12 obrazków,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na których znajdują się: liczydło –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kalkulator, notes i długopis – komputer,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teatr – telewizja, szczoteczka do zębów 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szczoteczka elektryczna do zębów,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 xml:space="preserve">samochód – pieszy </w:t>
            </w:r>
            <w:r w:rsidRPr="000B0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(załącznik 2)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Zadaniem uczniów jest wskazanie par,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które służą do realizacji tych samych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 xml:space="preserve">celów, ale do działania jednych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potrzebna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 xml:space="preserve">jest energia elektryczna, 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a do drugich nie.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Celem tego zadania jest uświadomienie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uczniom, że obecnie korzystamy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z większej liczby urządzeń, do których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działania potrzebna jest energia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elektryczna. Następnie nauczyciel rozdaje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uczniom karty pracy i prosi ich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 xml:space="preserve">o połączenie 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w pary urządzeń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 xml:space="preserve">o tym samym </w:t>
            </w:r>
            <w:r w:rsidR="00351D9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5D1E15" wp14:editId="690F44D3">
                      <wp:simplePos x="0" y="0"/>
                      <wp:positionH relativeFrom="column">
                        <wp:posOffset>-594995</wp:posOffset>
                      </wp:positionH>
                      <wp:positionV relativeFrom="paragraph">
                        <wp:posOffset>1736725</wp:posOffset>
                      </wp:positionV>
                      <wp:extent cx="457200" cy="2571750"/>
                      <wp:effectExtent l="0" t="0" r="0" b="0"/>
                      <wp:wrapNone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571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46B5CD" w14:textId="77777777" w:rsidR="00D05DE6" w:rsidRPr="000B02A2" w:rsidRDefault="00D05DE6" w:rsidP="00D05DE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4FC5D4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4FC5D4"/>
                                      <w:sz w:val="32"/>
                                      <w:szCs w:val="32"/>
                                    </w:rPr>
                                    <w:t>ROZWINIĘCIE</w:t>
                                  </w:r>
                                </w:p>
                                <w:p w14:paraId="7FB959FA" w14:textId="77777777" w:rsidR="00D05DE6" w:rsidRDefault="00D05DE6" w:rsidP="00D05DE6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D1E15" id="Pole tekstowe 7" o:spid="_x0000_s1028" type="#_x0000_t202" style="position:absolute;left:0;text-align:left;margin-left:-46.85pt;margin-top:136.75pt;width:36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" fillcolor="white [3201]" stroked="f" strokeweight=".5pt">
                      <v:textbox style="layout-flow:vertical;mso-layout-flow-alt:bottom-to-top">
                        <w:txbxContent>
                          <w:p w14:paraId="3C46B5CD" w14:textId="77777777" w:rsidR="00D05DE6" w:rsidRPr="000B02A2" w:rsidRDefault="00D05DE6" w:rsidP="00D05D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4FC5D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C5D4"/>
                                <w:sz w:val="32"/>
                                <w:szCs w:val="32"/>
                              </w:rPr>
                              <w:t>ROZWINIĘCIE</w:t>
                            </w:r>
                          </w:p>
                          <w:p w14:paraId="7FB959FA" w14:textId="77777777" w:rsidR="00D05DE6" w:rsidRDefault="00D05DE6" w:rsidP="00D05DE6"/>
                        </w:txbxContent>
                      </v:textbox>
                    </v:shape>
                  </w:pict>
                </mc:Fallback>
              </mc:AlternateConten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przeznaczeniu, z których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jedno działa przy użyciu prądu, a drugie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 xml:space="preserve">nie </w:t>
            </w:r>
            <w:r w:rsidRPr="000B0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(załącznik 3).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Nauczyciel pyta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uczniów, co by się stało, gdyby nagle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na całym świecie zabrakło prądu.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Prowadzący zaznacza, że działania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podejmowane w jednym miejscu świata,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mają wpływ na warunki pogodowe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w innych lokalizacjach. Nauczyciel czyta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uczniom krótką historię Jasia, który dawno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nie widział śniegu, czego przyczyną są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 xml:space="preserve">również zmiany klimatu </w:t>
            </w:r>
            <w:r w:rsidRPr="000B0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(załącznik 4)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Nauczyciel zadaje krótkie pytania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dotyczące przeczytanej historii (np. jaki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bezpośredni wpływ na nasze życie mają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zmiany klimatu). Nauczyciel, korzystając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z prezentacji, opowiada o konsekwencjach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zmian klimatu, zarówno w odniesieniu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do najbliższej okolicy, kraju oraz całego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świata. Co możemy zrobić, by ograniczyć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zmiany klimatu? Wiele zależy od naszych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decyzji, dotyczących codziennego życia.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Nauczyciel rozdaje uczniom gry.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Ich zadaniem będzie zagranie w parach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 xml:space="preserve">w memory </w:t>
            </w:r>
            <w:r w:rsidRPr="000B0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(załącznik 5)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Będzie to polegało na dobieraniu par,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w których jedna pokazuje pozytywne dla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klimatu zachowanie (np. jazdę rowerem),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a druga negatywne (np. jazdę starym,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nieekologicznym samochodem,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ogrzewanie mieszkań węglem).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Po zakończonej rozgrywce uczniowie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 xml:space="preserve">rozwiązują kartę pracy, 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w której mają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za zadanie zaznaczyć zachowania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 xml:space="preserve">korzystne dla klimatu </w:t>
            </w:r>
            <w:r w:rsidRPr="000B0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(załącznik 6)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Nauczyciel wprowadza w temat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odnawialnych źródeł energii (prezentacja).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Uczniowie otrzymują kartę pracy, na której</w:t>
            </w:r>
            <w:r w:rsidR="00395B0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mają przejść labirynt do odnawialnych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 xml:space="preserve">źródeł energii </w:t>
            </w:r>
            <w:r w:rsidRPr="000B0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(załącznik 7).</w:t>
            </w:r>
            <w:r w:rsidR="00351D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FFFFFF"/>
                <w:sz w:val="28"/>
                <w:szCs w:val="28"/>
              </w:rPr>
              <w:t>KLASA I-III</w:t>
            </w:r>
          </w:p>
        </w:tc>
        <w:tc>
          <w:tcPr>
            <w:tcW w:w="966" w:type="dxa"/>
          </w:tcPr>
          <w:p w14:paraId="3B98C98A" w14:textId="77777777" w:rsidR="00351D93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9114F1" w14:textId="77777777" w:rsidR="00351D93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450974" w14:textId="6F78924A" w:rsidR="00351D93" w:rsidRPr="000B02A2" w:rsidRDefault="00351D93" w:rsidP="00351D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  <w:p w14:paraId="2D885825" w14:textId="77777777" w:rsidR="00351D93" w:rsidRPr="000B02A2" w:rsidRDefault="00351D93" w:rsidP="00351D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minut</w:t>
            </w:r>
          </w:p>
          <w:p w14:paraId="0AA69FFE" w14:textId="77777777" w:rsidR="00D05DE6" w:rsidRDefault="00D05DE6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A2E3E27" w14:textId="77777777" w:rsidR="00351D93" w:rsidRPr="00351D93" w:rsidRDefault="00351D93" w:rsidP="00351D9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D93">
              <w:rPr>
                <w:rFonts w:ascii="Arial" w:hAnsi="Arial" w:cs="Arial"/>
                <w:color w:val="000000"/>
                <w:sz w:val="20"/>
                <w:szCs w:val="20"/>
              </w:rPr>
              <w:t>pogadanka</w:t>
            </w:r>
          </w:p>
          <w:p w14:paraId="4B1315C4" w14:textId="77777777" w:rsidR="00351D93" w:rsidRPr="00351D93" w:rsidRDefault="00351D93" w:rsidP="00351D9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D93">
              <w:rPr>
                <w:rFonts w:ascii="Arial" w:hAnsi="Arial" w:cs="Arial"/>
                <w:color w:val="000000"/>
                <w:sz w:val="20"/>
                <w:szCs w:val="20"/>
              </w:rPr>
              <w:t>burza mózgów</w:t>
            </w:r>
          </w:p>
          <w:p w14:paraId="3636D180" w14:textId="77777777" w:rsidR="00351D93" w:rsidRPr="00351D93" w:rsidRDefault="00351D93" w:rsidP="00351D9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D93">
              <w:rPr>
                <w:rFonts w:ascii="Arial" w:hAnsi="Arial" w:cs="Arial"/>
                <w:color w:val="000000"/>
                <w:sz w:val="20"/>
                <w:szCs w:val="20"/>
              </w:rPr>
              <w:t>gra</w:t>
            </w:r>
          </w:p>
          <w:p w14:paraId="700FF869" w14:textId="77777777" w:rsidR="00351D93" w:rsidRPr="00351D93" w:rsidRDefault="00351D93" w:rsidP="00351D9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D93">
              <w:rPr>
                <w:rFonts w:ascii="Arial" w:hAnsi="Arial" w:cs="Arial"/>
                <w:color w:val="000000"/>
                <w:sz w:val="20"/>
                <w:szCs w:val="20"/>
              </w:rPr>
              <w:t>doświadczenie</w:t>
            </w:r>
          </w:p>
          <w:p w14:paraId="35548F4B" w14:textId="77777777" w:rsidR="00D05DE6" w:rsidRDefault="00D05DE6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12E3FBB" w14:textId="77777777" w:rsidR="00351D93" w:rsidRPr="00351D93" w:rsidRDefault="00351D93" w:rsidP="00351D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D93">
              <w:rPr>
                <w:rFonts w:ascii="Arial" w:hAnsi="Arial" w:cs="Arial"/>
                <w:color w:val="000000"/>
                <w:sz w:val="20"/>
                <w:szCs w:val="20"/>
              </w:rPr>
              <w:t>kostki lodu</w:t>
            </w:r>
          </w:p>
          <w:p w14:paraId="764FC41E" w14:textId="77777777" w:rsidR="00351D93" w:rsidRPr="00351D93" w:rsidRDefault="00351D93" w:rsidP="00351D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D93">
              <w:rPr>
                <w:rFonts w:ascii="Arial" w:hAnsi="Arial" w:cs="Arial"/>
                <w:color w:val="000000"/>
                <w:sz w:val="20"/>
                <w:szCs w:val="20"/>
              </w:rPr>
              <w:t>zegarek</w:t>
            </w:r>
          </w:p>
          <w:p w14:paraId="6D23B545" w14:textId="77777777" w:rsidR="00351D93" w:rsidRPr="00351D93" w:rsidRDefault="00351D93" w:rsidP="00351D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D93">
              <w:rPr>
                <w:rFonts w:ascii="Arial" w:hAnsi="Arial" w:cs="Arial"/>
                <w:color w:val="000000"/>
                <w:sz w:val="20"/>
                <w:szCs w:val="20"/>
              </w:rPr>
              <w:t>prezentacja</w:t>
            </w:r>
          </w:p>
          <w:p w14:paraId="0DEE1A5F" w14:textId="77777777" w:rsidR="00351D93" w:rsidRPr="00351D93" w:rsidRDefault="00351D93" w:rsidP="00351D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D93">
              <w:rPr>
                <w:rFonts w:ascii="Arial" w:hAnsi="Arial" w:cs="Arial"/>
                <w:color w:val="000000"/>
                <w:sz w:val="20"/>
                <w:szCs w:val="20"/>
              </w:rPr>
              <w:t>gra memory</w:t>
            </w:r>
          </w:p>
          <w:p w14:paraId="78A515AF" w14:textId="77777777" w:rsidR="00351D93" w:rsidRPr="00351D93" w:rsidRDefault="00351D93" w:rsidP="00351D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D93">
              <w:rPr>
                <w:rFonts w:ascii="Arial" w:hAnsi="Arial" w:cs="Arial"/>
                <w:color w:val="000000"/>
                <w:sz w:val="20"/>
                <w:szCs w:val="20"/>
              </w:rPr>
              <w:t>karta pracy</w:t>
            </w:r>
          </w:p>
          <w:p w14:paraId="703DDD9F" w14:textId="77777777" w:rsidR="00351D93" w:rsidRPr="00351D93" w:rsidRDefault="00351D93" w:rsidP="00351D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D93">
              <w:rPr>
                <w:rFonts w:ascii="Arial" w:hAnsi="Arial" w:cs="Arial"/>
                <w:color w:val="000000"/>
                <w:sz w:val="20"/>
                <w:szCs w:val="20"/>
              </w:rPr>
              <w:t>obrazki</w:t>
            </w:r>
          </w:p>
          <w:p w14:paraId="106C1121" w14:textId="77777777" w:rsidR="00351D93" w:rsidRPr="00351D93" w:rsidRDefault="00351D93" w:rsidP="00351D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D93">
              <w:rPr>
                <w:rFonts w:ascii="Arial" w:hAnsi="Arial" w:cs="Arial"/>
                <w:color w:val="000000"/>
                <w:sz w:val="20"/>
                <w:szCs w:val="20"/>
              </w:rPr>
              <w:t>termometr</w:t>
            </w:r>
          </w:p>
          <w:p w14:paraId="1CD9D5EA" w14:textId="77777777" w:rsidR="00351D93" w:rsidRPr="00351D93" w:rsidRDefault="00351D93" w:rsidP="00351D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D93">
              <w:rPr>
                <w:rFonts w:ascii="Arial" w:hAnsi="Arial" w:cs="Arial"/>
                <w:color w:val="000000"/>
                <w:sz w:val="20"/>
                <w:szCs w:val="20"/>
              </w:rPr>
              <w:t>pojemnik</w:t>
            </w:r>
          </w:p>
          <w:p w14:paraId="6BF02AF3" w14:textId="77777777" w:rsidR="00351D93" w:rsidRPr="00351D93" w:rsidRDefault="00351D93" w:rsidP="00351D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D93">
              <w:rPr>
                <w:rFonts w:ascii="Arial" w:hAnsi="Arial" w:cs="Arial"/>
                <w:color w:val="000000"/>
                <w:sz w:val="20"/>
                <w:szCs w:val="20"/>
              </w:rPr>
              <w:t>z tworzyw</w:t>
            </w:r>
          </w:p>
          <w:p w14:paraId="77ACAE46" w14:textId="77777777" w:rsidR="00351D93" w:rsidRPr="00351D93" w:rsidRDefault="00351D93" w:rsidP="00351D93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1D93">
              <w:rPr>
                <w:rFonts w:ascii="Arial" w:hAnsi="Arial" w:cs="Arial"/>
                <w:color w:val="000000"/>
                <w:sz w:val="20"/>
                <w:szCs w:val="20"/>
              </w:rPr>
              <w:t>sztucznych</w:t>
            </w:r>
          </w:p>
          <w:p w14:paraId="0809F6AF" w14:textId="77777777" w:rsidR="00D05DE6" w:rsidRDefault="00D05DE6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</w:tcPr>
          <w:p w14:paraId="5E114150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W przypadku</w:t>
            </w:r>
          </w:p>
          <w:p w14:paraId="570384FC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niemożności</w:t>
            </w:r>
          </w:p>
          <w:p w14:paraId="3D11991B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zrealizowania</w:t>
            </w:r>
          </w:p>
          <w:p w14:paraId="672B6750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jakiegoś zadania</w:t>
            </w:r>
          </w:p>
          <w:p w14:paraId="07276559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w grupach,</w:t>
            </w:r>
          </w:p>
          <w:p w14:paraId="0D67AF6C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wszystkie zadania</w:t>
            </w:r>
          </w:p>
          <w:p w14:paraId="5DC17C87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mogą być</w:t>
            </w:r>
          </w:p>
          <w:p w14:paraId="6DB75735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wykonywane</w:t>
            </w:r>
          </w:p>
          <w:p w14:paraId="2D997561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przez uczniów</w:t>
            </w:r>
          </w:p>
          <w:p w14:paraId="7338DE15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indywidualnie.</w:t>
            </w:r>
          </w:p>
          <w:p w14:paraId="67ACAF48" w14:textId="77777777" w:rsidR="00351D93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4FC5D4"/>
                <w:sz w:val="28"/>
                <w:szCs w:val="28"/>
              </w:rPr>
            </w:pPr>
          </w:p>
          <w:p w14:paraId="64235AA4" w14:textId="77777777" w:rsidR="00351D93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719A664" w14:textId="77777777" w:rsidR="00351D93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49604CB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1</w:t>
            </w:r>
          </w:p>
          <w:p w14:paraId="4A42AB33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Źródła gazów</w:t>
            </w:r>
          </w:p>
          <w:p w14:paraId="7AAE99FE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cieplarnianych</w:t>
            </w:r>
          </w:p>
          <w:p w14:paraId="35127FCF" w14:textId="77777777" w:rsidR="00351D93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75696A5" w14:textId="64B5FF5D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2</w:t>
            </w:r>
          </w:p>
          <w:p w14:paraId="6FDDE4AC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Wykorzystywanie</w:t>
            </w:r>
          </w:p>
          <w:p w14:paraId="2E9A852F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energii</w:t>
            </w:r>
          </w:p>
          <w:p w14:paraId="0D47DA83" w14:textId="77777777" w:rsidR="00351D93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2EABBC9" w14:textId="77777777" w:rsidR="00351D93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8F428B9" w14:textId="18968EA3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3</w:t>
            </w:r>
          </w:p>
          <w:p w14:paraId="49CB3A71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Wykorzystanie</w:t>
            </w:r>
          </w:p>
          <w:p w14:paraId="148DD6FF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energii – karta</w:t>
            </w:r>
          </w:p>
          <w:p w14:paraId="207DB53A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pracy</w:t>
            </w:r>
          </w:p>
          <w:p w14:paraId="56C1CB69" w14:textId="77777777" w:rsidR="00351D93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ACDE14B" w14:textId="77777777" w:rsidR="00351D93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19E3B94" w14:textId="63A562D8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4</w:t>
            </w:r>
          </w:p>
          <w:p w14:paraId="7E605782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Historia z</w:t>
            </w:r>
          </w:p>
          <w:p w14:paraId="5109FFA6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klimatem –</w:t>
            </w:r>
          </w:p>
          <w:p w14:paraId="07A17307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opowiadanie</w:t>
            </w:r>
          </w:p>
          <w:p w14:paraId="30A6BA09" w14:textId="77777777" w:rsidR="00351D93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9030BFF" w14:textId="77777777" w:rsidR="00351D93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7C68059" w14:textId="073BB7B3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5</w:t>
            </w:r>
          </w:p>
          <w:p w14:paraId="7536C7FF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Klimatyczne</w:t>
            </w:r>
          </w:p>
          <w:p w14:paraId="51A37088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memory</w:t>
            </w:r>
          </w:p>
          <w:p w14:paraId="240DE0DB" w14:textId="77777777" w:rsidR="00351D93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9F937AC" w14:textId="77777777" w:rsidR="00351D93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620E4A8" w14:textId="4377E782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6</w:t>
            </w:r>
          </w:p>
          <w:p w14:paraId="36F0ACF1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Pozytywne dla</w:t>
            </w:r>
          </w:p>
          <w:p w14:paraId="4A275DF6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klimatu – karta</w:t>
            </w:r>
          </w:p>
          <w:p w14:paraId="634C79FC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pracy</w:t>
            </w:r>
          </w:p>
          <w:p w14:paraId="71B51377" w14:textId="77777777" w:rsidR="00351D93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9DA3A40" w14:textId="77777777" w:rsidR="00351D93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7F0ADAA" w14:textId="4AB8AD39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7</w:t>
            </w:r>
          </w:p>
          <w:p w14:paraId="37430290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Odnawialne</w:t>
            </w:r>
          </w:p>
          <w:p w14:paraId="20C623CF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źródła energii –</w:t>
            </w:r>
          </w:p>
          <w:p w14:paraId="6C587957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labirynt – karta</w:t>
            </w:r>
          </w:p>
          <w:p w14:paraId="1933E0D7" w14:textId="77777777" w:rsidR="00351D93" w:rsidRPr="000B02A2" w:rsidRDefault="00351D93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pracy</w:t>
            </w:r>
          </w:p>
          <w:p w14:paraId="0149412A" w14:textId="77777777" w:rsidR="00D05DE6" w:rsidRDefault="00D05DE6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5B05" w14:paraId="04FEF4CA" w14:textId="77777777" w:rsidTr="00CD5C5D">
        <w:trPr>
          <w:jc w:val="center"/>
        </w:trPr>
        <w:tc>
          <w:tcPr>
            <w:tcW w:w="806" w:type="dxa"/>
          </w:tcPr>
          <w:p w14:paraId="61BC59FF" w14:textId="5A580558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FB12025" w14:textId="585B578D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2766CD3" w14:textId="40572C7C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A7C9614" w14:textId="29C3EBC2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F47228D" w14:textId="654CEB2A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3B9ABAF" w14:textId="6A41A160" w:rsidR="00395B05" w:rsidRDefault="00CD5C5D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F006A0" wp14:editId="14EFEDFD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55880</wp:posOffset>
                      </wp:positionV>
                      <wp:extent cx="457200" cy="1109345"/>
                      <wp:effectExtent l="0" t="0" r="0" b="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1109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AAA2A8" w14:textId="77777777" w:rsidR="00351D93" w:rsidRPr="00351D93" w:rsidRDefault="00351D93" w:rsidP="00351D9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351D93">
                                    <w:rPr>
                                      <w:rFonts w:ascii="Arial" w:hAnsi="Arial" w:cs="Arial"/>
                                      <w:color w:val="4FC5D4"/>
                                      <w:sz w:val="18"/>
                                      <w:szCs w:val="18"/>
                                    </w:rPr>
                                    <w:t>PODSUMOWANIE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006A0" id="Pole tekstowe 8" o:spid="_x0000_s1029" type="#_x0000_t202" style="position:absolute;margin-left:-.85pt;margin-top:4.4pt;width:36pt;height:8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" fillcolor="white [3201]" stroked="f" strokeweight=".5pt">
                      <v:textbox style="layout-flow:vertical;mso-layout-flow-alt:bottom-to-top">
                        <w:txbxContent>
                          <w:p w14:paraId="7CAAA2A8" w14:textId="77777777" w:rsidR="00351D93" w:rsidRPr="00351D93" w:rsidRDefault="00351D93" w:rsidP="00351D9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351D93">
                              <w:rPr>
                                <w:rFonts w:ascii="Arial" w:hAnsi="Arial" w:cs="Arial"/>
                                <w:color w:val="4FC5D4"/>
                                <w:sz w:val="18"/>
                                <w:szCs w:val="18"/>
                              </w:rPr>
                              <w:t>PODSUMOWANIE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6F68FE" w14:textId="3207A494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832346C" w14:textId="69B50DA1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502070C" w14:textId="7EB92751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6E953F1" w14:textId="0B48E0E9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C311DB4" w14:textId="440A68A5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82D7983" w14:textId="724E1D12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</w:tcPr>
          <w:p w14:paraId="639B8BB3" w14:textId="77777777" w:rsidR="00395B05" w:rsidRDefault="00395B05" w:rsidP="00CD5C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Nauczyciel krótko podsumowuje zajęcia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 xml:space="preserve">i rozdaje uczniom karty pracy </w:t>
            </w:r>
            <w:r w:rsidRPr="000B0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(załącznik</w:t>
            </w:r>
            <w:r w:rsidR="00351D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8)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, w których mają znaleźć sześć różnic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pomiędzy obrazkami (dodatkowe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drzewo, kosze do segregacji, brak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komina, rower zamiast auta, dodatkowe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kwiaty w ogródku zamiast dodatkowego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 xml:space="preserve">auta, wiatraki do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produkcji energii),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a także obrazek do pokolorowania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(załącznik 9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), który jest dodatkowo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omawiany przez prowadzącego.</w:t>
            </w:r>
          </w:p>
        </w:tc>
        <w:tc>
          <w:tcPr>
            <w:tcW w:w="966" w:type="dxa"/>
          </w:tcPr>
          <w:p w14:paraId="42624F46" w14:textId="77777777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B444A2B" w14:textId="77777777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A136019" w14:textId="5087F80F" w:rsidR="00395B05" w:rsidRP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B0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  <w:p w14:paraId="245A4992" w14:textId="77777777" w:rsidR="00395B05" w:rsidRP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B05">
              <w:rPr>
                <w:rFonts w:ascii="Arial" w:hAnsi="Arial" w:cs="Arial"/>
                <w:color w:val="000000"/>
                <w:sz w:val="20"/>
                <w:szCs w:val="20"/>
              </w:rPr>
              <w:t>minut</w:t>
            </w:r>
          </w:p>
          <w:p w14:paraId="614B4E8E" w14:textId="77777777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21119972" w14:textId="3C6983A5" w:rsidR="00395B05" w:rsidRPr="00395B05" w:rsidRDefault="00395B05" w:rsidP="00351D9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95B05">
              <w:rPr>
                <w:rFonts w:ascii="Arial" w:hAnsi="Arial" w:cs="Arial"/>
                <w:color w:val="000000"/>
                <w:sz w:val="20"/>
                <w:szCs w:val="20"/>
              </w:rPr>
              <w:t>pogadanka</w:t>
            </w:r>
          </w:p>
        </w:tc>
        <w:tc>
          <w:tcPr>
            <w:tcW w:w="1914" w:type="dxa"/>
          </w:tcPr>
          <w:p w14:paraId="197CCB76" w14:textId="4AC37744" w:rsidR="00395B05" w:rsidRPr="00395B05" w:rsidRDefault="00395B05" w:rsidP="00351D93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B05">
              <w:rPr>
                <w:rFonts w:ascii="Arial" w:hAnsi="Arial" w:cs="Arial"/>
                <w:color w:val="000000"/>
                <w:sz w:val="20"/>
                <w:szCs w:val="20"/>
              </w:rPr>
              <w:t>karta pracy</w:t>
            </w:r>
          </w:p>
          <w:p w14:paraId="63961F2B" w14:textId="77777777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4FC5D4"/>
                <w:sz w:val="28"/>
                <w:szCs w:val="28"/>
              </w:rPr>
            </w:pPr>
          </w:p>
          <w:p w14:paraId="3B38678E" w14:textId="77777777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</w:tcPr>
          <w:p w14:paraId="54E6AC19" w14:textId="77777777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F57145E" w14:textId="5E96A938" w:rsidR="00395B05" w:rsidRPr="000B02A2" w:rsidRDefault="00395B05" w:rsidP="00351D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8</w:t>
            </w:r>
          </w:p>
          <w:p w14:paraId="5AB530EA" w14:textId="77777777" w:rsidR="00395B05" w:rsidRPr="000B02A2" w:rsidRDefault="00395B05" w:rsidP="00351D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Wykorzystywanie</w:t>
            </w:r>
          </w:p>
          <w:p w14:paraId="742267E2" w14:textId="77777777" w:rsidR="00395B05" w:rsidRPr="000B02A2" w:rsidRDefault="00395B05" w:rsidP="00351D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energii – znajdź</w:t>
            </w:r>
          </w:p>
          <w:p w14:paraId="66F83200" w14:textId="77777777" w:rsidR="00395B05" w:rsidRPr="000B02A2" w:rsidRDefault="00395B05" w:rsidP="00351D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różnice – karta</w:t>
            </w:r>
          </w:p>
          <w:p w14:paraId="5AA30F3A" w14:textId="77777777" w:rsidR="00395B05" w:rsidRPr="000B02A2" w:rsidRDefault="00395B05" w:rsidP="00351D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pracy</w:t>
            </w:r>
          </w:p>
          <w:p w14:paraId="3C8C0D1F" w14:textId="6A616BA5" w:rsidR="00395B05" w:rsidRPr="000B02A2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9</w:t>
            </w:r>
          </w:p>
          <w:p w14:paraId="63E02B10" w14:textId="77777777" w:rsidR="00395B05" w:rsidRPr="000B02A2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Odnawialne</w:t>
            </w:r>
          </w:p>
          <w:p w14:paraId="29E0E59F" w14:textId="77777777" w:rsidR="00395B05" w:rsidRPr="000B02A2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źródła energii</w:t>
            </w:r>
          </w:p>
          <w:p w14:paraId="33D5D250" w14:textId="77777777" w:rsidR="00395B05" w:rsidRPr="000B02A2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– obrazek do</w:t>
            </w:r>
          </w:p>
          <w:p w14:paraId="2CF220D4" w14:textId="77777777" w:rsidR="00395B05" w:rsidRPr="000B02A2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pokolorowania</w:t>
            </w:r>
          </w:p>
          <w:p w14:paraId="5FE22FB8" w14:textId="77777777" w:rsidR="00395B05" w:rsidRPr="000B02A2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– karta pracy</w:t>
            </w:r>
          </w:p>
          <w:p w14:paraId="7DE994D0" w14:textId="77777777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5B05" w14:paraId="501B16CA" w14:textId="77777777" w:rsidTr="00CD5C5D">
        <w:trPr>
          <w:jc w:val="center"/>
        </w:trPr>
        <w:tc>
          <w:tcPr>
            <w:tcW w:w="806" w:type="dxa"/>
          </w:tcPr>
          <w:p w14:paraId="07E5C6AD" w14:textId="6A8CC20E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97DC27" wp14:editId="65C3200C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52705</wp:posOffset>
                      </wp:positionV>
                      <wp:extent cx="400050" cy="2023745"/>
                      <wp:effectExtent l="0" t="0" r="0" b="0"/>
                      <wp:wrapNone/>
                      <wp:docPr id="9" name="Pole tekstow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023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3620F5" w14:textId="6F36BA8B" w:rsidR="00395B05" w:rsidRPr="00395B05" w:rsidRDefault="00395B05" w:rsidP="00395B05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95B05">
                                    <w:rPr>
                                      <w:rFonts w:ascii="Arial" w:hAnsi="Arial" w:cs="Arial"/>
                                      <w:color w:val="4FC5D4"/>
                                      <w:sz w:val="20"/>
                                      <w:szCs w:val="20"/>
                                    </w:rPr>
                                    <w:t>ZAKOŃCZENIE I EWALUACJA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7DC27" id="Pole tekstowe 9" o:spid="_x0000_s1030" type="#_x0000_t202" style="position:absolute;margin-left:-.85pt;margin-top:4.15pt;width:31.5pt;height:15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" fillcolor="white [3201]" stroked="f" strokeweight=".5pt">
                      <v:textbox style="layout-flow:vertical;mso-layout-flow-alt:bottom-to-top">
                        <w:txbxContent>
                          <w:p w14:paraId="4E3620F5" w14:textId="6F36BA8B" w:rsidR="00395B05" w:rsidRPr="00395B05" w:rsidRDefault="00395B05" w:rsidP="00395B0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95B05">
                              <w:rPr>
                                <w:rFonts w:ascii="Arial" w:hAnsi="Arial" w:cs="Arial"/>
                                <w:color w:val="4FC5D4"/>
                                <w:sz w:val="20"/>
                                <w:szCs w:val="20"/>
                              </w:rPr>
                              <w:t>ZAKOŃCZENIE I EWALUACJA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14DCFD" w14:textId="28CA0E21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2CC50C2" w14:textId="77777777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D49506A" w14:textId="77777777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7D2DB57" w14:textId="77777777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F40BEED" w14:textId="77777777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EB20221" w14:textId="77777777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AA0A98E" w14:textId="77777777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31677FC" w14:textId="77777777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CB26F79" w14:textId="77777777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133F6E2" w14:textId="77777777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4019B5C" w14:textId="046B3DF1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3" w:type="dxa"/>
          </w:tcPr>
          <w:p w14:paraId="63E19B39" w14:textId="77777777" w:rsidR="00351D93" w:rsidRDefault="00351D93" w:rsidP="00351D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B1F82F" w14:textId="565A5E54" w:rsidR="00395B05" w:rsidRDefault="00395B05" w:rsidP="00351D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Nauczyciel prosi uczniów, aby wymienili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działania, które podejmą dzisiaj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na rzecz ochrony powietrza, np. zamiast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grać w grę komputerową, pójdą grać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w piłkę itp. Później rozwiązują test,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sprawdzający zdobyte przez nich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 xml:space="preserve">wiadomości w ciągu zajęć </w:t>
            </w:r>
            <w:r w:rsidRPr="000B0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(załącznik</w:t>
            </w:r>
            <w:r w:rsidR="00351D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10).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Na koniec zajęć każdy uczeń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otrzymuje dyplom "Przyjaciela Klimatu"</w:t>
            </w:r>
            <w:r w:rsidR="00351D9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B0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(załącznik 11)</w:t>
            </w:r>
          </w:p>
        </w:tc>
        <w:tc>
          <w:tcPr>
            <w:tcW w:w="966" w:type="dxa"/>
          </w:tcPr>
          <w:p w14:paraId="47505973" w14:textId="77777777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0BE947" w14:textId="77777777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9BE1E6" w14:textId="70847867" w:rsidR="00395B05" w:rsidRP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B0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  <w:p w14:paraId="2435DC6B" w14:textId="77777777" w:rsidR="00395B05" w:rsidRP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B05">
              <w:rPr>
                <w:rFonts w:ascii="Arial" w:hAnsi="Arial" w:cs="Arial"/>
                <w:color w:val="000000"/>
                <w:sz w:val="20"/>
                <w:szCs w:val="20"/>
              </w:rPr>
              <w:t>minut</w:t>
            </w:r>
          </w:p>
          <w:p w14:paraId="228ADBCC" w14:textId="77777777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14:paraId="441EE7D7" w14:textId="00CFEB24" w:rsidR="00395B05" w:rsidRPr="00395B05" w:rsidRDefault="00395B05" w:rsidP="00351D9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95B05">
              <w:rPr>
                <w:rFonts w:ascii="Arial" w:hAnsi="Arial" w:cs="Arial"/>
                <w:color w:val="000000"/>
                <w:sz w:val="20"/>
                <w:szCs w:val="20"/>
              </w:rPr>
              <w:t>pogadanka</w:t>
            </w:r>
          </w:p>
        </w:tc>
        <w:tc>
          <w:tcPr>
            <w:tcW w:w="1914" w:type="dxa"/>
          </w:tcPr>
          <w:p w14:paraId="2469F06A" w14:textId="77777777" w:rsidR="00395B05" w:rsidRPr="00395B05" w:rsidRDefault="00395B05" w:rsidP="00351D9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B05">
              <w:rPr>
                <w:rFonts w:ascii="Arial" w:hAnsi="Arial" w:cs="Arial"/>
                <w:color w:val="000000"/>
                <w:sz w:val="20"/>
                <w:szCs w:val="20"/>
              </w:rPr>
              <w:t>test</w:t>
            </w:r>
          </w:p>
          <w:p w14:paraId="0F38CBE8" w14:textId="77777777" w:rsidR="00395B05" w:rsidRPr="00395B05" w:rsidRDefault="00395B05" w:rsidP="00351D9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B05">
              <w:rPr>
                <w:rFonts w:ascii="Arial" w:hAnsi="Arial" w:cs="Arial"/>
                <w:color w:val="000000"/>
                <w:sz w:val="20"/>
                <w:szCs w:val="20"/>
              </w:rPr>
              <w:t>ewaluacyjny</w:t>
            </w:r>
          </w:p>
          <w:p w14:paraId="10F33C01" w14:textId="77777777" w:rsidR="00395B05" w:rsidRPr="00395B05" w:rsidRDefault="00395B05" w:rsidP="00351D93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B05">
              <w:rPr>
                <w:rFonts w:ascii="Arial" w:hAnsi="Arial" w:cs="Arial"/>
                <w:color w:val="000000"/>
                <w:sz w:val="20"/>
                <w:szCs w:val="20"/>
              </w:rPr>
              <w:t>dyplom</w:t>
            </w:r>
          </w:p>
          <w:p w14:paraId="70B10EED" w14:textId="77777777" w:rsidR="00395B05" w:rsidRDefault="00395B05" w:rsidP="00351D93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1" w:type="dxa"/>
          </w:tcPr>
          <w:p w14:paraId="232825BD" w14:textId="77777777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BBB6877" w14:textId="77777777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55E32AA" w14:textId="563C8B5E" w:rsidR="00395B05" w:rsidRPr="000B02A2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10</w:t>
            </w:r>
          </w:p>
          <w:p w14:paraId="39CAA456" w14:textId="77777777" w:rsidR="00395B05" w:rsidRPr="000B02A2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Test: Czy</w:t>
            </w:r>
          </w:p>
          <w:p w14:paraId="2E0F4565" w14:textId="77777777" w:rsidR="00395B05" w:rsidRPr="000B02A2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jesteś</w:t>
            </w:r>
          </w:p>
          <w:p w14:paraId="1AE5F87A" w14:textId="77777777" w:rsidR="00395B05" w:rsidRPr="000B02A2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przyjacielem</w:t>
            </w:r>
          </w:p>
          <w:p w14:paraId="037A306C" w14:textId="4949BAA8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klimatu?</w:t>
            </w:r>
          </w:p>
          <w:p w14:paraId="2C8A9FC4" w14:textId="77777777" w:rsidR="00395B05" w:rsidRPr="000B02A2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2D65B1" w14:textId="77777777" w:rsidR="00395B05" w:rsidRPr="000B02A2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2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Załącznik 11</w:t>
            </w:r>
          </w:p>
          <w:p w14:paraId="7EA2DEC9" w14:textId="1DCB0477" w:rsidR="00395B05" w:rsidRPr="000B02A2" w:rsidRDefault="00395B05" w:rsidP="00351D93">
            <w:pPr>
              <w:rPr>
                <w:rFonts w:ascii="Arial" w:hAnsi="Arial" w:cs="Arial"/>
              </w:rPr>
            </w:pPr>
            <w:r w:rsidRPr="000B02A2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yplom</w:t>
            </w:r>
          </w:p>
          <w:p w14:paraId="5396828C" w14:textId="77777777" w:rsidR="00395B05" w:rsidRDefault="00395B05" w:rsidP="00351D9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F4D58A2" w14:textId="5CF35191" w:rsid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5AD8FA5" w14:textId="77777777" w:rsidR="000B02A2" w:rsidRPr="000B02A2" w:rsidRDefault="000B02A2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8AD5854" w14:textId="77777777" w:rsidR="00D05DE6" w:rsidRDefault="00D05DE6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C5D4"/>
          <w:sz w:val="32"/>
          <w:szCs w:val="32"/>
        </w:rPr>
      </w:pPr>
    </w:p>
    <w:p w14:paraId="4AE509EC" w14:textId="77777777" w:rsidR="00D05DE6" w:rsidRDefault="00D05DE6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C5D4"/>
          <w:sz w:val="32"/>
          <w:szCs w:val="32"/>
        </w:rPr>
      </w:pPr>
    </w:p>
    <w:p w14:paraId="3FF968B2" w14:textId="77777777" w:rsidR="00D05DE6" w:rsidRDefault="00D05DE6" w:rsidP="00351D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C5D4"/>
          <w:sz w:val="32"/>
          <w:szCs w:val="32"/>
        </w:rPr>
      </w:pPr>
    </w:p>
    <w:sectPr w:rsidR="00D05D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59442" w14:textId="77777777" w:rsidR="002C344F" w:rsidRDefault="002C344F" w:rsidP="00D05DE6">
      <w:pPr>
        <w:spacing w:after="0" w:line="240" w:lineRule="auto"/>
      </w:pPr>
      <w:r>
        <w:separator/>
      </w:r>
    </w:p>
  </w:endnote>
  <w:endnote w:type="continuationSeparator" w:id="0">
    <w:p w14:paraId="2BC9F853" w14:textId="77777777" w:rsidR="002C344F" w:rsidRDefault="002C344F" w:rsidP="00D0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BAC5B" w14:textId="77777777" w:rsidR="002C344F" w:rsidRDefault="002C344F" w:rsidP="00D05DE6">
      <w:pPr>
        <w:spacing w:after="0" w:line="240" w:lineRule="auto"/>
      </w:pPr>
      <w:r>
        <w:separator/>
      </w:r>
    </w:p>
  </w:footnote>
  <w:footnote w:type="continuationSeparator" w:id="0">
    <w:p w14:paraId="0608D979" w14:textId="77777777" w:rsidR="002C344F" w:rsidRDefault="002C344F" w:rsidP="00D0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D6479" w14:textId="622CDC0B" w:rsidR="00D05DE6" w:rsidRDefault="00D05DE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0274D3" wp14:editId="52D094B2">
          <wp:simplePos x="0" y="0"/>
          <wp:positionH relativeFrom="column">
            <wp:posOffset>4157980</wp:posOffset>
          </wp:positionH>
          <wp:positionV relativeFrom="paragraph">
            <wp:posOffset>-262890</wp:posOffset>
          </wp:positionV>
          <wp:extent cx="2266950" cy="574040"/>
          <wp:effectExtent l="0" t="0" r="0" b="0"/>
          <wp:wrapThrough wrapText="bothSides">
            <wp:wrapPolygon edited="0">
              <wp:start x="1815" y="2867"/>
              <wp:lineTo x="908" y="7885"/>
              <wp:lineTo x="908" y="10752"/>
              <wp:lineTo x="1452" y="15770"/>
              <wp:lineTo x="1997" y="17920"/>
              <wp:lineTo x="20692" y="17920"/>
              <wp:lineTo x="20874" y="12186"/>
              <wp:lineTo x="12706" y="4301"/>
              <wp:lineTo x="8168" y="2867"/>
              <wp:lineTo x="1815" y="2867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A5FB6"/>
    <w:multiLevelType w:val="hybridMultilevel"/>
    <w:tmpl w:val="2C74C8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60F0B"/>
    <w:multiLevelType w:val="hybridMultilevel"/>
    <w:tmpl w:val="7B722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42C5"/>
    <w:multiLevelType w:val="hybridMultilevel"/>
    <w:tmpl w:val="8A0EA0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27332"/>
    <w:multiLevelType w:val="hybridMultilevel"/>
    <w:tmpl w:val="B04CDC54"/>
    <w:lvl w:ilvl="0" w:tplc="24B23C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F66BF4"/>
    <w:multiLevelType w:val="hybridMultilevel"/>
    <w:tmpl w:val="98488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96297"/>
    <w:multiLevelType w:val="hybridMultilevel"/>
    <w:tmpl w:val="19A4E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63520"/>
    <w:multiLevelType w:val="hybridMultilevel"/>
    <w:tmpl w:val="7C3C6672"/>
    <w:lvl w:ilvl="0" w:tplc="2D92B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D04B6"/>
    <w:multiLevelType w:val="hybridMultilevel"/>
    <w:tmpl w:val="8B1AD112"/>
    <w:lvl w:ilvl="0" w:tplc="2D92B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DC7911"/>
    <w:multiLevelType w:val="hybridMultilevel"/>
    <w:tmpl w:val="280A666A"/>
    <w:lvl w:ilvl="0" w:tplc="2D92B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E9"/>
    <w:rsid w:val="000B02A2"/>
    <w:rsid w:val="002B33D1"/>
    <w:rsid w:val="002C344F"/>
    <w:rsid w:val="00351D93"/>
    <w:rsid w:val="00395B05"/>
    <w:rsid w:val="00874EE9"/>
    <w:rsid w:val="00CD5C5D"/>
    <w:rsid w:val="00D05DE6"/>
    <w:rsid w:val="00FB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F9FF2"/>
  <w15:chartTrackingRefBased/>
  <w15:docId w15:val="{05CA179D-B5CC-4EF3-BB15-E2BB2967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0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02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DE6"/>
  </w:style>
  <w:style w:type="paragraph" w:styleId="Stopka">
    <w:name w:val="footer"/>
    <w:basedOn w:val="Normalny"/>
    <w:link w:val="StopkaZnak"/>
    <w:uiPriority w:val="99"/>
    <w:unhideWhenUsed/>
    <w:rsid w:val="00D05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1467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Siatka</dc:creator>
  <cp:keywords/>
  <dc:description/>
  <cp:lastModifiedBy>Marta Siatka</cp:lastModifiedBy>
  <cp:revision>3</cp:revision>
  <dcterms:created xsi:type="dcterms:W3CDTF">2020-12-11T12:48:00Z</dcterms:created>
  <dcterms:modified xsi:type="dcterms:W3CDTF">2020-12-11T13:31:00Z</dcterms:modified>
</cp:coreProperties>
</file>