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F5F" w:rsidRDefault="006E0F5F" w:rsidP="006E0F5F">
      <w:pPr>
        <w:pStyle w:val="Nagwek"/>
        <w:tabs>
          <w:tab w:val="left" w:pos="3634"/>
        </w:tabs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78105</wp:posOffset>
            </wp:positionV>
            <wp:extent cx="512445" cy="504825"/>
            <wp:effectExtent l="0" t="0" r="190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ab/>
      </w:r>
    </w:p>
    <w:p w:rsidR="006E0F5F" w:rsidRDefault="006E0F5F" w:rsidP="006E0F5F">
      <w:pPr>
        <w:tabs>
          <w:tab w:val="left" w:pos="1134"/>
          <w:tab w:val="left" w:pos="2127"/>
        </w:tabs>
        <w:ind w:right="4819"/>
        <w:jc w:val="center"/>
        <w:rPr>
          <w:b/>
          <w:sz w:val="22"/>
          <w:szCs w:val="22"/>
        </w:rPr>
      </w:pPr>
    </w:p>
    <w:p w:rsidR="006E0F5F" w:rsidRDefault="006E0F5F" w:rsidP="006E0F5F">
      <w:pPr>
        <w:pStyle w:val="Legenda"/>
        <w:tabs>
          <w:tab w:val="left" w:pos="9354"/>
        </w:tabs>
        <w:ind w:right="-6"/>
        <w:jc w:val="both"/>
        <w:rPr>
          <w:i/>
          <w:sz w:val="23"/>
          <w:szCs w:val="23"/>
        </w:rPr>
      </w:pPr>
    </w:p>
    <w:p w:rsidR="006E0F5F" w:rsidRDefault="006E0F5F" w:rsidP="006E0F5F">
      <w:pPr>
        <w:pStyle w:val="Legenda"/>
        <w:tabs>
          <w:tab w:val="left" w:pos="9354"/>
        </w:tabs>
        <w:ind w:right="-6"/>
        <w:jc w:val="left"/>
        <w:rPr>
          <w:sz w:val="23"/>
          <w:szCs w:val="23"/>
        </w:rPr>
      </w:pPr>
    </w:p>
    <w:p w:rsidR="006E0F5F" w:rsidRDefault="006E0F5F" w:rsidP="006E0F5F">
      <w:pPr>
        <w:pStyle w:val="Legenda"/>
        <w:tabs>
          <w:tab w:val="left" w:pos="9354"/>
        </w:tabs>
        <w:ind w:right="-6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>WOJEWODA OPOLSKI</w:t>
      </w:r>
      <w:r>
        <w:rPr>
          <w:i/>
          <w:sz w:val="23"/>
          <w:szCs w:val="23"/>
        </w:rPr>
        <w:t xml:space="preserve">                                                     </w:t>
      </w:r>
      <w:r w:rsidR="00F4072E">
        <w:rPr>
          <w:i/>
          <w:sz w:val="23"/>
          <w:szCs w:val="23"/>
        </w:rPr>
        <w:t xml:space="preserve">    </w:t>
      </w:r>
      <w:r>
        <w:rPr>
          <w:rFonts w:ascii="Arial" w:hAnsi="Arial" w:cs="Arial"/>
          <w:b w:val="0"/>
          <w:sz w:val="22"/>
          <w:szCs w:val="22"/>
        </w:rPr>
        <w:t xml:space="preserve">Opole, dnia      </w:t>
      </w:r>
      <w:r w:rsidR="00B50DB2">
        <w:rPr>
          <w:rFonts w:ascii="Arial" w:hAnsi="Arial" w:cs="Arial"/>
          <w:b w:val="0"/>
          <w:sz w:val="22"/>
          <w:szCs w:val="22"/>
        </w:rPr>
        <w:t xml:space="preserve">            </w:t>
      </w:r>
      <w:r>
        <w:rPr>
          <w:rFonts w:ascii="Arial" w:hAnsi="Arial" w:cs="Arial"/>
          <w:b w:val="0"/>
          <w:sz w:val="22"/>
          <w:szCs w:val="22"/>
        </w:rPr>
        <w:t xml:space="preserve">2023 r. </w:t>
      </w:r>
    </w:p>
    <w:p w:rsidR="006E0F5F" w:rsidRDefault="006E0F5F" w:rsidP="006E0F5F">
      <w:pPr>
        <w:spacing w:before="96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Wojewoda Opolski ogłasza dodatkowy</w:t>
      </w:r>
      <w:r w:rsidR="00874879">
        <w:rPr>
          <w:rFonts w:ascii="Arial" w:hAnsi="Arial" w:cs="Arial"/>
          <w:b/>
          <w:sz w:val="24"/>
          <w:szCs w:val="24"/>
        </w:rPr>
        <w:t xml:space="preserve"> III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74879">
        <w:rPr>
          <w:rFonts w:ascii="Arial" w:hAnsi="Arial" w:cs="Arial"/>
          <w:b/>
          <w:sz w:val="24"/>
          <w:szCs w:val="24"/>
        </w:rPr>
        <w:t>nabór wniosków o objęcie w 2023 </w:t>
      </w:r>
      <w:r>
        <w:rPr>
          <w:rFonts w:ascii="Arial" w:hAnsi="Arial" w:cs="Arial"/>
          <w:b/>
          <w:sz w:val="24"/>
          <w:szCs w:val="24"/>
        </w:rPr>
        <w:t>roku dopłatą do przewozów autobusowych o chara</w:t>
      </w:r>
      <w:r w:rsidR="00874879">
        <w:rPr>
          <w:rFonts w:ascii="Arial" w:hAnsi="Arial" w:cs="Arial"/>
          <w:b/>
          <w:sz w:val="24"/>
          <w:szCs w:val="24"/>
        </w:rPr>
        <w:t xml:space="preserve">kterze użyteczności publicznej </w:t>
      </w:r>
      <w:r>
        <w:rPr>
          <w:rFonts w:ascii="Arial" w:hAnsi="Arial" w:cs="Arial"/>
          <w:b/>
          <w:sz w:val="24"/>
          <w:szCs w:val="24"/>
        </w:rPr>
        <w:t>na podstawie ustawy o Funduszu rozwoju przewozów autobusowych o charakterze użyteczności publicznej.</w:t>
      </w:r>
    </w:p>
    <w:p w:rsidR="006E0F5F" w:rsidRPr="008D47A7" w:rsidRDefault="006E0F5F" w:rsidP="006E0F5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Wysokość pozostałej kwoty środków dla województwa opolskiego na rok 2023 przeznaczonych na dofinansowanie zadań własnych organizatorów w zakresie przewozów autobusowych o charakterze użyteczności publicznej realizowanych </w:t>
      </w:r>
      <w:r>
        <w:rPr>
          <w:rFonts w:ascii="Arial" w:hAnsi="Arial" w:cs="Arial"/>
          <w:sz w:val="24"/>
          <w:szCs w:val="24"/>
        </w:rPr>
        <w:br/>
        <w:t xml:space="preserve">w ramach Funduszu rozwoju </w:t>
      </w:r>
      <w:bookmarkStart w:id="1" w:name="_Hlk14777279"/>
      <w:r>
        <w:rPr>
          <w:rFonts w:ascii="Arial" w:hAnsi="Arial" w:cs="Arial"/>
          <w:sz w:val="24"/>
          <w:szCs w:val="24"/>
        </w:rPr>
        <w:t xml:space="preserve">przewozów autobusowych o charakterze użyteczności publicznej </w:t>
      </w:r>
      <w:bookmarkEnd w:id="1"/>
      <w:r>
        <w:rPr>
          <w:rFonts w:ascii="Arial" w:hAnsi="Arial" w:cs="Arial"/>
          <w:sz w:val="24"/>
          <w:szCs w:val="24"/>
        </w:rPr>
        <w:t xml:space="preserve">wynosi </w:t>
      </w:r>
      <w:r w:rsidR="009F5D3E">
        <w:rPr>
          <w:rFonts w:ascii="Arial" w:hAnsi="Arial" w:cs="Arial"/>
          <w:b/>
          <w:bCs/>
          <w:sz w:val="24"/>
          <w:szCs w:val="24"/>
        </w:rPr>
        <w:t>873 885,85</w:t>
      </w:r>
      <w:r>
        <w:rPr>
          <w:rFonts w:ascii="Arial" w:hAnsi="Arial" w:cs="Arial"/>
          <w:b/>
          <w:bCs/>
          <w:sz w:val="24"/>
          <w:szCs w:val="24"/>
        </w:rPr>
        <w:t xml:space="preserve"> zł</w:t>
      </w:r>
      <w:r w:rsidRPr="008D47A7">
        <w:rPr>
          <w:rFonts w:ascii="Arial" w:hAnsi="Arial" w:cs="Arial"/>
          <w:bCs/>
          <w:sz w:val="24"/>
          <w:szCs w:val="24"/>
        </w:rPr>
        <w:t>.</w:t>
      </w:r>
    </w:p>
    <w:p w:rsidR="006E0F5F" w:rsidRDefault="006E0F5F" w:rsidP="006E0F5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Podmiotem uprawnionym do złożenia wniosku jest organizator publicznego transportu zbiorowego, o którym mowa w art. 7 ustawy z dnia 16 grudnia 2010 r. o publicznym transporcie zbiorowym (Dz. U. z 202</w:t>
      </w:r>
      <w:r w:rsidR="00BF7D54">
        <w:rPr>
          <w:rFonts w:ascii="Arial" w:hAnsi="Arial" w:cs="Arial"/>
          <w:sz w:val="24"/>
          <w:szCs w:val="24"/>
        </w:rPr>
        <w:t>2 r., poz. 1343</w:t>
      </w:r>
      <w:r>
        <w:rPr>
          <w:rFonts w:ascii="Arial" w:hAnsi="Arial" w:cs="Arial"/>
          <w:sz w:val="24"/>
          <w:szCs w:val="24"/>
        </w:rPr>
        <w:t xml:space="preserve"> z późn. </w:t>
      </w:r>
      <w:r w:rsidR="00BF7D54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m</w:t>
      </w:r>
      <w:r w:rsidR="00BF7D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), z wyłączeniem związku metropolitalnego i ministra właściwego do spraw transportu.</w:t>
      </w:r>
    </w:p>
    <w:p w:rsidR="006E0F5F" w:rsidRDefault="006E0F5F" w:rsidP="006E0F5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Dopłacie ze środków Funduszu podlegają linie komunikacyjne niefunkcjonujące </w:t>
      </w:r>
      <w:r>
        <w:rPr>
          <w:rFonts w:ascii="Arial" w:hAnsi="Arial" w:cs="Arial"/>
          <w:sz w:val="24"/>
          <w:szCs w:val="24"/>
        </w:rPr>
        <w:br/>
        <w:t>co najmniej 3 miesiące przed dniem wejścia w życie ustawy z dnia 16 maja 2019 r. o Funduszu rozwoju przewozów autobusowych o charakterze użyteczności publicznej.</w:t>
      </w:r>
    </w:p>
    <w:p w:rsidR="006E0F5F" w:rsidRDefault="006E0F5F" w:rsidP="006E0F5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Dopłatę ustala się w kwocie nie wyższej niż 3,00 zł do 1 wozokilometra przewozu o charakterze użyteczności publicznej.</w:t>
      </w:r>
    </w:p>
    <w:p w:rsidR="006E0F5F" w:rsidRDefault="006E0F5F" w:rsidP="006E0F5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Warunkiem uzyskania dopłaty jest:</w:t>
      </w:r>
    </w:p>
    <w:p w:rsidR="006E0F5F" w:rsidRDefault="006E0F5F" w:rsidP="006E0F5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sfinansowanie ze środków własnych organizatora części ceny usługi w wysokości nie mniejszej niż 10%;</w:t>
      </w:r>
    </w:p>
    <w:p w:rsidR="006E0F5F" w:rsidRDefault="006E0F5F" w:rsidP="006E0F5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zawarcie umowy o świadczenie usług w zakresie publicznego transportu zbiorowego, po uzyskaniu zgody organu stanowiącego właściwego organizatora.</w:t>
      </w:r>
    </w:p>
    <w:p w:rsidR="006E0F5F" w:rsidRDefault="006E0F5F" w:rsidP="006E0F5F">
      <w:pPr>
        <w:spacing w:before="100" w:beforeAutospacing="1" w:after="100" w:afterAutospacing="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Wnioskiem nie mogą być objęte przewozy realizowane w ramach komunikacji miejskiej.</w:t>
      </w:r>
    </w:p>
    <w:p w:rsidR="006E0F5F" w:rsidRDefault="006E0F5F" w:rsidP="006E0F5F">
      <w:pPr>
        <w:spacing w:before="100" w:beforeAutospacing="1" w:after="100" w:afterAutospacing="1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Przewozy zostaną objęte dopłatą od </w:t>
      </w:r>
      <w:r w:rsidR="00A010EA" w:rsidRPr="00A010EA">
        <w:rPr>
          <w:rFonts w:ascii="Arial" w:hAnsi="Arial" w:cs="Arial"/>
          <w:b/>
          <w:sz w:val="24"/>
          <w:szCs w:val="24"/>
          <w:u w:val="single"/>
        </w:rPr>
        <w:t>1 czerwca</w:t>
      </w:r>
      <w:r w:rsidRPr="00A010EA">
        <w:rPr>
          <w:rFonts w:ascii="Arial" w:hAnsi="Arial" w:cs="Arial"/>
          <w:b/>
          <w:sz w:val="24"/>
          <w:szCs w:val="24"/>
          <w:u w:val="single"/>
        </w:rPr>
        <w:t xml:space="preserve"> 2023 r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6E0F5F" w:rsidRDefault="006E0F5F" w:rsidP="006E0F5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Wnioski o dofinansowanie, ich ocena i wybór</w:t>
      </w:r>
    </w:p>
    <w:p w:rsidR="006E0F5F" w:rsidRDefault="006E0F5F" w:rsidP="006E0F5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Organizator składa wniosek o objęcie w danym roku budżetowym dopłatą do Wojewody Opolskiego, którego wzór stanowi załącznik nr 1 do ogłoszenia o naborze, </w:t>
      </w:r>
      <w:r>
        <w:rPr>
          <w:rFonts w:ascii="Arial" w:hAnsi="Arial" w:cs="Arial"/>
          <w:b/>
          <w:sz w:val="24"/>
          <w:szCs w:val="24"/>
        </w:rPr>
        <w:t>również w wersji edytowalnej</w:t>
      </w:r>
      <w:r>
        <w:rPr>
          <w:rFonts w:ascii="Arial" w:hAnsi="Arial" w:cs="Arial"/>
          <w:sz w:val="24"/>
          <w:szCs w:val="24"/>
        </w:rPr>
        <w:t xml:space="preserve">. Do wniosku organizator dołącza dokumenty potwierdzające dane i informacje zawarte we wniosku, określone we wzorze wniosku. Wniosek sprawdzany jest pod względem formalnym i merytorycznym. </w:t>
      </w:r>
    </w:p>
    <w:p w:rsidR="006E0F5F" w:rsidRDefault="006E0F5F" w:rsidP="006E0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Wniosek nie spełnia wymogów formalnych w szczególności, gdy: </w:t>
      </w:r>
    </w:p>
    <w:p w:rsidR="006E0F5F" w:rsidRDefault="006E0F5F" w:rsidP="006E0F5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wnioskodawca nie zastosował się do wzoru wniosku;</w:t>
      </w:r>
    </w:p>
    <w:p w:rsidR="006E0F5F" w:rsidRDefault="006E0F5F" w:rsidP="006E0F5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wnioskodawca nie zastosował się do przepisów ustawy o Funduszu rozwoju przewozów autobusowych o charakterze użyteczności publicznej</w:t>
      </w:r>
      <w:r w:rsidR="005E40DC">
        <w:rPr>
          <w:rFonts w:ascii="Arial" w:hAnsi="Arial" w:cs="Arial"/>
          <w:sz w:val="24"/>
          <w:szCs w:val="24"/>
        </w:rPr>
        <w:t>;</w:t>
      </w:r>
    </w:p>
    <w:p w:rsidR="006E0F5F" w:rsidRDefault="006E0F5F" w:rsidP="006E0F5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został podpisany przez osoby upoważnione z ramienia wnioskodawcy (wraz z podpisem Skarb</w:t>
      </w:r>
      <w:r w:rsidR="005E40DC">
        <w:rPr>
          <w:rFonts w:ascii="Arial" w:hAnsi="Arial" w:cs="Arial"/>
          <w:sz w:val="24"/>
          <w:szCs w:val="24"/>
        </w:rPr>
        <w:t>nika/Gł. Księgowego);</w:t>
      </w:r>
    </w:p>
    <w:p w:rsidR="006E0F5F" w:rsidRDefault="006E0F5F" w:rsidP="006E0F5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zawiera wszystkich wymaganych danych, nie dołączono do niego wszystkich wymaganych załącznik</w:t>
      </w:r>
      <w:r w:rsidR="005E40DC">
        <w:rPr>
          <w:rFonts w:ascii="Arial" w:hAnsi="Arial" w:cs="Arial"/>
          <w:sz w:val="24"/>
          <w:szCs w:val="24"/>
        </w:rPr>
        <w:t>ów lub zawiera oczywiste omyłki.</w:t>
      </w:r>
    </w:p>
    <w:p w:rsidR="006E0F5F" w:rsidRDefault="006E0F5F" w:rsidP="006E0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pozytywnie rozpatrzony pod kątem formalnym podlega ocenie merytorycznej w oparciu o kryteria określone w ustawie z dnia 16 maja 2019 r. o Funduszu rozwoju przewozów autobusowych o charakterze użyteczności p</w:t>
      </w:r>
      <w:r w:rsidR="00BF2128">
        <w:rPr>
          <w:rFonts w:ascii="Arial" w:hAnsi="Arial" w:cs="Arial"/>
          <w:sz w:val="24"/>
          <w:szCs w:val="24"/>
        </w:rPr>
        <w:t>ublicznej (Dz. U. z 2022</w:t>
      </w:r>
      <w:r>
        <w:rPr>
          <w:rFonts w:ascii="Arial" w:hAnsi="Arial" w:cs="Arial"/>
          <w:sz w:val="24"/>
          <w:szCs w:val="24"/>
        </w:rPr>
        <w:t xml:space="preserve"> r. poz.</w:t>
      </w:r>
      <w:r w:rsidR="00B33029">
        <w:rPr>
          <w:rFonts w:ascii="Arial" w:hAnsi="Arial" w:cs="Arial"/>
          <w:sz w:val="24"/>
          <w:szCs w:val="24"/>
        </w:rPr>
        <w:t xml:space="preserve"> </w:t>
      </w:r>
      <w:r w:rsidR="00BF2128">
        <w:rPr>
          <w:rFonts w:ascii="Arial" w:hAnsi="Arial" w:cs="Arial"/>
          <w:sz w:val="24"/>
          <w:szCs w:val="24"/>
        </w:rPr>
        <w:t>2464</w:t>
      </w:r>
      <w:r>
        <w:rPr>
          <w:rFonts w:ascii="Arial" w:hAnsi="Arial" w:cs="Arial"/>
          <w:sz w:val="24"/>
          <w:szCs w:val="24"/>
        </w:rPr>
        <w:t>) oraz w rozporządzeniu Ministra Infrastruktury z dnia 26 marca 2021 r. w sprawie wniosków o objęcie w danym roku budżetowym dopłatą z Funduszu rozwoju przewozów autobusowych o charakterze użyteczności public</w:t>
      </w:r>
      <w:r w:rsidR="00BF2128">
        <w:rPr>
          <w:rFonts w:ascii="Arial" w:hAnsi="Arial" w:cs="Arial"/>
          <w:sz w:val="24"/>
          <w:szCs w:val="24"/>
        </w:rPr>
        <w:t>znej (Dz. U. z 2021 r. poz. 582</w:t>
      </w:r>
      <w:r>
        <w:rPr>
          <w:rFonts w:ascii="Arial" w:hAnsi="Arial" w:cs="Arial"/>
          <w:sz w:val="24"/>
          <w:szCs w:val="24"/>
        </w:rPr>
        <w:t>).</w:t>
      </w:r>
    </w:p>
    <w:p w:rsidR="006E0F5F" w:rsidRDefault="006E0F5F" w:rsidP="006E0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przypadku, gdy wniosek nie spełnia wymogów formalnych oraz merytorycznych lub zawiera oczywiste omyłki, Wojewoda wzywa wnioskodawcę, do jego uzupełnienia lub poprawy.</w:t>
      </w:r>
    </w:p>
    <w:p w:rsidR="006E0F5F" w:rsidRDefault="006E0F5F" w:rsidP="006E0F5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Wnioskodawca zobowiązany jest do uzupełnienia lub poprawy wniosku w terminie wskazanym przez Wojewodę – pod rygorem pozostawienia wniosku bez rozpatrzenia.</w:t>
      </w:r>
    </w:p>
    <w:p w:rsidR="006E0F5F" w:rsidRDefault="006E0F5F" w:rsidP="006E0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Wnioskodawca, uzupełniając lub poprawiając wniosek o dopłatę, </w:t>
      </w:r>
      <w:r>
        <w:rPr>
          <w:rFonts w:ascii="Arial" w:hAnsi="Arial" w:cs="Arial"/>
          <w:b/>
          <w:bCs/>
          <w:sz w:val="24"/>
          <w:szCs w:val="24"/>
        </w:rPr>
        <w:t>nie może załączyć dokumentów opatrzonych datą późniejszą niż dzień złożenia wniosku.</w:t>
      </w:r>
    </w:p>
    <w:p w:rsidR="006E0F5F" w:rsidRDefault="006E0F5F" w:rsidP="006E0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Wojewoda po rozpatrzeniu wniosków, informuje organizatora o objęciu dopłatą w ramach środków Funduszu przyznanych dla województwa opolskiego lub nieobjęciu dopłatą.</w:t>
      </w:r>
    </w:p>
    <w:p w:rsidR="006E0F5F" w:rsidRDefault="006E0F5F" w:rsidP="006E0F5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Wnioski o objęcie w danym roku budżetowym dopłatą należy przesłać do Opolskiego Urzędu Wojewódzkiego w Opolu, ul. Piastowska 14 w terminie </w:t>
      </w:r>
      <w:r>
        <w:rPr>
          <w:rFonts w:ascii="Arial" w:hAnsi="Arial" w:cs="Arial"/>
          <w:b/>
          <w:bCs/>
          <w:sz w:val="24"/>
          <w:szCs w:val="24"/>
        </w:rPr>
        <w:t xml:space="preserve">do </w:t>
      </w:r>
      <w:r w:rsidR="00BF2128">
        <w:rPr>
          <w:rFonts w:ascii="Arial" w:hAnsi="Arial" w:cs="Arial"/>
          <w:b/>
          <w:bCs/>
          <w:sz w:val="24"/>
          <w:szCs w:val="24"/>
        </w:rPr>
        <w:t>1</w:t>
      </w:r>
      <w:r w:rsidR="002812B1">
        <w:rPr>
          <w:rFonts w:ascii="Arial" w:hAnsi="Arial" w:cs="Arial"/>
          <w:b/>
          <w:bCs/>
          <w:sz w:val="24"/>
          <w:szCs w:val="24"/>
        </w:rPr>
        <w:t>6</w:t>
      </w:r>
      <w:r w:rsidR="00BF2128">
        <w:rPr>
          <w:rFonts w:ascii="Arial" w:hAnsi="Arial" w:cs="Arial"/>
          <w:b/>
          <w:bCs/>
          <w:sz w:val="24"/>
          <w:szCs w:val="24"/>
        </w:rPr>
        <w:t>.06.</w:t>
      </w:r>
      <w:r>
        <w:rPr>
          <w:rFonts w:ascii="Arial" w:hAnsi="Arial" w:cs="Arial"/>
          <w:b/>
          <w:bCs/>
          <w:sz w:val="24"/>
          <w:szCs w:val="24"/>
        </w:rPr>
        <w:t>2023 r.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 xml:space="preserve">za pomocą elektronicznej skrzynki podawczej </w:t>
      </w:r>
      <w:proofErr w:type="spellStart"/>
      <w:r>
        <w:rPr>
          <w:rFonts w:ascii="Arial" w:hAnsi="Arial" w:cs="Arial"/>
          <w:sz w:val="24"/>
          <w:szCs w:val="24"/>
        </w:rPr>
        <w:t>ePUAP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/55s5j1nbiz/skrytka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lub</w:t>
      </w:r>
      <w:r w:rsidR="00404F56">
        <w:rPr>
          <w:rFonts w:ascii="Arial" w:hAnsi="Arial" w:cs="Arial"/>
          <w:color w:val="1B1B1B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</w:rPr>
        <w:t>/55s5j1nbiz/</w:t>
      </w:r>
      <w:proofErr w:type="spellStart"/>
      <w:r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</w:rPr>
        <w:t>SkrytkaESP</w:t>
      </w:r>
      <w:proofErr w:type="spellEnd"/>
      <w:r>
        <w:rPr>
          <w:rFonts w:ascii="Arial" w:hAnsi="Arial" w:cs="Arial"/>
          <w:sz w:val="24"/>
          <w:szCs w:val="24"/>
        </w:rPr>
        <w:t xml:space="preserve"> lub pocztą tradycyjną.</w:t>
      </w:r>
    </w:p>
    <w:p w:rsidR="006E0F5F" w:rsidRDefault="006E0F5F" w:rsidP="006E0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Wnioski: </w:t>
      </w:r>
    </w:p>
    <w:p w:rsidR="006E0F5F" w:rsidRDefault="006E0F5F" w:rsidP="006E0F5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doręczone po upływie terminu, </w:t>
      </w:r>
    </w:p>
    <w:p w:rsidR="006E0F5F" w:rsidRDefault="006E0F5F" w:rsidP="006E0F5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nieuzupełnione w terminie wyznaczonym przez wojewodę,- nie podlegają rozpatrzeniu.</w:t>
      </w:r>
    </w:p>
    <w:p w:rsidR="006E0F5F" w:rsidRDefault="006E0F5F" w:rsidP="006E0F5F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dokumentów przesłanych za pośrednictwem operatora pocztowego, o terminie złożenia wniosku </w:t>
      </w:r>
      <w:r>
        <w:rPr>
          <w:rFonts w:ascii="Arial" w:hAnsi="Arial" w:cs="Arial"/>
          <w:b/>
          <w:bCs/>
          <w:sz w:val="24"/>
          <w:szCs w:val="24"/>
        </w:rPr>
        <w:t>decyduje data wpływu</w:t>
      </w:r>
      <w:r>
        <w:rPr>
          <w:rFonts w:ascii="Arial" w:hAnsi="Arial" w:cs="Arial"/>
          <w:sz w:val="24"/>
          <w:szCs w:val="24"/>
        </w:rPr>
        <w:t xml:space="preserve"> do Opolskiego Urzędu Wojewódzkiego w Opolu.</w:t>
      </w:r>
    </w:p>
    <w:p w:rsidR="006E0F5F" w:rsidRDefault="006E0F5F" w:rsidP="00BF2128">
      <w:pPr>
        <w:pStyle w:val="Nagwek"/>
        <w:tabs>
          <w:tab w:val="left" w:pos="284"/>
          <w:tab w:val="left" w:pos="708"/>
        </w:tabs>
        <w:spacing w:before="2280"/>
        <w:ind w:left="142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2360295</wp:posOffset>
                </wp:positionH>
                <wp:positionV relativeFrom="page">
                  <wp:posOffset>7731125</wp:posOffset>
                </wp:positionV>
                <wp:extent cx="2807970" cy="760730"/>
                <wp:effectExtent l="0" t="0" r="11430" b="20320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9"/>
                            </w:tblGrid>
                            <w:tr w:rsidR="006E0F5F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E0F5F" w:rsidRDefault="006E0F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Wojewoda Opolski</w:t>
                                  </w:r>
                                </w:p>
                              </w:tc>
                            </w:tr>
                            <w:tr w:rsidR="006E0F5F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E0F5F" w:rsidRDefault="006E0F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6E0F5F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E0F5F" w:rsidRDefault="006E0F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6E0F5F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E0F5F" w:rsidRDefault="006E0F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</w:rPr>
                                    <w:t>Sławomir Kłosowski</w:t>
                                  </w:r>
                                </w:p>
                              </w:tc>
                            </w:tr>
                          </w:tbl>
                          <w:p w:rsidR="006E0F5F" w:rsidRDefault="006E0F5F" w:rsidP="006E0F5F">
                            <w:pPr>
                              <w:pStyle w:val="Style12"/>
                              <w:widowControl/>
                              <w:jc w:val="center"/>
                              <w:rPr>
                                <w:rStyle w:val="FontStyle27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6" o:spid="_x0000_s1026" type="#_x0000_t202" style="position:absolute;left:0;text-align:left;margin-left:185.85pt;margin-top:608.75pt;width:221.1pt;height:59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9"/>
                      </w:tblGrid>
                      <w:tr w:rsidR="006E0F5F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E0F5F" w:rsidRDefault="006E0F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Wojewoda Opolski</w:t>
                            </w:r>
                          </w:p>
                        </w:tc>
                      </w:tr>
                      <w:tr w:rsidR="006E0F5F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E0F5F" w:rsidRDefault="006E0F5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</w:p>
                        </w:tc>
                      </w:tr>
                      <w:tr w:rsidR="006E0F5F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E0F5F" w:rsidRDefault="006E0F5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</w:p>
                        </w:tc>
                      </w:tr>
                      <w:tr w:rsidR="006E0F5F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E0F5F" w:rsidRDefault="006E0F5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>Sławomir Kłosowski</w:t>
                            </w:r>
                          </w:p>
                        </w:tc>
                      </w:tr>
                    </w:tbl>
                    <w:p w:rsidR="006E0F5F" w:rsidRDefault="006E0F5F" w:rsidP="006E0F5F">
                      <w:pPr>
                        <w:pStyle w:val="Style12"/>
                        <w:widowControl/>
                        <w:jc w:val="center"/>
                        <w:rPr>
                          <w:rStyle w:val="FontStyle27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Załączniki:</w:t>
      </w:r>
    </w:p>
    <w:p w:rsidR="006E0F5F" w:rsidRDefault="006E0F5F" w:rsidP="00BF2128">
      <w:pPr>
        <w:pStyle w:val="Nagwek"/>
        <w:numPr>
          <w:ilvl w:val="0"/>
          <w:numId w:val="4"/>
        </w:numPr>
        <w:tabs>
          <w:tab w:val="left" w:pos="708"/>
        </w:tabs>
        <w:spacing w:before="120"/>
        <w:ind w:hanging="2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wniosku o zawarcie umowy o dopłatę w ramach Funduszu rozwoju przewozów autobusowych o charakterze użyteczności publicznej wraz z kalkulacją deficytu</w:t>
      </w:r>
    </w:p>
    <w:p w:rsidR="00C65DE0" w:rsidRPr="006E0F5F" w:rsidRDefault="00C00552" w:rsidP="006E0F5F"/>
    <w:sectPr w:rsidR="00C65DE0" w:rsidRPr="006E0F5F" w:rsidSect="00000183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E54"/>
    <w:multiLevelType w:val="multilevel"/>
    <w:tmpl w:val="D65049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13CF7"/>
    <w:multiLevelType w:val="hybridMultilevel"/>
    <w:tmpl w:val="05DE7340"/>
    <w:lvl w:ilvl="0" w:tplc="AA285922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A8436ED"/>
    <w:multiLevelType w:val="multilevel"/>
    <w:tmpl w:val="AFF82D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97BBB"/>
    <w:multiLevelType w:val="multilevel"/>
    <w:tmpl w:val="922E9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5F"/>
    <w:rsid w:val="002812B1"/>
    <w:rsid w:val="00404F56"/>
    <w:rsid w:val="004B1D2B"/>
    <w:rsid w:val="005E40DC"/>
    <w:rsid w:val="006E0F5F"/>
    <w:rsid w:val="00874879"/>
    <w:rsid w:val="008D47A7"/>
    <w:rsid w:val="009F5D3E"/>
    <w:rsid w:val="00A010EA"/>
    <w:rsid w:val="00B33029"/>
    <w:rsid w:val="00B50DB2"/>
    <w:rsid w:val="00BF2128"/>
    <w:rsid w:val="00BF7D54"/>
    <w:rsid w:val="00C00552"/>
    <w:rsid w:val="00F4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4AE375-B357-4D16-9C76-1B1B2C11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F5F"/>
  </w:style>
  <w:style w:type="paragraph" w:styleId="Legenda">
    <w:name w:val="caption"/>
    <w:basedOn w:val="Normalny"/>
    <w:next w:val="Normalny"/>
    <w:semiHidden/>
    <w:unhideWhenUsed/>
    <w:qFormat/>
    <w:rsid w:val="006E0F5F"/>
    <w:pPr>
      <w:ind w:right="4819"/>
      <w:jc w:val="center"/>
    </w:pPr>
    <w:rPr>
      <w:b/>
      <w:sz w:val="28"/>
    </w:rPr>
  </w:style>
  <w:style w:type="paragraph" w:customStyle="1" w:styleId="Style12">
    <w:name w:val="Style12"/>
    <w:basedOn w:val="Normalny"/>
    <w:uiPriority w:val="99"/>
    <w:rsid w:val="006E0F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7">
    <w:name w:val="Font Style27"/>
    <w:uiPriority w:val="99"/>
    <w:rsid w:val="006E0F5F"/>
    <w:rPr>
      <w:rFonts w:ascii="Arial" w:hAnsi="Arial" w:cs="Arial" w:hint="default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Justyna Sperczyńska</cp:lastModifiedBy>
  <cp:revision>2</cp:revision>
  <cp:lastPrinted>2023-06-09T05:41:00Z</cp:lastPrinted>
  <dcterms:created xsi:type="dcterms:W3CDTF">2023-06-09T12:28:00Z</dcterms:created>
  <dcterms:modified xsi:type="dcterms:W3CDTF">2023-06-09T12:28:00Z</dcterms:modified>
</cp:coreProperties>
</file>