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8E39E" w14:textId="77777777" w:rsidR="00B843EE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WOJEWODA PODKARPACKI </w:t>
      </w:r>
    </w:p>
    <w:p w14:paraId="41C0E031" w14:textId="77777777" w:rsidR="00B843EE" w:rsidRPr="001937EE" w:rsidRDefault="00B843EE" w:rsidP="00B843EE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  <w:bookmarkStart w:id="0" w:name="_GoBack"/>
      <w:bookmarkEnd w:id="0"/>
    </w:p>
    <w:p w14:paraId="1F658FB2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>ogłasza nabór na stanowisko</w:t>
      </w:r>
    </w:p>
    <w:p w14:paraId="1646559E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DYSPOZYTORA MEDYCZNEGO</w:t>
      </w:r>
    </w:p>
    <w:p w14:paraId="234F397C" w14:textId="3460B14E" w:rsidR="00B843EE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 xml:space="preserve">w Wydziale </w:t>
      </w:r>
      <w:r w:rsidR="00377BBF">
        <w:rPr>
          <w:rFonts w:ascii="Times New Roman" w:hAnsi="Times New Roman"/>
          <w:sz w:val="24"/>
          <w:szCs w:val="24"/>
        </w:rPr>
        <w:t>Bezpieczeństwa i Zarządzania Kryzysowego</w:t>
      </w:r>
      <w:r w:rsidR="00861EC5">
        <w:rPr>
          <w:rFonts w:ascii="Times New Roman" w:hAnsi="Times New Roman"/>
          <w:sz w:val="24"/>
          <w:szCs w:val="24"/>
        </w:rPr>
        <w:t xml:space="preserve"> </w:t>
      </w:r>
      <w:r w:rsidRPr="004E6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E6553">
        <w:rPr>
          <w:rFonts w:ascii="Times New Roman" w:hAnsi="Times New Roman"/>
          <w:sz w:val="24"/>
          <w:szCs w:val="24"/>
        </w:rPr>
        <w:t>w Podkarpackim Urzędzie Wojewódzkim w Rzeszowie</w:t>
      </w:r>
    </w:p>
    <w:p w14:paraId="315D0E88" w14:textId="77777777"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351FE" w14:textId="77777777" w:rsidR="00B843EE" w:rsidRPr="009200A0" w:rsidRDefault="00B843EE" w:rsidP="00B84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9200A0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pl-PL"/>
        </w:rPr>
        <w:t>OGŁOSZENIE O NABORZE NA STANOWISKO POZA KORPUSEM SŁUŻBY CYWILNEJ</w:t>
      </w:r>
    </w:p>
    <w:p w14:paraId="4C6D6E44" w14:textId="77777777"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680"/>
          <w:kern w:val="36"/>
          <w:szCs w:val="39"/>
          <w:lang w:eastAsia="pl-PL"/>
        </w:rPr>
      </w:pPr>
    </w:p>
    <w:p w14:paraId="1D2BFD3F" w14:textId="77777777" w:rsidR="008E3CC0" w:rsidRPr="00A114F1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24045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WYMIAR ETATU:  </w:t>
      </w:r>
      <w:r w:rsidRPr="0024045D">
        <w:rPr>
          <w:rFonts w:ascii="Times New Roman" w:eastAsia="Times New Roman" w:hAnsi="Times New Roman" w:cs="Times New Roman"/>
          <w:sz w:val="20"/>
          <w:szCs w:val="18"/>
          <w:lang w:eastAsia="pl-PL"/>
        </w:rPr>
        <w:t>od 0,25 do 1 etatu (</w:t>
      </w:r>
      <w:r w:rsidRPr="0024045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do uzgodnienia</w:t>
      </w:r>
      <w:r w:rsidRPr="0024045D">
        <w:rPr>
          <w:rFonts w:ascii="Times New Roman" w:eastAsia="Times New Roman" w:hAnsi="Times New Roman" w:cs="Times New Roman"/>
          <w:sz w:val="20"/>
          <w:szCs w:val="18"/>
          <w:lang w:eastAsia="pl-PL"/>
        </w:rPr>
        <w:t>)</w:t>
      </w:r>
      <w:r w:rsidRPr="0024045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A114F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 WYKONYWANIA PRACY</w:t>
      </w:r>
      <w:r w:rsidR="009200A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</w:p>
    <w:p w14:paraId="3B9F2BDC" w14:textId="77777777" w:rsidR="00A114F1" w:rsidRPr="00A010E3" w:rsidRDefault="008E3CC0" w:rsidP="00C61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Podkarpacki Urząd Wojewódzki w Rzeszowie</w:t>
      </w:r>
    </w:p>
    <w:p w14:paraId="646265D2" w14:textId="77777777" w:rsidR="008E3CC0" w:rsidRPr="00A010E3" w:rsidRDefault="00A114F1" w:rsidP="00C614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Obiekt 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Centrum Powiadamiania Ratunkowego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ul. Pułaskiego 1d</w:t>
      </w:r>
      <w:r w:rsidR="00C6143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</w:p>
    <w:p w14:paraId="2DE90D65" w14:textId="77777777" w:rsidR="00C61430" w:rsidRDefault="00C61430" w:rsidP="00B84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ZAKRES ZADAŃ</w:t>
      </w:r>
    </w:p>
    <w:p w14:paraId="60B3A8F1" w14:textId="77777777" w:rsidR="00B843EE" w:rsidRPr="00B843EE" w:rsidRDefault="00B843EE" w:rsidP="00B8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lang w:eastAsia="pl-PL"/>
        </w:rPr>
      </w:pPr>
    </w:p>
    <w:p w14:paraId="676509CE" w14:textId="77777777" w:rsidR="00C61430" w:rsidRPr="00B843EE" w:rsidRDefault="00C61430" w:rsidP="00B843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przyjmowanie zgłoszeń alarmowych i powiadomień o zdarzeniach, ustalanie priorytetów i niezwłoczne dysponowanie zespołów ratownictwa medycznego na miejsce zdarzenia,</w:t>
      </w:r>
    </w:p>
    <w:p w14:paraId="2A35FF06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niezbędnych informacji osobom udzielającym pierwszej pomocy,</w:t>
      </w:r>
    </w:p>
    <w:p w14:paraId="74856530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kierującemu akcją medyczną niezbędnych informacji ułatwiających prowadzenie medycznych czynności ratunkowych na miejscu zdarzenia,</w:t>
      </w:r>
    </w:p>
    <w:p w14:paraId="3C87E4BD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aktualnych informacji o dostępnych w rejonie operacyjnym jednostkach systemu i ich gotowości oraz przekazywanie tych informacji wojewódzkiemu koordynatorowi ratownictwa medycznego,</w:t>
      </w:r>
    </w:p>
    <w:p w14:paraId="445EFBB4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i archiwizowanie bieżących informacji o zdarzeniach i prowadzonych medycznych czynnościach ratunkowych,</w:t>
      </w:r>
    </w:p>
    <w:p w14:paraId="0AEB0874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szpitalnych oddziałów ratunkowych lub, jeżeli wymaga tego sytuacja na miejscu zdarzenia, centrów urazowych lub jednostek organizacyjnych szpitali wyspecjalizowanych w zakresie udzielania świadczeń zdrowotnych niezbędnych dla ratownictwa medycznego;</w:t>
      </w:r>
    </w:p>
    <w:p w14:paraId="75AFF85E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jednostek współpracujących z systemem, jeżeli wymaga tego sytuacja na miejscu zdarzenia,</w:t>
      </w:r>
    </w:p>
    <w:p w14:paraId="7AD8311F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współpraca oraz wymiana informacji z centrami zarządzania kryzysowego,</w:t>
      </w:r>
    </w:p>
    <w:p w14:paraId="52E15F95" w14:textId="77777777"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wykonywanie zadań z wykorzystaniem Systemu Wspomagania Dowodzenia Państwowego Ratownictwa Medycznego.</w:t>
      </w:r>
    </w:p>
    <w:p w14:paraId="2B1CB192" w14:textId="77777777"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t> </w:t>
      </w: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</w:t>
      </w:r>
    </w:p>
    <w:p w14:paraId="06D4EABC" w14:textId="77777777" w:rsidR="00C61430" w:rsidRPr="003E202C" w:rsidRDefault="00C61430" w:rsidP="00A114F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praca o charakterze administracyjno-biurowym, w r</w:t>
      </w:r>
      <w:r w:rsidR="00623462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ównoważnym systemie czasu </w:t>
      </w:r>
      <w:r w:rsidR="00623462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pracy (</w:t>
      </w:r>
      <w:r w:rsidR="00EF4CE6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24</w:t>
      </w:r>
      <w:r w:rsidR="00E35F13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="00623462" w:rsidRPr="00EF4CE6">
        <w:rPr>
          <w:rFonts w:ascii="Times New Roman" w:eastAsia="Times New Roman" w:hAnsi="Times New Roman" w:cs="Times New Roman"/>
          <w:sz w:val="20"/>
          <w:szCs w:val="18"/>
          <w:lang w:eastAsia="pl-PL"/>
        </w:rPr>
        <w:t>godzin na dobę),</w:t>
      </w:r>
    </w:p>
    <w:p w14:paraId="313DE6B8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większość czynności wykonywana jest w pozycji siedzącej - praca z dokumentami, obsługa komputera powyżej </w:t>
      </w:r>
      <w:r w:rsidRPr="003E202C">
        <w:rPr>
          <w:rFonts w:ascii="Times New Roman" w:eastAsia="Times New Roman" w:hAnsi="Times New Roman"/>
          <w:sz w:val="20"/>
          <w:szCs w:val="18"/>
          <w:lang w:eastAsia="pl-PL"/>
        </w:rPr>
        <w:t>4 godzin dziennie;</w:t>
      </w:r>
    </w:p>
    <w:p w14:paraId="2EC8F211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stanowisko pracy znajduje się w pomieszczeniu biurowym na </w:t>
      </w:r>
      <w:r w:rsidR="008E3CC0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I</w:t>
      </w: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piętrze budynku, oświetlenie dzienne  </w:t>
      </w:r>
      <w:r w:rsidR="00AF5F7E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sztuczne;</w:t>
      </w:r>
    </w:p>
    <w:p w14:paraId="6DFB4C1E" w14:textId="77777777"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w budynku znajduje się winda, urządzenia sanitarno-higieniczne na każdej kondygnacji;</w:t>
      </w:r>
    </w:p>
    <w:p w14:paraId="5CA401D9" w14:textId="77777777" w:rsidR="00C61430" w:rsidRPr="003E202C" w:rsidRDefault="00C61430" w:rsidP="00A010E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narzędzia pracy: komputer z monitorami ekranowymi, urządzenia biurowe, urządzenia radiowe.</w:t>
      </w:r>
    </w:p>
    <w:p w14:paraId="1AE7D1DA" w14:textId="77777777" w:rsidR="00C61430" w:rsidRPr="008E3CC0" w:rsidRDefault="00C61430" w:rsidP="00A010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</w:t>
      </w:r>
    </w:p>
    <w:p w14:paraId="4A6A60E0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wykształcenie wymagane dla pielęgniarki 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ystemu lub ratownika medycznego,</w:t>
      </w:r>
    </w:p>
    <w:p w14:paraId="6E13528E" w14:textId="77777777" w:rsidR="00C61430" w:rsidRPr="00A010E3" w:rsidRDefault="00861EC5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co najmniej 3</w:t>
      </w:r>
      <w:r w:rsidR="00C61430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-letnie doświadczenie w realizacji zadań na stanowisku dyspozytora medycznego lub w zespole ratownictwa medycznego, lotniczym zespole ratownictwa medycznego, szpitalnym oddziale ratunkowym, oddziale anestezjologii i intensywnej terapii lub w izbie przyjęć szpitala posiadającego oddział anestezjologii i intensywnej terapii, oddział chorób wewnętrznych, oddział chirurgii ogólnej oraz oddział ortopedi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i lub ortopedii i traumatologii,</w:t>
      </w:r>
    </w:p>
    <w:p w14:paraId="765301FA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znajomość ustawy o Państwowym Ratownictwie Medycznym i przepisów wykonawczych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697FBF57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umiejętność samodzielnego rozwiązywania problemów merytorycznych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64DC5F9E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dyspozycyjność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754D29A1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odporność na stres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2C4301A5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obywatelstwa polskiego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21A2F009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nieskazanie prawomocnym wyrokiem za przestępstwo przeciwko zdrowiu lub życiu ludzkiemu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02DF3BA0" w14:textId="77777777"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pełnej zdolność do czynności prawnych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48FF1F00" w14:textId="77777777" w:rsidR="00C61430" w:rsidRPr="005C1625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korzystanie z pełni praw publicznych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.</w:t>
      </w:r>
    </w:p>
    <w:p w14:paraId="7E550D7A" w14:textId="77777777"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FF3074B" w14:textId="77777777"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DOKUMENTY I OŚWIADCZENIA NIEZBĘDNE:</w:t>
      </w:r>
    </w:p>
    <w:p w14:paraId="496B9965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życiorys (CV) i list motywacyjny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3FE886AB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niezbędnego w zakresie wykształcenia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568312D4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w zakresie doświadczenia zawodowego/stażu pracy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7D763E81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posiadaniu obywatelstwa polskiego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3C48E5DB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korzystaniu z pełni praw publicznych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53A6DA4C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o posiadaniu pełnej zdolności do czynności prawnych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43118A59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nieskazaniu prawomocnym wyrokiem za przestępstwo przeciwko zdrowiu lub życiu ludzkiemu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14:paraId="12F55206" w14:textId="77777777"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wyrażeniu zgody na przetwarzanie danych osobowych do celów rekrutacji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.</w:t>
      </w:r>
    </w:p>
    <w:p w14:paraId="685873EA" w14:textId="77777777" w:rsid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14:paraId="2463B9A4" w14:textId="77777777" w:rsidR="00A010E3" w:rsidRP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14:paraId="20D5960E" w14:textId="77777777" w:rsidR="00C81C46" w:rsidRPr="00A010E3" w:rsidRDefault="00C81C46" w:rsidP="00C81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A010E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TERMIN  I MIEJSCE SKŁADANIA DOKUMENTÓW:</w:t>
      </w:r>
    </w:p>
    <w:p w14:paraId="3CEA69E2" w14:textId="77777777" w:rsidR="006D1D63" w:rsidRPr="006D1D63" w:rsidRDefault="006D1D63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12"/>
          <w:szCs w:val="24"/>
          <w:u w:val="single"/>
          <w:lang w:eastAsia="pl-PL"/>
        </w:rPr>
      </w:pPr>
    </w:p>
    <w:p w14:paraId="07ECD1EE" w14:textId="77777777" w:rsidR="00C81C46" w:rsidRPr="005C1625" w:rsidRDefault="00C81C46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</w:pPr>
      <w:r w:rsidRPr="005C1625"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  <w:t>NABÓR STAŁY</w:t>
      </w:r>
    </w:p>
    <w:p w14:paraId="233E4E3C" w14:textId="77777777" w:rsidR="00632903" w:rsidRPr="006D1D63" w:rsidRDefault="00632903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284C252C" w14:textId="77777777" w:rsidR="00C81C46" w:rsidRPr="005C1625" w:rsidRDefault="00C81C46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sz w:val="20"/>
          <w:szCs w:val="24"/>
          <w:lang w:eastAsia="pl-PL"/>
        </w:rPr>
      </w:pP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t>Miejsce składania dokumentów:</w:t>
      </w: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br/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t>Podkarpacki Urząd Wojewódzki w Rzeszowie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Kancelaria Urzędu, pok. 27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ul. Grunwaldzka 15, 35-959 Rzeszów </w:t>
      </w:r>
    </w:p>
    <w:p w14:paraId="0C3AC681" w14:textId="77777777" w:rsidR="00410DB9" w:rsidRPr="00CF6ABC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1C3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INNE </w:t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Proponowane wynagrodzenie brutto</w:t>
      </w:r>
      <w:r w:rsidR="00C81C46" w:rsidRPr="00CF6AB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  <w:r w:rsidR="006D1D63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na pełny etat</w:t>
      </w:r>
      <w:r w:rsidR="00410DB9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:</w:t>
      </w:r>
    </w:p>
    <w:p w14:paraId="45DDFB36" w14:textId="77777777"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wynagrodzenie zasadnicze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C61430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5 </w:t>
      </w:r>
      <w:r w:rsidR="00861EC5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5</w:t>
      </w:r>
      <w:r w:rsidR="00C81C46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00</w:t>
      </w:r>
      <w:r w:rsidR="00C61430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  zł 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C61430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(</w:t>
      </w:r>
      <w:r w:rsidR="00C61430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proporcjonalnie do wymiaru czasu pracy</w:t>
      </w:r>
      <w:r w:rsidR="006D1D63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) </w:t>
      </w:r>
    </w:p>
    <w:p w14:paraId="6FFB10DE" w14:textId="77777777" w:rsidR="00C61430" w:rsidRPr="00CF6ABC" w:rsidRDefault="00C61430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dodatek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specjalny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 wysokości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1 370</w:t>
      </w: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</w:t>
      </w:r>
      <w:r w:rsidR="00410DB9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zł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 (</w:t>
      </w:r>
      <w:r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</w:t>
      </w:r>
      <w:r w:rsidR="00C81C46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onalnie do wymiaru czasu pracy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),</w:t>
      </w:r>
    </w:p>
    <w:p w14:paraId="0DC31514" w14:textId="77777777"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odatek za wieloletnią pracę (uzależniony od posia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da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nego stażu pracy ogółem)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: m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inimalna wysokość 5% wynagrodzenia zasadniczego – maksymalna wysokość 20%</w:t>
      </w:r>
      <w:r w:rsidR="00CF6ABC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wynagrodzenia 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zasadniczego.</w:t>
      </w:r>
    </w:p>
    <w:p w14:paraId="100C60A2" w14:textId="77777777" w:rsidR="00C81C46" w:rsidRPr="00CF6ABC" w:rsidRDefault="00410DB9" w:rsidP="00CF6A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onadto za każdą godzinę pracy w porze nocnej będzie przysługiwał dodatek za pracę w porze nocnej </w:t>
      </w:r>
      <w:r w:rsid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br/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w wysokości 20% stawki godzinowej wynagrodzenia zasadniczego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.</w:t>
      </w:r>
    </w:p>
    <w:p w14:paraId="45E3DB74" w14:textId="77777777" w:rsidR="00C61430" w:rsidRPr="001C3689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F48D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1C36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  <w:t>Pracownikom oferujemy ponadto:</w:t>
      </w:r>
    </w:p>
    <w:p w14:paraId="5166B83F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terminowo wypłacane wynagrodzenie,</w:t>
      </w:r>
    </w:p>
    <w:p w14:paraId="6CB7312F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stabilne zatrudnienie na podstawie umowy o pracę,</w:t>
      </w:r>
    </w:p>
    <w:p w14:paraId="4AE6D248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urlop wypoczynkowy,</w:t>
      </w:r>
    </w:p>
    <w:p w14:paraId="141DF7E4" w14:textId="77777777"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dodatkowe wynagrodzenie roczne tzw. "13 pensja", nagrody jubileuszowe przyznawane zgodnie </w:t>
      </w:r>
      <w:r w:rsidR="009200A0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br/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 obowiązującymi przepisami</w:t>
      </w:r>
      <w:r w:rsidR="0077393B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14:paraId="5CBB903C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fundusz socjalny (ZFŚS) - dofinansowanie wypoczynku dla dzieci i młodzieży i tzw. „wczasów pod gruszą”, finansowe benefity w okresie świąt, zakładowe pożyczki na preferencyjnych warunkach, bezzwrotna pomoc finansow</w:t>
      </w:r>
      <w:r w:rsidR="005C7111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a</w:t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 w trudnych sytuacjach itd.,</w:t>
      </w:r>
    </w:p>
    <w:p w14:paraId="229946A9" w14:textId="77777777"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sz w:val="20"/>
          <w:szCs w:val="18"/>
          <w:lang w:eastAsia="pl-PL"/>
        </w:rPr>
        <w:t>możliwość dołączenia do ubezpieczenia grupowego,</w:t>
      </w:r>
    </w:p>
    <w:p w14:paraId="6D387458" w14:textId="77777777"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możliwość podnoszenia kwalifikacji i doskonalenia zawodowego.</w:t>
      </w:r>
    </w:p>
    <w:p w14:paraId="29D44197" w14:textId="77777777" w:rsidR="0077393B" w:rsidRPr="00CF6ABC" w:rsidRDefault="0077393B" w:rsidP="0077393B">
      <w:pPr>
        <w:pStyle w:val="Default"/>
        <w:jc w:val="both"/>
        <w:rPr>
          <w:b/>
          <w:sz w:val="20"/>
        </w:rPr>
      </w:pPr>
      <w:r w:rsidRPr="00CF6ABC">
        <w:rPr>
          <w:b/>
          <w:sz w:val="20"/>
        </w:rPr>
        <w:t>PRZEBIEG POSTĘPOWANIA KWALIFIKACYJNEGO:</w:t>
      </w:r>
    </w:p>
    <w:p w14:paraId="4EE50DCE" w14:textId="77777777" w:rsidR="0077393B" w:rsidRDefault="0077393B" w:rsidP="00632903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</w:rPr>
      </w:pPr>
      <w:r w:rsidRPr="00CF6ABC">
        <w:rPr>
          <w:sz w:val="20"/>
        </w:rPr>
        <w:t>analiza złożonych ofert - aplikacje nie zawierające wymaganych dokumentów  nie będą rozpatrywane,</w:t>
      </w:r>
    </w:p>
    <w:p w14:paraId="444F6A68" w14:textId="77777777" w:rsidR="001C1F6B" w:rsidRDefault="0077393B" w:rsidP="001C1F6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</w:rPr>
      </w:pPr>
      <w:r w:rsidRPr="001C1F6B">
        <w:rPr>
          <w:color w:val="auto"/>
          <w:sz w:val="20"/>
        </w:rPr>
        <w:t xml:space="preserve">rozmowa kwalifikacyjna </w:t>
      </w:r>
      <w:r w:rsidR="00CF6ABC" w:rsidRPr="001C1F6B">
        <w:rPr>
          <w:color w:val="auto"/>
          <w:sz w:val="20"/>
        </w:rPr>
        <w:t xml:space="preserve">będzie </w:t>
      </w:r>
      <w:r w:rsidRPr="001C1F6B">
        <w:rPr>
          <w:color w:val="auto"/>
          <w:sz w:val="20"/>
        </w:rPr>
        <w:t xml:space="preserve">przeprowadzona </w:t>
      </w:r>
      <w:r w:rsidR="001C1F6B" w:rsidRPr="001C1F6B">
        <w:rPr>
          <w:color w:val="auto"/>
          <w:sz w:val="20"/>
        </w:rPr>
        <w:t>w o</w:t>
      </w:r>
      <w:r w:rsidR="001C1F6B" w:rsidRPr="001C1F6B">
        <w:rPr>
          <w:rFonts w:eastAsia="Times New Roman"/>
          <w:color w:val="auto"/>
          <w:sz w:val="20"/>
          <w:szCs w:val="18"/>
          <w:lang w:eastAsia="pl-PL"/>
        </w:rPr>
        <w:t>biekcie Centrum Powiadamiania Ratunkowego</w:t>
      </w:r>
      <w:r w:rsidR="001C1F6B" w:rsidRPr="001C1F6B">
        <w:rPr>
          <w:rFonts w:eastAsia="Times New Roman"/>
          <w:color w:val="auto"/>
          <w:sz w:val="20"/>
          <w:szCs w:val="18"/>
          <w:lang w:eastAsia="pl-PL"/>
        </w:rPr>
        <w:br/>
        <w:t>ul. Pułaskiego 1d</w:t>
      </w:r>
      <w:r w:rsidR="001C1F6B">
        <w:rPr>
          <w:rFonts w:eastAsia="Times New Roman"/>
          <w:color w:val="auto"/>
          <w:sz w:val="20"/>
          <w:szCs w:val="18"/>
          <w:lang w:eastAsia="pl-PL"/>
        </w:rPr>
        <w:t>.</w:t>
      </w:r>
      <w:r w:rsidR="0025056D">
        <w:rPr>
          <w:rFonts w:eastAsia="Times New Roman"/>
          <w:color w:val="auto"/>
          <w:sz w:val="20"/>
          <w:szCs w:val="18"/>
          <w:lang w:eastAsia="pl-PL"/>
        </w:rPr>
        <w:t xml:space="preserve"> </w:t>
      </w:r>
    </w:p>
    <w:p w14:paraId="35B1F811" w14:textId="77777777" w:rsidR="0077393B" w:rsidRDefault="0077393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18"/>
          <w:lang w:eastAsia="pl-PL"/>
        </w:rPr>
      </w:pPr>
    </w:p>
    <w:p w14:paraId="07866751" w14:textId="77777777" w:rsidR="001C1F6B" w:rsidRPr="005C1625" w:rsidRDefault="001C1F6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18"/>
          <w:lang w:eastAsia="pl-PL"/>
        </w:rPr>
      </w:pPr>
    </w:p>
    <w:p w14:paraId="4A36384F" w14:textId="77777777" w:rsidR="0077393B" w:rsidRPr="005C1625" w:rsidRDefault="0077393B" w:rsidP="005C1625">
      <w:pPr>
        <w:pStyle w:val="Default"/>
        <w:jc w:val="both"/>
        <w:rPr>
          <w:sz w:val="18"/>
          <w:szCs w:val="18"/>
        </w:rPr>
      </w:pPr>
      <w:r w:rsidRPr="005C1625">
        <w:rPr>
          <w:sz w:val="18"/>
          <w:szCs w:val="18"/>
        </w:rPr>
        <w:t>Komunikaty zawierające informacje o zakwalifikowanych kandydatach, terminie przeprowadzenia postępowania kwalifikacyjnego oraz o jego wyniku będą przekazywane telefonicznie lub drogą elektroniczną. Oferty kandydatów niezakwalifikowanych do zatrudnienia oraz oferty niespełniające wymogów formalnych zostaną zniszczone komisyjnie.</w:t>
      </w:r>
    </w:p>
    <w:p w14:paraId="1D1B1D25" w14:textId="77777777"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 xml:space="preserve">W miesiącu poprzedzającym datę upublicznienia ogłoszenia, wskaźnik zatrudnienia osób niepełnosprawnych w urzędzie, </w:t>
      </w:r>
      <w:r w:rsidR="005C1625">
        <w:rPr>
          <w:rFonts w:ascii="Times New Roman" w:hAnsi="Times New Roman" w:cs="Times New Roman"/>
          <w:sz w:val="18"/>
          <w:szCs w:val="18"/>
        </w:rPr>
        <w:br/>
      </w:r>
      <w:r w:rsidRPr="005C1625">
        <w:rPr>
          <w:rFonts w:ascii="Times New Roman" w:hAnsi="Times New Roman" w:cs="Times New Roman"/>
          <w:sz w:val="18"/>
          <w:szCs w:val="18"/>
        </w:rPr>
        <w:t xml:space="preserve">w rozumieniu przepisów o rehabilitacji zawodowej i społecznej oraz zatrudnianiu osób niepełnosprawnych, wynosi co najmniej 6%. </w:t>
      </w:r>
    </w:p>
    <w:p w14:paraId="3439E43E" w14:textId="77777777"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>Oświadczenia powinny być opatrzone datą i podpisane własnoręcznie (wzór oświadczeń dostępny jest na stronie Biuletynu Informacji Publicznej Podkarpackiego Urzędu Wojewódzkiego w Rzeszowie na portalu Gov.pl (</w:t>
      </w:r>
      <w:hyperlink r:id="rId8" w:history="1">
        <w:r w:rsidRPr="005C1625">
          <w:rPr>
            <w:rStyle w:val="Hipercze"/>
            <w:rFonts w:ascii="Times New Roman" w:hAnsi="Times New Roman" w:cs="Times New Roman"/>
            <w:sz w:val="18"/>
            <w:szCs w:val="18"/>
          </w:rPr>
          <w:t>https://www.gov.pl/web/uw-podkarpacki</w:t>
        </w:r>
      </w:hyperlink>
      <w:r w:rsidRPr="005C1625">
        <w:rPr>
          <w:rFonts w:ascii="Times New Roman" w:hAnsi="Times New Roman" w:cs="Times New Roman"/>
          <w:sz w:val="18"/>
          <w:szCs w:val="18"/>
        </w:rPr>
        <w:t xml:space="preserve">) w zakładce: Praca w Urzędzie – Wzory oświadczeń). </w:t>
      </w:r>
    </w:p>
    <w:p w14:paraId="2BF5E329" w14:textId="77777777" w:rsidR="009200A0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składania dokumentów zachęcamy również osoby niepełnosprawne, które spełniają wymagania określone w niniejszym ogłoszeniu. Nasz urząd jest pracodawcą równych szans. Wszystkie aplikacje są rozważane z równą uwagą bez względu na płeć, wiek, niepełnosprawność, rasę, narodowość, przekonania polityczne, przynależność związkową, pochodzenie etniczne, wyznanie, orientacje seksualną czy też jakakolwiek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inną cechę prawnie chronioną. </w:t>
      </w:r>
    </w:p>
    <w:p w14:paraId="13185E0F" w14:textId="77777777" w:rsidR="00CF6ABC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kandydatek/kandydatów niezakwalifikowanych do zatrudnienia m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ogą zostać odebrane osobiście  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</w:t>
      </w:r>
      <w:r w:rsid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PUW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Rzeszowie, ul. Grunwaldzka 15  w Wydziale Organizacyjno-Administracyjnym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pok. 210.</w:t>
      </w:r>
    </w:p>
    <w:p w14:paraId="28DD27D6" w14:textId="77777777" w:rsidR="005C1625" w:rsidRPr="003E202C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Dodatkowe informacje można uzyskać pod numerem telefonu</w:t>
      </w:r>
      <w:r w:rsidR="00A010E3"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2505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 17 8671835</w:t>
      </w:r>
    </w:p>
    <w:p w14:paraId="474E1409" w14:textId="77777777" w:rsidR="006D1D63" w:rsidRPr="00C81C46" w:rsidRDefault="006D1D63" w:rsidP="006D1D63">
      <w:pPr>
        <w:pStyle w:val="Default"/>
        <w:ind w:left="426" w:hanging="426"/>
        <w:jc w:val="both"/>
        <w:rPr>
          <w:b/>
          <w:sz w:val="18"/>
          <w:szCs w:val="18"/>
        </w:rPr>
      </w:pPr>
      <w:r w:rsidRPr="00C81C46">
        <w:rPr>
          <w:b/>
          <w:sz w:val="18"/>
          <w:szCs w:val="18"/>
        </w:rPr>
        <w:lastRenderedPageBreak/>
        <w:t>KLAUZULA INFORMACYJNA  dla osób aplikujących na stanowiska pracy poza korpusem  służby cywilnej</w:t>
      </w:r>
    </w:p>
    <w:p w14:paraId="19636833" w14:textId="77777777" w:rsidR="006D1D63" w:rsidRPr="006D1D63" w:rsidRDefault="006D1D63" w:rsidP="006D1D63">
      <w:pPr>
        <w:pStyle w:val="Default"/>
        <w:ind w:left="426" w:hanging="426"/>
        <w:jc w:val="both"/>
        <w:rPr>
          <w:b/>
          <w:sz w:val="17"/>
          <w:szCs w:val="17"/>
        </w:rPr>
      </w:pPr>
    </w:p>
    <w:p w14:paraId="15A13895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Zgodnie z art. 13 ogólnego rozporządzenia o ochronie danych osobowych z dnia 27 kwietnia 2016 r. (RODO) informuję, że: </w:t>
      </w:r>
    </w:p>
    <w:p w14:paraId="65046D9D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Administratorem Pani/Pana danych osobowych jest Wojewoda Podkarpacki z siedzibą w Rzeszowie, ul. Grunwaldzka 15, </w:t>
      </w:r>
      <w:r>
        <w:rPr>
          <w:rFonts w:ascii="Times New Roman" w:hAnsi="Times New Roman"/>
          <w:sz w:val="17"/>
          <w:szCs w:val="17"/>
        </w:rPr>
        <w:br/>
      </w:r>
      <w:r w:rsidRPr="006D1D63">
        <w:rPr>
          <w:rFonts w:ascii="Times New Roman" w:hAnsi="Times New Roman"/>
          <w:sz w:val="17"/>
          <w:szCs w:val="17"/>
        </w:rPr>
        <w:t>35-959 Rzeszów;</w:t>
      </w:r>
    </w:p>
    <w:p w14:paraId="75EE16CB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Pani/Pana dane osobowe przetwarzane będą w celu załatwienia sprawy związanej  z aplikowaniem na stanowisko pracy, na podstawie ustawy Kodeks pracy oraz ustawy o pracownikach urzędów państwowych; </w:t>
      </w:r>
    </w:p>
    <w:p w14:paraId="49ED6620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podawania dodatkowych danych osobowych, które nie są wymagane przepisami prawa, proszę o wyraźne wskazanie zgody na ich przetwarzanie; </w:t>
      </w:r>
    </w:p>
    <w:p w14:paraId="3373C78C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osobowe przechowywane będą przez okres niezbędny do realizacji celu przetwarzania, w tym przechowywane do momentu wygaśnięcia obowiązku archiwizacji danych, wynikających z przepisów prawa;</w:t>
      </w:r>
    </w:p>
    <w:p w14:paraId="7BBB0B3D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odbiorcami Pani/Pana danych osobowych będą podmioty współpracujące z Podkarpackim Urzędem Wojewódzkim w zakresie utrzymania i serwisu systemów teleinformatycznych wykorzystywanych do przetwarzania danych osobowych; </w:t>
      </w:r>
    </w:p>
    <w:p w14:paraId="51AB2B01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w wyjątkowych, uzasadnionych sytuacjach Pani/Pana dane osobowe mogą być przekazane uprawnionym podmiotom na podstawie przepisów prawa;</w:t>
      </w:r>
    </w:p>
    <w:p w14:paraId="2E9DAB58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przysługuje Pani/Panu prawo do: </w:t>
      </w:r>
    </w:p>
    <w:p w14:paraId="71C30A9C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żądania dostępu do danych osobowych na podstawie art. 15 RODO,</w:t>
      </w:r>
    </w:p>
    <w:p w14:paraId="627AF2FD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sprostowania swoich danych na podstawie art. 16 RODO, </w:t>
      </w:r>
    </w:p>
    <w:p w14:paraId="21C8B88B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ograniczenia przetwarzania danych na podstawie art. 18 RODO oraz ich usunięcia po ustaniu okresu przechowywania, w myśl obowiązujących przepisów,</w:t>
      </w:r>
    </w:p>
    <w:p w14:paraId="2C5C5DCD" w14:textId="77777777"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cofnięcia zgody na przetwarzanie danych osobowych;</w:t>
      </w:r>
    </w:p>
    <w:p w14:paraId="6E8748E0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podanie danych osobowych przez osobę  przystępującą do naboru jest dobrowolne, bez podania wymaganych danych osobowych udział w naborze nie będzie możliwy;</w:t>
      </w:r>
    </w:p>
    <w:p w14:paraId="5703BD8C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poddane zautomatyzowanym procesom związanym z podejmowaniem decyzji, w tym profilowaniu;</w:t>
      </w:r>
    </w:p>
    <w:p w14:paraId="458B8D95" w14:textId="77777777"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przekazane odbiorcom w państwach znajdujących się poza Unią Europejską i Europejskim Obszarem Gospodarczym lub do organizacji międzynarodowej.</w:t>
      </w:r>
    </w:p>
    <w:p w14:paraId="15C37249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jakichkolwiek wątpliwości czy pytań w zakresie przetwarzania Pani/Pana danych osobowych w procesie rekrutacji oraz korzystania z praw związanych z przetwarzaniem  danych osobowych może się Pani/Pan kontaktować się z Inspektorem Ochrony Danych w Podkarpackim Urzędzie Wojewódzkim w Rzeszowie: </w:t>
      </w:r>
    </w:p>
    <w:p w14:paraId="0604163E" w14:textId="77777777"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1)</w:t>
      </w:r>
      <w:r w:rsidRPr="006D1D63">
        <w:rPr>
          <w:rFonts w:ascii="Times New Roman" w:hAnsi="Times New Roman"/>
          <w:sz w:val="17"/>
          <w:szCs w:val="17"/>
        </w:rPr>
        <w:tab/>
        <w:t>listownie: na adres Podkarpackiego Urzędu Wojewódzkiego w Rzeszowie,</w:t>
      </w:r>
    </w:p>
    <w:p w14:paraId="65D5F315" w14:textId="77777777"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2)</w:t>
      </w:r>
      <w:r w:rsidRPr="006D1D63">
        <w:rPr>
          <w:rFonts w:ascii="Times New Roman" w:hAnsi="Times New Roman"/>
          <w:sz w:val="17"/>
          <w:szCs w:val="17"/>
        </w:rPr>
        <w:tab/>
        <w:t xml:space="preserve">e-mailowo: rodo@rzeszow.uw.gov.pl. </w:t>
      </w:r>
    </w:p>
    <w:p w14:paraId="5BDB4D0F" w14:textId="77777777"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Jeśli uzna Pani/Pan, że dane osobowe nie są przetwarzane w sposób prawidłowy, przysługuje Pani/Panu prawo wniesienia skargi do organu nadzorczego – Prezesa Urzędu Ochrony Danych Osobowych.</w:t>
      </w:r>
    </w:p>
    <w:p w14:paraId="07282FE4" w14:textId="77777777" w:rsidR="00C61430" w:rsidRPr="008E3CC0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BC1DF79" w14:textId="77777777" w:rsidR="00AB5ADE" w:rsidRDefault="00AB5ADE" w:rsidP="00C61430">
      <w:pPr>
        <w:rPr>
          <w:rFonts w:ascii="Times New Roman" w:hAnsi="Times New Roman" w:cs="Times New Roman"/>
        </w:rPr>
      </w:pPr>
    </w:p>
    <w:p w14:paraId="47A6EDCA" w14:textId="77777777" w:rsidR="00C81C46" w:rsidRDefault="00C81C46" w:rsidP="00C61430">
      <w:pPr>
        <w:rPr>
          <w:rFonts w:ascii="Times New Roman" w:hAnsi="Times New Roman" w:cs="Times New Roman"/>
        </w:rPr>
      </w:pPr>
    </w:p>
    <w:p w14:paraId="69FD2723" w14:textId="77777777" w:rsidR="00C81C46" w:rsidRPr="008E3CC0" w:rsidRDefault="00C81C46" w:rsidP="00C61430">
      <w:pPr>
        <w:rPr>
          <w:rFonts w:ascii="Times New Roman" w:hAnsi="Times New Roman" w:cs="Times New Roman"/>
        </w:rPr>
      </w:pPr>
    </w:p>
    <w:sectPr w:rsidR="00C81C46" w:rsidRPr="008E3CC0" w:rsidSect="009200A0">
      <w:footerReference w:type="default" r:id="rId9"/>
      <w:pgSz w:w="11906" w:h="16838"/>
      <w:pgMar w:top="993" w:right="1417" w:bottom="113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FB31" w14:textId="77777777" w:rsidR="00B617D9" w:rsidRDefault="00B617D9" w:rsidP="009200A0">
      <w:pPr>
        <w:spacing w:after="0" w:line="240" w:lineRule="auto"/>
      </w:pPr>
      <w:r>
        <w:separator/>
      </w:r>
    </w:p>
  </w:endnote>
  <w:endnote w:type="continuationSeparator" w:id="0">
    <w:p w14:paraId="4ACC3590" w14:textId="77777777" w:rsidR="00B617D9" w:rsidRDefault="00B617D9" w:rsidP="0092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3661296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FA2FF6" w14:textId="77777777" w:rsidR="009200A0" w:rsidRPr="009200A0" w:rsidRDefault="009200A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4A33A4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9200A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4A33A4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0EF1FE" w14:textId="77777777" w:rsidR="009200A0" w:rsidRDefault="00920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E0EFB" w14:textId="77777777" w:rsidR="00B617D9" w:rsidRDefault="00B617D9" w:rsidP="009200A0">
      <w:pPr>
        <w:spacing w:after="0" w:line="240" w:lineRule="auto"/>
      </w:pPr>
      <w:r>
        <w:separator/>
      </w:r>
    </w:p>
  </w:footnote>
  <w:footnote w:type="continuationSeparator" w:id="0">
    <w:p w14:paraId="59A54F0E" w14:textId="77777777" w:rsidR="00B617D9" w:rsidRDefault="00B617D9" w:rsidP="0092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11F"/>
    <w:multiLevelType w:val="multilevel"/>
    <w:tmpl w:val="602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0287"/>
    <w:multiLevelType w:val="multilevel"/>
    <w:tmpl w:val="6B7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16DFA"/>
    <w:multiLevelType w:val="multilevel"/>
    <w:tmpl w:val="D56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0555"/>
    <w:multiLevelType w:val="hybridMultilevel"/>
    <w:tmpl w:val="E8DAB36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B5A278C2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112A5"/>
    <w:multiLevelType w:val="multilevel"/>
    <w:tmpl w:val="0D2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D171B"/>
    <w:multiLevelType w:val="multilevel"/>
    <w:tmpl w:val="2B0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82BC3"/>
    <w:multiLevelType w:val="multilevel"/>
    <w:tmpl w:val="1B8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B0F67"/>
    <w:multiLevelType w:val="hybridMultilevel"/>
    <w:tmpl w:val="4DA6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15A3"/>
    <w:multiLevelType w:val="multilevel"/>
    <w:tmpl w:val="7C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E30ED"/>
    <w:multiLevelType w:val="multilevel"/>
    <w:tmpl w:val="75A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900F7"/>
    <w:multiLevelType w:val="multilevel"/>
    <w:tmpl w:val="6E1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6734F"/>
    <w:multiLevelType w:val="multilevel"/>
    <w:tmpl w:val="D82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8500C"/>
    <w:multiLevelType w:val="multilevel"/>
    <w:tmpl w:val="348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66ABE"/>
    <w:multiLevelType w:val="hybridMultilevel"/>
    <w:tmpl w:val="6E2E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7310F"/>
    <w:multiLevelType w:val="multilevel"/>
    <w:tmpl w:val="9D9A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0"/>
    <w:lvlOverride w:ilvl="0">
      <w:startOverride w:val="5"/>
    </w:lvlOverride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DE"/>
    <w:rsid w:val="0000605F"/>
    <w:rsid w:val="001A0B2B"/>
    <w:rsid w:val="001C1F6B"/>
    <w:rsid w:val="001C3689"/>
    <w:rsid w:val="001D64AC"/>
    <w:rsid w:val="001F4C2B"/>
    <w:rsid w:val="0024045D"/>
    <w:rsid w:val="0025056D"/>
    <w:rsid w:val="00317F0E"/>
    <w:rsid w:val="00377BBF"/>
    <w:rsid w:val="003E202C"/>
    <w:rsid w:val="003E7393"/>
    <w:rsid w:val="00410DB9"/>
    <w:rsid w:val="004A33A4"/>
    <w:rsid w:val="00591BF5"/>
    <w:rsid w:val="005C1625"/>
    <w:rsid w:val="005C7111"/>
    <w:rsid w:val="00623462"/>
    <w:rsid w:val="00632903"/>
    <w:rsid w:val="006C66EC"/>
    <w:rsid w:val="006D1D63"/>
    <w:rsid w:val="0076371D"/>
    <w:rsid w:val="0077393B"/>
    <w:rsid w:val="00773B1C"/>
    <w:rsid w:val="007F2E80"/>
    <w:rsid w:val="00861EC5"/>
    <w:rsid w:val="008C7323"/>
    <w:rsid w:val="008D51D6"/>
    <w:rsid w:val="008E3CC0"/>
    <w:rsid w:val="009200A0"/>
    <w:rsid w:val="00993BA5"/>
    <w:rsid w:val="009C3FE2"/>
    <w:rsid w:val="00A010E3"/>
    <w:rsid w:val="00A114F1"/>
    <w:rsid w:val="00A810B9"/>
    <w:rsid w:val="00AB5ADE"/>
    <w:rsid w:val="00AF5F7E"/>
    <w:rsid w:val="00B617D9"/>
    <w:rsid w:val="00B843EE"/>
    <w:rsid w:val="00B87A14"/>
    <w:rsid w:val="00C61430"/>
    <w:rsid w:val="00C81C46"/>
    <w:rsid w:val="00CF48D4"/>
    <w:rsid w:val="00CF6ABC"/>
    <w:rsid w:val="00D35396"/>
    <w:rsid w:val="00DA3E3C"/>
    <w:rsid w:val="00DD05B4"/>
    <w:rsid w:val="00E35F13"/>
    <w:rsid w:val="00E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6FE7"/>
  <w15:docId w15:val="{29166D96-BDA9-419B-AB43-83A5CCF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customStyle="1" w:styleId="Nagwek1Znak">
    <w:name w:val="Nagłówek 1 Znak"/>
    <w:basedOn w:val="Domylnaczcionkaakapitu"/>
    <w:link w:val="Nagwek1"/>
    <w:uiPriority w:val="9"/>
    <w:rsid w:val="00C614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61430"/>
    <w:rPr>
      <w:b/>
      <w:bCs/>
    </w:rPr>
  </w:style>
  <w:style w:type="character" w:styleId="Uwydatnienie">
    <w:name w:val="Emphasis"/>
    <w:basedOn w:val="Domylnaczcionkaakapitu"/>
    <w:uiPriority w:val="20"/>
    <w:qFormat/>
    <w:rsid w:val="00C61430"/>
    <w:rPr>
      <w:i/>
      <w:iCs/>
    </w:rPr>
  </w:style>
  <w:style w:type="paragraph" w:styleId="Akapitzlist">
    <w:name w:val="List Paragraph"/>
    <w:basedOn w:val="Normalny"/>
    <w:uiPriority w:val="34"/>
    <w:qFormat/>
    <w:rsid w:val="00C81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81C4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0A0"/>
  </w:style>
  <w:style w:type="paragraph" w:styleId="Tekstdymka">
    <w:name w:val="Balloon Text"/>
    <w:basedOn w:val="Normalny"/>
    <w:link w:val="TekstdymkaZnak"/>
    <w:uiPriority w:val="99"/>
    <w:semiHidden/>
    <w:unhideWhenUsed/>
    <w:rsid w:val="009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A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810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dkarpac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94EC-3ECE-4E38-8A1A-690AA6BC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Katarzyna Machowska</cp:lastModifiedBy>
  <cp:revision>2</cp:revision>
  <cp:lastPrinted>2020-11-19T10:33:00Z</cp:lastPrinted>
  <dcterms:created xsi:type="dcterms:W3CDTF">2024-05-17T11:00:00Z</dcterms:created>
  <dcterms:modified xsi:type="dcterms:W3CDTF">2024-05-17T11:00:00Z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