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E7" w:rsidRPr="002C35E4" w:rsidRDefault="00F660E7" w:rsidP="00F660E7">
      <w:pPr>
        <w:spacing w:after="0"/>
        <w:jc w:val="center"/>
        <w:rPr>
          <w:b/>
        </w:rPr>
      </w:pPr>
      <w:bookmarkStart w:id="0" w:name="_GoBack"/>
      <w:bookmarkEnd w:id="0"/>
      <w:r w:rsidRPr="002C35E4">
        <w:rPr>
          <w:b/>
        </w:rPr>
        <w:t xml:space="preserve">Rekomendowane elementy umowy konsorcjum realizującego zadanie </w:t>
      </w:r>
    </w:p>
    <w:p w:rsidR="002C35E4" w:rsidRPr="002C35E4" w:rsidRDefault="002C35E4" w:rsidP="00F660E7">
      <w:pPr>
        <w:spacing w:after="0"/>
        <w:jc w:val="center"/>
        <w:rPr>
          <w:b/>
        </w:rPr>
      </w:pPr>
      <w:r w:rsidRPr="002C35E4">
        <w:rPr>
          <w:b/>
        </w:rPr>
        <w:t>wynikające z</w:t>
      </w:r>
      <w:r w:rsidR="00F660E7" w:rsidRPr="002C35E4">
        <w:rPr>
          <w:b/>
        </w:rPr>
        <w:t xml:space="preserve"> </w:t>
      </w:r>
      <w:r w:rsidRPr="002C35E4">
        <w:rPr>
          <w:b/>
        </w:rPr>
        <w:t xml:space="preserve">aplikacji zgłoszonej </w:t>
      </w:r>
      <w:r w:rsidR="00F660E7" w:rsidRPr="002C35E4">
        <w:rPr>
          <w:b/>
        </w:rPr>
        <w:t>konkursu</w:t>
      </w:r>
      <w:r w:rsidRPr="002C35E4">
        <w:rPr>
          <w:b/>
        </w:rPr>
        <w:t>:</w:t>
      </w:r>
    </w:p>
    <w:p w:rsidR="00F660E7" w:rsidRPr="002C35E4" w:rsidRDefault="00F660E7" w:rsidP="00F660E7">
      <w:pPr>
        <w:spacing w:after="0"/>
        <w:jc w:val="center"/>
        <w:rPr>
          <w:b/>
        </w:rPr>
      </w:pPr>
      <w:r w:rsidRPr="002C35E4">
        <w:rPr>
          <w:b/>
        </w:rPr>
        <w:t xml:space="preserve"> “Standaryzacja usług </w:t>
      </w:r>
      <w:proofErr w:type="spellStart"/>
      <w:r w:rsidRPr="002C35E4">
        <w:rPr>
          <w:b/>
        </w:rPr>
        <w:t>Hubów</w:t>
      </w:r>
      <w:proofErr w:type="spellEnd"/>
      <w:r w:rsidRPr="002C35E4">
        <w:rPr>
          <w:b/>
        </w:rPr>
        <w:t xml:space="preserve"> Innowacji Cyfrowej dla </w:t>
      </w:r>
      <w:r w:rsidR="002C35E4">
        <w:rPr>
          <w:b/>
        </w:rPr>
        <w:t xml:space="preserve">wsparcia cyfrowej transformacji </w:t>
      </w:r>
      <w:r w:rsidRPr="002C35E4">
        <w:rPr>
          <w:b/>
        </w:rPr>
        <w:t>przedsiębiorstw”</w:t>
      </w:r>
    </w:p>
    <w:p w:rsidR="00F660E7" w:rsidRDefault="00F660E7" w:rsidP="00F660E7"/>
    <w:p w:rsidR="00F660E7" w:rsidRDefault="00F660E7" w:rsidP="002C35E4">
      <w:pPr>
        <w:jc w:val="both"/>
      </w:pPr>
      <w:r>
        <w:t>1) cel zawiązania konsorcjum,</w:t>
      </w:r>
    </w:p>
    <w:p w:rsidR="00F660E7" w:rsidRDefault="00F660E7" w:rsidP="002C35E4">
      <w:pPr>
        <w:jc w:val="both"/>
      </w:pPr>
      <w:r>
        <w:t>2) okres obowiązywania umowy konsorcjum,</w:t>
      </w:r>
    </w:p>
    <w:p w:rsidR="00F660E7" w:rsidRDefault="00F660E7" w:rsidP="002C35E4">
      <w:pPr>
        <w:jc w:val="both"/>
      </w:pPr>
      <w:r>
        <w:t>3) wskazanie jednostki reprezentującej konsorcjum – Lidera,</w:t>
      </w:r>
    </w:p>
    <w:p w:rsidR="00F660E7" w:rsidRDefault="00F660E7" w:rsidP="002C35E4">
      <w:pPr>
        <w:jc w:val="both"/>
      </w:pPr>
      <w:r>
        <w:t>4) wskazanie zakresu upoważnień dla Lidera, w tym w szczególności do:</w:t>
      </w:r>
    </w:p>
    <w:p w:rsidR="00F660E7" w:rsidRDefault="00F660E7" w:rsidP="002C35E4">
      <w:pPr>
        <w:ind w:left="708"/>
        <w:jc w:val="both"/>
      </w:pPr>
      <w:r>
        <w:t xml:space="preserve">a) złożenia </w:t>
      </w:r>
      <w:r w:rsidR="00AF0203">
        <w:t>Aplikacji</w:t>
      </w:r>
      <w:r>
        <w:t xml:space="preserve"> w imieniu konsorcjum,</w:t>
      </w:r>
    </w:p>
    <w:p w:rsidR="00AF0203" w:rsidRDefault="00AF0203" w:rsidP="00AF0203">
      <w:pPr>
        <w:ind w:left="708"/>
        <w:jc w:val="both"/>
      </w:pPr>
      <w:r>
        <w:t>b) zawarcia na rzecz i w imieniu członków konsorcjum umowy o realizację Zadania z Ministrem,</w:t>
      </w:r>
    </w:p>
    <w:p w:rsidR="00F660E7" w:rsidRDefault="00AF0203" w:rsidP="002C35E4">
      <w:pPr>
        <w:ind w:left="708"/>
        <w:jc w:val="both"/>
      </w:pPr>
      <w:r>
        <w:t>c</w:t>
      </w:r>
      <w:r w:rsidR="00F660E7">
        <w:t xml:space="preserve">) reprezentowania członków konsorcjum w kontaktach z </w:t>
      </w:r>
      <w:r>
        <w:t>Ministrem</w:t>
      </w:r>
      <w:r w:rsidR="00F660E7">
        <w:t xml:space="preserve"> w związku z wykonywaniem umowy o </w:t>
      </w:r>
      <w:r>
        <w:t>realizację Zadania</w:t>
      </w:r>
      <w:r w:rsidR="00F660E7">
        <w:t>,</w:t>
      </w:r>
    </w:p>
    <w:p w:rsidR="00F660E7" w:rsidRDefault="00F660E7" w:rsidP="002C35E4">
      <w:pPr>
        <w:ind w:left="708"/>
        <w:jc w:val="both"/>
      </w:pPr>
      <w:r>
        <w:t xml:space="preserve">d) pośredniczenia w przekazywaniu członkom konsorcjum środków finansowych otrzymanych </w:t>
      </w:r>
      <w:r w:rsidR="00AF0203">
        <w:t>od</w:t>
      </w:r>
      <w:r>
        <w:t xml:space="preserve"> </w:t>
      </w:r>
      <w:r w:rsidR="00AF0203">
        <w:t>Ministra</w:t>
      </w:r>
      <w:r w:rsidR="002C35E4">
        <w:t xml:space="preserve"> </w:t>
      </w:r>
      <w:r>
        <w:t>i ich rozliczaniu,</w:t>
      </w:r>
    </w:p>
    <w:p w:rsidR="00F660E7" w:rsidRDefault="00F660E7" w:rsidP="002C35E4">
      <w:pPr>
        <w:ind w:left="708"/>
        <w:jc w:val="both"/>
      </w:pPr>
      <w:r>
        <w:t xml:space="preserve">e) dokonywania zmian w umowie o </w:t>
      </w:r>
      <w:r w:rsidR="00AF0203">
        <w:t>realizację Zadania</w:t>
      </w:r>
      <w:r>
        <w:t>,</w:t>
      </w:r>
    </w:p>
    <w:p w:rsidR="00AF0203" w:rsidRDefault="00F660E7" w:rsidP="00AF0203">
      <w:pPr>
        <w:ind w:left="708"/>
        <w:jc w:val="both"/>
      </w:pPr>
      <w:r>
        <w:t xml:space="preserve">f) reprezentowania członków konsorcjum </w:t>
      </w:r>
      <w:r w:rsidR="00AF0203" w:rsidRPr="00AF0203">
        <w:t>w związku z wykonywa</w:t>
      </w:r>
      <w:r w:rsidR="00AF0203">
        <w:t>niem umowy o realizację Zadania.</w:t>
      </w:r>
    </w:p>
    <w:p w:rsidR="00F660E7" w:rsidRDefault="00F660E7" w:rsidP="00AF0203">
      <w:pPr>
        <w:jc w:val="both"/>
      </w:pPr>
      <w:r>
        <w:t xml:space="preserve">5) sposób współdziałania i zarządzania realizacją </w:t>
      </w:r>
      <w:r w:rsidR="00AF0203">
        <w:t>Zadania</w:t>
      </w:r>
      <w:r>
        <w:t>, podział prac między członków konsorcjum,</w:t>
      </w:r>
    </w:p>
    <w:p w:rsidR="00F660E7" w:rsidRDefault="00F660E7" w:rsidP="002C35E4">
      <w:pPr>
        <w:jc w:val="both"/>
      </w:pPr>
      <w:r>
        <w:t xml:space="preserve">6) zasady odpowiedzialności członków konsorcjum za realizację </w:t>
      </w:r>
      <w:r w:rsidR="00AF0203">
        <w:t>Zadania</w:t>
      </w:r>
      <w:r>
        <w:t>,</w:t>
      </w:r>
    </w:p>
    <w:p w:rsidR="00F660E7" w:rsidRDefault="00F660E7" w:rsidP="002C35E4">
      <w:pPr>
        <w:jc w:val="both"/>
      </w:pPr>
      <w:r>
        <w:t>7) obowiązki członków konsorcjum, w tym w szczególności:</w:t>
      </w:r>
    </w:p>
    <w:p w:rsidR="00F660E7" w:rsidRDefault="00F660E7" w:rsidP="002C35E4">
      <w:pPr>
        <w:ind w:left="708"/>
        <w:jc w:val="both"/>
      </w:pPr>
      <w:r>
        <w:t>a) zobowiązanie do stosowania najlepszych standardów (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) przy realizacji </w:t>
      </w:r>
      <w:r w:rsidR="00AF0203">
        <w:t>Zadania</w:t>
      </w:r>
      <w:r>
        <w:t xml:space="preserve"> i wydatkowaniu środków finansowych na ten cel,</w:t>
      </w:r>
    </w:p>
    <w:p w:rsidR="00F660E7" w:rsidRDefault="00F660E7" w:rsidP="002C35E4">
      <w:pPr>
        <w:ind w:left="708"/>
        <w:jc w:val="both"/>
      </w:pPr>
      <w:r>
        <w:t xml:space="preserve">b) określenie zasad i terminów dostarczania Liderowi informacji niezbędnych do przygotowania raportów z realizacji </w:t>
      </w:r>
      <w:r w:rsidR="00AF0203">
        <w:t>Zadania</w:t>
      </w:r>
      <w:r>
        <w:t>,</w:t>
      </w:r>
    </w:p>
    <w:p w:rsidR="00F660E7" w:rsidRDefault="00F660E7" w:rsidP="002C35E4">
      <w:pPr>
        <w:ind w:left="708"/>
        <w:jc w:val="both"/>
      </w:pPr>
      <w:r>
        <w:t xml:space="preserve">c) określenie zasad i terminów dostarczania Liderowi zestawień poniesionych kosztów, </w:t>
      </w:r>
      <w:r w:rsidR="0070534B">
        <w:t xml:space="preserve">z wyodrębnionych rachunków przeznaczonych na realizację Zadania, </w:t>
      </w:r>
      <w:r>
        <w:t>niezbędnych do rozliczenia zaliczek,</w:t>
      </w:r>
    </w:p>
    <w:p w:rsidR="00F660E7" w:rsidRDefault="00F660E7" w:rsidP="002C35E4">
      <w:pPr>
        <w:ind w:left="708"/>
        <w:jc w:val="both"/>
      </w:pPr>
      <w:r>
        <w:t xml:space="preserve">d) określenie zasad wymiany informacji mających wpływ na harmonijną i terminową realizację </w:t>
      </w:r>
      <w:r w:rsidR="00AF0203">
        <w:t>Zadania</w:t>
      </w:r>
      <w:r>
        <w:t>,</w:t>
      </w:r>
    </w:p>
    <w:p w:rsidR="00F660E7" w:rsidRDefault="00F660E7" w:rsidP="002C35E4">
      <w:pPr>
        <w:ind w:left="708"/>
        <w:jc w:val="both"/>
      </w:pPr>
      <w:r>
        <w:t>e) zobowiązanie do nienarażania na szkody pozostałych członków konsorcjum.</w:t>
      </w:r>
    </w:p>
    <w:sectPr w:rsidR="00F6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E7"/>
    <w:rsid w:val="0002708A"/>
    <w:rsid w:val="000F2AE4"/>
    <w:rsid w:val="002C35E4"/>
    <w:rsid w:val="0070534B"/>
    <w:rsid w:val="00AF0203"/>
    <w:rsid w:val="00DE3F60"/>
    <w:rsid w:val="00F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Zaręba</dc:creator>
  <cp:lastModifiedBy>Kamil Jaroslawski</cp:lastModifiedBy>
  <cp:revision>2</cp:revision>
  <dcterms:created xsi:type="dcterms:W3CDTF">2019-08-14T12:33:00Z</dcterms:created>
  <dcterms:modified xsi:type="dcterms:W3CDTF">2019-08-14T12:33:00Z</dcterms:modified>
</cp:coreProperties>
</file>