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6AE5" w14:textId="77777777" w:rsidR="003B0D9C" w:rsidRDefault="003B0D9C" w:rsidP="003B0D9C">
      <w:pPr>
        <w:rPr>
          <w:kern w:val="0"/>
          <w14:ligatures w14:val="none"/>
        </w:rPr>
      </w:pPr>
    </w:p>
    <w:p w14:paraId="11FB7C27" w14:textId="77777777" w:rsidR="005F5DFB" w:rsidRPr="003B0D9C" w:rsidRDefault="005F5DFB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7E0C6C" w:rsidRDefault="003B0D9C" w:rsidP="003B0D9C">
      <w:pPr>
        <w:spacing w:before="240" w:after="0"/>
        <w:rPr>
          <w:kern w:val="0"/>
          <w:lang w:val="de-DE"/>
          <w14:ligatures w14:val="none"/>
        </w:rPr>
      </w:pPr>
      <w:r w:rsidRPr="007E0C6C">
        <w:rPr>
          <w:kern w:val="0"/>
          <w:lang w:val="de-DE"/>
          <w14:ligatures w14:val="none"/>
        </w:rPr>
        <w:t>……………………………………………………………</w:t>
      </w:r>
    </w:p>
    <w:p w14:paraId="4D599F5F" w14:textId="77777777" w:rsidR="003B0D9C" w:rsidRPr="007E0C6C" w:rsidRDefault="003B0D9C" w:rsidP="003B0D9C">
      <w:pPr>
        <w:spacing w:after="0"/>
        <w:rPr>
          <w:kern w:val="0"/>
          <w:sz w:val="20"/>
          <w:szCs w:val="20"/>
          <w:lang w:val="de-DE"/>
          <w14:ligatures w14:val="none"/>
        </w:rPr>
      </w:pPr>
      <w:r w:rsidRPr="007E0C6C">
        <w:rPr>
          <w:kern w:val="0"/>
          <w:sz w:val="20"/>
          <w:szCs w:val="20"/>
          <w:lang w:val="de-DE"/>
          <w14:ligatures w14:val="none"/>
        </w:rPr>
        <w:t>(nr. telefonu/sms, adres e-mail)</w:t>
      </w:r>
    </w:p>
    <w:p w14:paraId="0334DDFF" w14:textId="6EFC6C1D" w:rsidR="003B0D9C" w:rsidRPr="00B4440C" w:rsidRDefault="003B0D9C" w:rsidP="007E0C6C">
      <w:pPr>
        <w:spacing w:after="0"/>
        <w:rPr>
          <w:kern w:val="0"/>
          <w:sz w:val="18"/>
          <w:szCs w:val="18"/>
          <w:lang w:val="de-DE"/>
          <w14:ligatures w14:val="none"/>
        </w:rPr>
      </w:pPr>
      <w:r w:rsidRPr="007E0C6C">
        <w:rPr>
          <w:kern w:val="0"/>
          <w:sz w:val="18"/>
          <w:szCs w:val="18"/>
          <w:lang w:val="de-DE"/>
          <w14:ligatures w14:val="none"/>
        </w:rPr>
        <w:t xml:space="preserve">   </w:t>
      </w:r>
    </w:p>
    <w:p w14:paraId="1E3530F2" w14:textId="4194507A" w:rsidR="003B0D9C" w:rsidRPr="003B0D9C" w:rsidRDefault="007E0C6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</w:t>
      </w:r>
      <w:r w:rsidR="009246EF">
        <w:rPr>
          <w:kern w:val="0"/>
          <w:sz w:val="28"/>
          <w:szCs w:val="28"/>
          <w14:ligatures w14:val="none"/>
        </w:rPr>
        <w:t>Powiatowa</w:t>
      </w:r>
      <w:r>
        <w:rPr>
          <w:kern w:val="0"/>
          <w:sz w:val="28"/>
          <w:szCs w:val="28"/>
          <w14:ligatures w14:val="none"/>
        </w:rPr>
        <w:t xml:space="preserve"> </w:t>
      </w:r>
      <w:r w:rsidR="003B0D9C"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79A36BF4" w14:textId="516FF865" w:rsidR="003B0D9C" w:rsidRPr="003B0D9C" w:rsidRDefault="003B0D9C" w:rsidP="003B0D9C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7E0C6C">
        <w:rPr>
          <w:kern w:val="0"/>
          <w:sz w:val="28"/>
          <w:szCs w:val="28"/>
          <w14:ligatures w14:val="none"/>
        </w:rPr>
        <w:t>Wy</w:t>
      </w:r>
      <w:r w:rsidR="009246EF">
        <w:rPr>
          <w:kern w:val="0"/>
          <w:sz w:val="28"/>
          <w:szCs w:val="28"/>
          <w14:ligatures w14:val="none"/>
        </w:rPr>
        <w:t>zwolenia 7</w:t>
      </w:r>
    </w:p>
    <w:p w14:paraId="0D71631C" w14:textId="4181BA60" w:rsidR="003B0D9C" w:rsidRPr="003B0D9C" w:rsidRDefault="007E0C6C" w:rsidP="003B0D9C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66-</w:t>
      </w:r>
      <w:r w:rsidR="009246EF">
        <w:rPr>
          <w:kern w:val="0"/>
          <w:sz w:val="28"/>
          <w:szCs w:val="28"/>
          <w14:ligatures w14:val="none"/>
        </w:rPr>
        <w:t>500 Strzelce Kraj.</w:t>
      </w:r>
      <w:r>
        <w:rPr>
          <w:kern w:val="0"/>
          <w:sz w:val="28"/>
          <w:szCs w:val="28"/>
          <w14:ligatures w14:val="none"/>
        </w:rPr>
        <w:t xml:space="preserve"> </w:t>
      </w:r>
    </w:p>
    <w:p w14:paraId="51F3D933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D0B893F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652F7615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00000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40C86F3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Zgłoszenie zostanie przekazane do właściwego pracownika </w:t>
      </w:r>
      <w:r w:rsidR="00B4440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tutejszej jednostki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który skontaktuje się za pomocą  wybranego przez Panią/Pana sposobu komunikowania się urzędem w celu potwierdzenia miejsca i terminu spotkania.</w:t>
      </w:r>
    </w:p>
    <w:p w14:paraId="4BB5C25E" w14:textId="7BF55C7C" w:rsidR="00AB64B3" w:rsidRDefault="003B0D9C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="00B4440C">
        <w:rPr>
          <w:kern w:val="0"/>
          <w:sz w:val="20"/>
          <w:szCs w:val="20"/>
          <w14:ligatures w14:val="none"/>
        </w:rPr>
        <w:t xml:space="preserve">załączoną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KLAUZULĄ INFORMACYJNĄ: </w:t>
      </w:r>
    </w:p>
    <w:p w14:paraId="30343B76" w14:textId="3BCEB2B1" w:rsidR="00B4440C" w:rsidRPr="00B4440C" w:rsidRDefault="00B4440C" w:rsidP="00B4440C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bookmarkStart w:id="0" w:name="_Hlk146010888"/>
      <w:r w:rsidRPr="00B4440C">
        <w:rPr>
          <w:rFonts w:eastAsia="Times New Roman"/>
          <w:b/>
          <w:bCs/>
          <w:kern w:val="0"/>
          <w:lang w:eastAsia="pl-PL"/>
          <w14:ligatures w14:val="none"/>
        </w:rPr>
        <w:lastRenderedPageBreak/>
        <w:t>Klauzula informacyjna dotycząca obsługi spraw związanych z zapewnieniem dostępności osobom ze szczególnymi potrzebami</w:t>
      </w:r>
    </w:p>
    <w:p w14:paraId="0F228AA6" w14:textId="0F32130E" w:rsidR="00B4440C" w:rsidRPr="00B4440C" w:rsidRDefault="00B4440C" w:rsidP="00B4440C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</w:t>
      </w:r>
      <w:r w:rsidR="001A6AC3">
        <w:rPr>
          <w:rFonts w:eastAsia="Times New Roman"/>
          <w:kern w:val="0"/>
          <w:lang w:eastAsia="pl-PL"/>
          <w14:ligatures w14:val="none"/>
        </w:rPr>
        <w:t>Komendant Powiatowy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 Państwowej Straży Pożarnej </w:t>
      </w:r>
      <w:r w:rsidR="001A6AC3">
        <w:rPr>
          <w:rFonts w:eastAsia="Times New Roman"/>
          <w:kern w:val="0"/>
          <w:lang w:eastAsia="pl-PL"/>
          <w14:ligatures w14:val="none"/>
        </w:rPr>
        <w:t xml:space="preserve">w Strzelcach Krajeńskich </w:t>
      </w:r>
      <w:r w:rsidRPr="00B4440C">
        <w:rPr>
          <w:rFonts w:eastAsia="Times New Roman"/>
          <w:kern w:val="0"/>
          <w:lang w:eastAsia="pl-PL"/>
          <w14:ligatures w14:val="none"/>
        </w:rPr>
        <w:t>informuje, że:</w:t>
      </w:r>
    </w:p>
    <w:p w14:paraId="3B2DB974" w14:textId="497AB329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Komendant </w:t>
      </w:r>
      <w:r w:rsidR="009246EF">
        <w:rPr>
          <w:rFonts w:eastAsia="Times New Roman"/>
          <w:kern w:val="0"/>
          <w:lang w:eastAsia="pl-PL"/>
          <w14:ligatures w14:val="none"/>
        </w:rPr>
        <w:t>Powiatowy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Państwowej Straży Pożarnej w </w:t>
      </w:r>
      <w:r w:rsidR="009246EF">
        <w:rPr>
          <w:rFonts w:eastAsia="Times New Roman"/>
          <w:kern w:val="0"/>
          <w:lang w:eastAsia="pl-PL"/>
          <w14:ligatures w14:val="none"/>
        </w:rPr>
        <w:t>Strzelcach Krajeńskich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ul. Wy</w:t>
      </w:r>
      <w:r w:rsidR="009246EF">
        <w:rPr>
          <w:rFonts w:eastAsia="Times New Roman"/>
          <w:kern w:val="0"/>
          <w:lang w:eastAsia="pl-PL"/>
          <w14:ligatures w14:val="none"/>
        </w:rPr>
        <w:t>zwolenia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</w:t>
      </w:r>
      <w:r w:rsidR="009246EF">
        <w:rPr>
          <w:rFonts w:eastAsia="Times New Roman"/>
          <w:kern w:val="0"/>
          <w:lang w:eastAsia="pl-PL"/>
          <w14:ligatures w14:val="none"/>
        </w:rPr>
        <w:t>7</w:t>
      </w:r>
      <w:r w:rsidRPr="00B4440C">
        <w:rPr>
          <w:rFonts w:eastAsia="Times New Roman"/>
          <w:kern w:val="0"/>
          <w:lang w:eastAsia="pl-PL"/>
          <w14:ligatures w14:val="none"/>
        </w:rPr>
        <w:t>, tel. 95 7</w:t>
      </w:r>
      <w:r w:rsidR="009246EF">
        <w:rPr>
          <w:rFonts w:eastAsia="Times New Roman"/>
          <w:kern w:val="0"/>
          <w:lang w:eastAsia="pl-PL"/>
          <w14:ligatures w14:val="none"/>
        </w:rPr>
        <w:t>63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</w:t>
      </w:r>
      <w:r w:rsidR="009246EF">
        <w:rPr>
          <w:rFonts w:eastAsia="Times New Roman"/>
          <w:kern w:val="0"/>
          <w:lang w:eastAsia="pl-PL"/>
          <w14:ligatures w14:val="none"/>
        </w:rPr>
        <w:t>96 71</w:t>
      </w:r>
      <w:r w:rsidRPr="00B4440C">
        <w:rPr>
          <w:rFonts w:eastAsia="Times New Roman"/>
          <w:kern w:val="0"/>
          <w:lang w:eastAsia="pl-PL"/>
          <w14:ligatures w14:val="none"/>
        </w:rPr>
        <w:t>,</w:t>
      </w:r>
      <w:r w:rsidR="009246EF">
        <w:rPr>
          <w:rFonts w:eastAsia="Times New Roman"/>
          <w:kern w:val="0"/>
          <w:lang w:eastAsia="pl-PL"/>
          <w14:ligatures w14:val="none"/>
        </w:rPr>
        <w:br/>
      </w:r>
      <w:r w:rsidRPr="00B4440C">
        <w:rPr>
          <w:rFonts w:eastAsia="Times New Roman"/>
          <w:kern w:val="0"/>
          <w:lang w:eastAsia="pl-PL"/>
          <w14:ligatures w14:val="none"/>
        </w:rPr>
        <w:t xml:space="preserve">e-mail: </w:t>
      </w:r>
      <w:hyperlink r:id="rId7" w:history="1">
        <w:r w:rsidR="009246EF" w:rsidRPr="00581F34">
          <w:rPr>
            <w:rStyle w:val="Hipercze"/>
            <w:rFonts w:eastAsia="Times New Roman"/>
            <w:kern w:val="0"/>
            <w:lang w:eastAsia="pl-PL"/>
            <w14:ligatures w14:val="none"/>
          </w:rPr>
          <w:t>sekretariat@straz.strzelce.pl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643064FD" w14:textId="76E34744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</w:t>
      </w:r>
      <w:r w:rsidR="009246EF">
        <w:rPr>
          <w:rFonts w:eastAsia="Times New Roman"/>
          <w:kern w:val="0"/>
          <w:lang w:eastAsia="pl-PL"/>
          <w14:ligatures w14:val="none"/>
        </w:rPr>
        <w:t>Powiatowej PSP w Strzelcach Krajeńskich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wyznaczony został Inspektor Ochrony Danych, z którym można się skontaktować pod nr tel. 95 733 83 18 lub korzystając</w:t>
      </w:r>
      <w:r w:rsidR="009246EF">
        <w:rPr>
          <w:rFonts w:eastAsia="Times New Roman"/>
          <w:kern w:val="0"/>
          <w:lang w:eastAsia="pl-PL"/>
          <w14:ligatures w14:val="none"/>
        </w:rPr>
        <w:br/>
      </w:r>
      <w:r w:rsidRPr="00B4440C">
        <w:rPr>
          <w:rFonts w:eastAsia="Times New Roman"/>
          <w:kern w:val="0"/>
          <w:lang w:eastAsia="pl-PL"/>
          <w14:ligatures w14:val="none"/>
        </w:rPr>
        <w:t xml:space="preserve">z adresu e-mail: </w:t>
      </w:r>
      <w:hyperlink r:id="rId8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2F9F338D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2BBEB86E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4EB60F87" w14:textId="3A5FABAC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Podstawą prawną przetwarzania Państwa danych osobowych oraz Państwa przedstawicieli ustawowych jest art. 30 ustawy z dnia 19 lipca 2019 r. o zapewnianiu dostępności osobom ze szczególnymi potrzebami  oraz art.18. ustawy z dnia 4 kwietnia 2019 r. o dostępności cyfrowej stron internetowych i aplikacji mobilnych podmiotów publicznych</w:t>
      </w:r>
      <w:r w:rsidR="006573D2">
        <w:rPr>
          <w:rFonts w:eastAsia="Times New Roman"/>
          <w:kern w:val="0"/>
          <w:lang w:eastAsia="pl-PL"/>
          <w14:ligatures w14:val="none"/>
        </w:rPr>
        <w:t>;</w:t>
      </w:r>
    </w:p>
    <w:p w14:paraId="677CF4E7" w14:textId="71EFC3E5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09896272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7692680F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69AEED93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76DD106B" w14:textId="77777777" w:rsidR="00B4440C" w:rsidRPr="00B4440C" w:rsidRDefault="00B4440C" w:rsidP="00B4440C">
      <w:pPr>
        <w:numPr>
          <w:ilvl w:val="0"/>
          <w:numId w:val="2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  <w:bookmarkEnd w:id="0"/>
    </w:p>
    <w:sectPr w:rsidR="00B4440C" w:rsidRPr="00B4440C" w:rsidSect="00CF79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5CA0" w14:textId="77777777" w:rsidR="00CF7907" w:rsidRDefault="00CF7907" w:rsidP="003B0D9C">
      <w:pPr>
        <w:spacing w:after="0" w:line="240" w:lineRule="auto"/>
      </w:pPr>
      <w:r>
        <w:separator/>
      </w:r>
    </w:p>
  </w:endnote>
  <w:endnote w:type="continuationSeparator" w:id="0">
    <w:p w14:paraId="2CBBD34E" w14:textId="77777777" w:rsidR="00CF7907" w:rsidRDefault="00CF7907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0137" w14:textId="77777777" w:rsidR="00CF7907" w:rsidRDefault="00CF7907" w:rsidP="003B0D9C">
      <w:pPr>
        <w:spacing w:after="0" w:line="240" w:lineRule="auto"/>
      </w:pPr>
      <w:r>
        <w:separator/>
      </w:r>
    </w:p>
  </w:footnote>
  <w:footnote w:type="continuationSeparator" w:id="0">
    <w:p w14:paraId="3EC6E845" w14:textId="77777777" w:rsidR="00CF7907" w:rsidRDefault="00CF7907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4BBC95D5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7E0C6C">
        <w:rPr>
          <w:rFonts w:cstheme="minorHAnsi"/>
        </w:rPr>
        <w:t xml:space="preserve">Komendzie </w:t>
      </w:r>
      <w:r w:rsidR="001A6AC3">
        <w:rPr>
          <w:rFonts w:cstheme="minorHAnsi"/>
        </w:rPr>
        <w:t>Powiatowej</w:t>
      </w:r>
      <w:r w:rsidRPr="00BA078D">
        <w:rPr>
          <w:rFonts w:cstheme="minorHAnsi"/>
        </w:rPr>
        <w:t xml:space="preserve"> Państwowej Straży Pożarnej</w:t>
      </w:r>
      <w:r w:rsidR="007E0C6C">
        <w:rPr>
          <w:rFonts w:cstheme="minorHAnsi"/>
        </w:rPr>
        <w:t xml:space="preserve"> w </w:t>
      </w:r>
      <w:r w:rsidR="001A6AC3">
        <w:rPr>
          <w:rFonts w:cstheme="minorHAnsi"/>
        </w:rPr>
        <w:t>Strzelcach Kraj.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3AAF"/>
    <w:multiLevelType w:val="hybridMultilevel"/>
    <w:tmpl w:val="FE92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709406">
    <w:abstractNumId w:val="2"/>
  </w:num>
  <w:num w:numId="2" w16cid:durableId="1232541801">
    <w:abstractNumId w:val="0"/>
  </w:num>
  <w:num w:numId="3" w16cid:durableId="74995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1A6AC3"/>
    <w:rsid w:val="00295512"/>
    <w:rsid w:val="003B0D9C"/>
    <w:rsid w:val="004D6BBF"/>
    <w:rsid w:val="005F53ED"/>
    <w:rsid w:val="005F5DFB"/>
    <w:rsid w:val="006573D2"/>
    <w:rsid w:val="00742DF3"/>
    <w:rsid w:val="00776CA8"/>
    <w:rsid w:val="007E0C6C"/>
    <w:rsid w:val="009077AB"/>
    <w:rsid w:val="009246EF"/>
    <w:rsid w:val="0093034F"/>
    <w:rsid w:val="009654B3"/>
    <w:rsid w:val="009A6194"/>
    <w:rsid w:val="009B1B38"/>
    <w:rsid w:val="00A72F15"/>
    <w:rsid w:val="00AB64B3"/>
    <w:rsid w:val="00B4440C"/>
    <w:rsid w:val="00CC794E"/>
    <w:rsid w:val="00CF7907"/>
    <w:rsid w:val="00DE27B1"/>
    <w:rsid w:val="00DE29C9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444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straz.gor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traz.strz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0F7829"/>
    <w:rsid w:val="00196255"/>
    <w:rsid w:val="002017FB"/>
    <w:rsid w:val="003F1379"/>
    <w:rsid w:val="0051511B"/>
    <w:rsid w:val="0088297C"/>
    <w:rsid w:val="00D55D75"/>
    <w:rsid w:val="00D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K.Kordyńska (KP Strzelce Krajeńskie)</cp:lastModifiedBy>
  <cp:revision>8</cp:revision>
  <cp:lastPrinted>2023-12-19T11:54:00Z</cp:lastPrinted>
  <dcterms:created xsi:type="dcterms:W3CDTF">2023-12-15T14:04:00Z</dcterms:created>
  <dcterms:modified xsi:type="dcterms:W3CDTF">2024-02-16T11:18:00Z</dcterms:modified>
</cp:coreProperties>
</file>