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73705F" w:rsidP="002A4C36">
      <w:pPr>
        <w:pStyle w:val="Tytu"/>
        <w:rPr>
          <w:sz w:val="32"/>
          <w:szCs w:val="32"/>
        </w:rPr>
      </w:pPr>
      <w:bookmarkStart w:id="0" w:name="_GoBack"/>
      <w:bookmarkEnd w:id="0"/>
      <w:r w:rsidRPr="002740C0">
        <w:rPr>
          <w:sz w:val="32"/>
          <w:szCs w:val="32"/>
        </w:rPr>
        <w:t>ZARZĄDZENIE</w:t>
      </w:r>
    </w:p>
    <w:p w:rsidR="008076A3" w:rsidRPr="00D666FB" w:rsidRDefault="0073705F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73705F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1" w:name="ezdDataPodpisu"/>
      <w:r w:rsidRPr="002740C0">
        <w:rPr>
          <w:rFonts w:cs="Arial"/>
          <w:szCs w:val="24"/>
        </w:rPr>
        <w:t>1 sierpnia 2024</w:t>
      </w:r>
      <w:bookmarkEnd w:id="1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2740C0" w:rsidRPr="00724494" w:rsidRDefault="0073705F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powołania</w:t>
      </w:r>
      <w:r>
        <w:t xml:space="preserve"> </w:t>
      </w:r>
      <w:r>
        <w:t>członków Wojewódzkiego Zespołu do Spraw Orzekania o Niepełnosprawności</w:t>
      </w:r>
      <w:r>
        <w:t xml:space="preserve"> w Województwie Pomorskim</w:t>
      </w:r>
    </w:p>
    <w:p w:rsidR="00430FF1" w:rsidRPr="00212F05" w:rsidRDefault="0073705F" w:rsidP="007322C7">
      <w:pPr>
        <w:autoSpaceDE w:val="0"/>
        <w:autoSpaceDN w:val="0"/>
        <w:adjustRightInd w:val="0"/>
        <w:spacing w:after="360"/>
        <w:rPr>
          <w:rFonts w:eastAsiaTheme="minorHAnsi" w:cs="Arial"/>
          <w:szCs w:val="24"/>
        </w:rPr>
      </w:pPr>
      <w:bookmarkStart w:id="2" w:name="_Hlk71116339"/>
      <w:r w:rsidRPr="00212F05">
        <w:rPr>
          <w:rFonts w:eastAsiaTheme="minorHAnsi" w:cs="Arial"/>
          <w:szCs w:val="24"/>
        </w:rPr>
        <w:t xml:space="preserve">Na podstawie </w:t>
      </w:r>
      <w:bookmarkStart w:id="3" w:name="_Hlk153439310"/>
      <w:r w:rsidRPr="00212F05">
        <w:rPr>
          <w:rFonts w:eastAsiaTheme="minorHAnsi" w:cs="Arial"/>
          <w:szCs w:val="24"/>
        </w:rPr>
        <w:t xml:space="preserve">§ 18 ust. 3 </w:t>
      </w:r>
      <w:bookmarkEnd w:id="3"/>
      <w:r w:rsidRPr="00212F05">
        <w:rPr>
          <w:rFonts w:eastAsiaTheme="minorHAnsi" w:cs="Arial"/>
          <w:szCs w:val="24"/>
        </w:rPr>
        <w:t>rozporządzenia Ministra Gospodarki,</w:t>
      </w:r>
      <w:r w:rsidRPr="00212F05">
        <w:rPr>
          <w:rFonts w:eastAsiaTheme="minorHAnsi" w:cs="Arial"/>
          <w:szCs w:val="24"/>
        </w:rPr>
        <w:t xml:space="preserve"> </w:t>
      </w:r>
      <w:r w:rsidRPr="00212F05">
        <w:rPr>
          <w:rFonts w:eastAsiaTheme="minorHAnsi" w:cs="Arial"/>
          <w:szCs w:val="24"/>
        </w:rPr>
        <w:t xml:space="preserve">Pracy i Polityki </w:t>
      </w:r>
      <w:r w:rsidRPr="00212F05">
        <w:rPr>
          <w:rFonts w:eastAsiaTheme="minorHAnsi" w:cs="Arial"/>
          <w:szCs w:val="24"/>
        </w:rPr>
        <w:t>Społecznej z 15 lipca 2003 r. w sprawie orzekania</w:t>
      </w:r>
      <w:r w:rsidRPr="00212F05">
        <w:rPr>
          <w:rFonts w:eastAsiaTheme="minorHAnsi" w:cs="Arial"/>
          <w:szCs w:val="24"/>
        </w:rPr>
        <w:t xml:space="preserve"> </w:t>
      </w:r>
      <w:r w:rsidRPr="00212F05">
        <w:rPr>
          <w:rFonts w:eastAsiaTheme="minorHAnsi" w:cs="Arial"/>
          <w:szCs w:val="24"/>
        </w:rPr>
        <w:t>o niepełnosprawności i stopniu niepełnosprawności (Dz. U. z 2021 r. poz. 857)</w:t>
      </w:r>
      <w:r w:rsidRPr="00212F05">
        <w:rPr>
          <w:rFonts w:eastAsiaTheme="minorHAnsi" w:cs="Arial"/>
          <w:szCs w:val="24"/>
        </w:rPr>
        <w:t xml:space="preserve"> oraz § 2 ust. 1 rozporządzenia Ministra Rodziny i Polityki Społecznej z 23 listopada 2023 r. w sprawie ustalania poziomu potrzeb</w:t>
      </w:r>
      <w:r w:rsidRPr="00212F05">
        <w:rPr>
          <w:rFonts w:eastAsiaTheme="minorHAnsi" w:cs="Arial"/>
          <w:szCs w:val="24"/>
        </w:rPr>
        <w:t>y wsparcia (</w:t>
      </w:r>
      <w:r>
        <w:rPr>
          <w:rFonts w:eastAsiaTheme="minorHAnsi" w:cs="Arial"/>
          <w:szCs w:val="24"/>
        </w:rPr>
        <w:t xml:space="preserve">Dz. U. </w:t>
      </w:r>
      <w:r w:rsidRPr="00212F05">
        <w:rPr>
          <w:rFonts w:eastAsiaTheme="minorHAnsi" w:cs="Arial"/>
          <w:szCs w:val="24"/>
        </w:rPr>
        <w:t>poz. 2581)</w:t>
      </w:r>
      <w:r w:rsidRPr="00212F05">
        <w:rPr>
          <w:rFonts w:eastAsiaTheme="minorHAnsi" w:cs="Arial"/>
          <w:szCs w:val="24"/>
        </w:rPr>
        <w:t>zarządza się, co następuje:</w:t>
      </w:r>
    </w:p>
    <w:p w:rsidR="00430FF1" w:rsidRPr="00212F05" w:rsidRDefault="0073705F" w:rsidP="000444DE">
      <w:pPr>
        <w:autoSpaceDE w:val="0"/>
        <w:autoSpaceDN w:val="0"/>
        <w:adjustRightInd w:val="0"/>
        <w:spacing w:after="360"/>
        <w:ind w:left="709" w:firstLine="0"/>
        <w:contextualSpacing/>
        <w:jc w:val="left"/>
        <w:rPr>
          <w:rFonts w:eastAsiaTheme="minorHAnsi" w:cs="Arial"/>
          <w:szCs w:val="24"/>
        </w:rPr>
      </w:pPr>
      <w:bookmarkStart w:id="4" w:name="_Hlk172195990"/>
      <w:r w:rsidRPr="00535634">
        <w:rPr>
          <w:rFonts w:cs="Arial"/>
          <w:b/>
          <w:szCs w:val="24"/>
        </w:rPr>
        <w:t>§</w:t>
      </w:r>
      <w:r w:rsidR="00535634">
        <w:rPr>
          <w:rFonts w:cs="Arial"/>
          <w:b/>
          <w:szCs w:val="24"/>
        </w:rPr>
        <w:t> </w:t>
      </w:r>
      <w:r w:rsidRPr="00535634">
        <w:rPr>
          <w:rFonts w:cs="Arial"/>
          <w:b/>
          <w:szCs w:val="24"/>
        </w:rPr>
        <w:t>1</w:t>
      </w:r>
      <w:r w:rsidRPr="00212F05">
        <w:rPr>
          <w:rFonts w:cs="Arial"/>
          <w:szCs w:val="24"/>
        </w:rPr>
        <w:t>.</w:t>
      </w:r>
      <w:r w:rsidRPr="00212F05">
        <w:rPr>
          <w:rFonts w:cs="Arial"/>
          <w:szCs w:val="24"/>
        </w:rPr>
        <w:t xml:space="preserve"> </w:t>
      </w:r>
      <w:r w:rsidRPr="00212F05">
        <w:rPr>
          <w:rFonts w:eastAsiaTheme="minorHAnsi" w:cs="Arial"/>
          <w:szCs w:val="24"/>
        </w:rPr>
        <w:t xml:space="preserve"> </w:t>
      </w:r>
      <w:r w:rsidRPr="00212F05">
        <w:rPr>
          <w:rFonts w:eastAsiaTheme="minorHAnsi" w:cs="Arial"/>
          <w:szCs w:val="24"/>
        </w:rPr>
        <w:t>Powołuje się do składu Wojewódzkiego Zespołu do Spraw Orzekania</w:t>
      </w:r>
    </w:p>
    <w:p w:rsidR="008644C3" w:rsidRDefault="0073705F" w:rsidP="000444DE">
      <w:pPr>
        <w:spacing w:after="360"/>
        <w:ind w:firstLine="0"/>
        <w:contextualSpacing/>
        <w:rPr>
          <w:rFonts w:eastAsiaTheme="minorHAnsi" w:cs="Arial"/>
          <w:szCs w:val="24"/>
        </w:rPr>
      </w:pPr>
      <w:r w:rsidRPr="00212F05">
        <w:rPr>
          <w:rFonts w:eastAsiaTheme="minorHAnsi" w:cs="Arial"/>
          <w:szCs w:val="24"/>
        </w:rPr>
        <w:t xml:space="preserve"> </w:t>
      </w:r>
      <w:r w:rsidRPr="00212F05">
        <w:rPr>
          <w:rFonts w:eastAsiaTheme="minorHAnsi" w:cs="Arial"/>
          <w:szCs w:val="24"/>
        </w:rPr>
        <w:t>o Niepełnosprawności w Województwie Pomorskim następujących członków:</w:t>
      </w:r>
    </w:p>
    <w:p w:rsidR="00212F05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Iwona Kucaba-Ukleja  </w:t>
      </w:r>
      <w:r w:rsidRPr="00535634">
        <w:rPr>
          <w:rFonts w:ascii="Arial" w:hAnsi="Arial" w:cs="Arial"/>
          <w:sz w:val="24"/>
          <w:szCs w:val="24"/>
        </w:rPr>
        <w:t>– fizjoterapeuta,</w:t>
      </w:r>
    </w:p>
    <w:p w:rsidR="00D37599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bookmarkStart w:id="5" w:name="_Hlk172196852"/>
      <w:r w:rsidRPr="00535634">
        <w:rPr>
          <w:rFonts w:ascii="Arial" w:hAnsi="Arial" w:cs="Arial"/>
          <w:sz w:val="24"/>
          <w:szCs w:val="24"/>
        </w:rPr>
        <w:t xml:space="preserve">Karolina Zawadzka </w:t>
      </w:r>
      <w:r w:rsidRPr="00535634">
        <w:rPr>
          <w:rFonts w:ascii="Arial" w:hAnsi="Arial" w:cs="Arial"/>
          <w:sz w:val="24"/>
          <w:szCs w:val="24"/>
        </w:rPr>
        <w:t xml:space="preserve"> – fizjoterapeuta,</w:t>
      </w:r>
    </w:p>
    <w:p w:rsidR="00D37599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bookmarkStart w:id="6" w:name="_Hlk172196965"/>
      <w:bookmarkEnd w:id="5"/>
      <w:r w:rsidRPr="00535634">
        <w:rPr>
          <w:rFonts w:ascii="Arial" w:hAnsi="Arial" w:cs="Arial"/>
          <w:sz w:val="24"/>
          <w:szCs w:val="24"/>
        </w:rPr>
        <w:t xml:space="preserve">Adela Orzechowska </w:t>
      </w:r>
      <w:r w:rsidRPr="00535634">
        <w:rPr>
          <w:rFonts w:ascii="Arial" w:hAnsi="Arial" w:cs="Arial"/>
          <w:sz w:val="24"/>
          <w:szCs w:val="24"/>
        </w:rPr>
        <w:t xml:space="preserve"> – psycholog,</w:t>
      </w:r>
    </w:p>
    <w:p w:rsidR="00D37599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bookmarkStart w:id="7" w:name="_Hlk172197113"/>
      <w:bookmarkEnd w:id="6"/>
      <w:r w:rsidRPr="00535634">
        <w:rPr>
          <w:rFonts w:ascii="Arial" w:hAnsi="Arial" w:cs="Arial"/>
          <w:sz w:val="24"/>
          <w:szCs w:val="24"/>
        </w:rPr>
        <w:t xml:space="preserve">Paulina Szmigielski </w:t>
      </w:r>
      <w:r w:rsidRPr="00535634">
        <w:rPr>
          <w:rFonts w:ascii="Arial" w:hAnsi="Arial" w:cs="Arial"/>
          <w:sz w:val="24"/>
          <w:szCs w:val="24"/>
        </w:rPr>
        <w:t xml:space="preserve"> – psyc</w:t>
      </w:r>
      <w:r w:rsidR="00535634">
        <w:rPr>
          <w:rFonts w:ascii="Arial" w:hAnsi="Arial" w:cs="Arial"/>
          <w:sz w:val="24"/>
          <w:szCs w:val="24"/>
        </w:rPr>
        <w:t>h</w:t>
      </w:r>
      <w:r w:rsidRPr="00535634">
        <w:rPr>
          <w:rFonts w:ascii="Arial" w:hAnsi="Arial" w:cs="Arial"/>
          <w:sz w:val="24"/>
          <w:szCs w:val="24"/>
        </w:rPr>
        <w:t>olog,</w:t>
      </w:r>
    </w:p>
    <w:bookmarkEnd w:id="7"/>
    <w:p w:rsidR="00212F05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Marlena Jasnoch</w:t>
      </w:r>
      <w:r w:rsidRPr="00535634">
        <w:rPr>
          <w:rFonts w:ascii="Arial" w:hAnsi="Arial" w:cs="Arial"/>
          <w:sz w:val="24"/>
          <w:szCs w:val="24"/>
        </w:rPr>
        <w:t xml:space="preserve"> – pedagog</w:t>
      </w:r>
      <w:r w:rsidRPr="00535634">
        <w:rPr>
          <w:rFonts w:ascii="Arial" w:hAnsi="Arial" w:cs="Arial"/>
          <w:sz w:val="24"/>
          <w:szCs w:val="24"/>
        </w:rPr>
        <w:t>,</w:t>
      </w:r>
    </w:p>
    <w:p w:rsidR="00C4048D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Aleksandra Szoła</w:t>
      </w:r>
      <w:r w:rsidRPr="00535634">
        <w:rPr>
          <w:rFonts w:ascii="Arial" w:hAnsi="Arial" w:cs="Arial"/>
          <w:sz w:val="24"/>
          <w:szCs w:val="24"/>
        </w:rPr>
        <w:t xml:space="preserve"> – pedagog,</w:t>
      </w:r>
      <w:r w:rsidRPr="00535634">
        <w:rPr>
          <w:rFonts w:ascii="Arial" w:hAnsi="Arial" w:cs="Arial"/>
          <w:sz w:val="24"/>
          <w:szCs w:val="24"/>
        </w:rPr>
        <w:t xml:space="preserve"> </w:t>
      </w:r>
    </w:p>
    <w:p w:rsidR="005D24BE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Magdalena Witkowska </w:t>
      </w:r>
      <w:r w:rsidRPr="00535634">
        <w:rPr>
          <w:rFonts w:ascii="Arial" w:hAnsi="Arial" w:cs="Arial"/>
          <w:sz w:val="24"/>
          <w:szCs w:val="24"/>
        </w:rPr>
        <w:t xml:space="preserve"> – pedagog; pracownik socjalny,</w:t>
      </w:r>
    </w:p>
    <w:p w:rsidR="00212F05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Michał Borzyszkowski </w:t>
      </w:r>
      <w:r w:rsidRPr="00535634">
        <w:rPr>
          <w:rFonts w:ascii="Arial" w:hAnsi="Arial" w:cs="Arial"/>
          <w:sz w:val="24"/>
          <w:szCs w:val="24"/>
        </w:rPr>
        <w:t xml:space="preserve">– pracownik </w:t>
      </w:r>
      <w:r w:rsidRPr="00535634">
        <w:rPr>
          <w:rFonts w:ascii="Arial" w:hAnsi="Arial" w:cs="Arial"/>
          <w:sz w:val="24"/>
          <w:szCs w:val="24"/>
        </w:rPr>
        <w:t>socjalny,</w:t>
      </w:r>
    </w:p>
    <w:p w:rsidR="00D37599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Katarzyna Dąbrowska</w:t>
      </w:r>
      <w:r w:rsidRPr="00535634">
        <w:rPr>
          <w:rFonts w:ascii="Arial" w:hAnsi="Arial" w:cs="Arial"/>
          <w:sz w:val="24"/>
          <w:szCs w:val="24"/>
        </w:rPr>
        <w:t xml:space="preserve"> </w:t>
      </w:r>
      <w:r w:rsidRPr="00535634">
        <w:rPr>
          <w:rFonts w:ascii="Arial" w:hAnsi="Arial" w:cs="Arial"/>
          <w:sz w:val="24"/>
          <w:szCs w:val="24"/>
        </w:rPr>
        <w:t xml:space="preserve"> – pracownik socjalny</w:t>
      </w:r>
      <w:r w:rsidRPr="00535634">
        <w:rPr>
          <w:rFonts w:ascii="Arial" w:hAnsi="Arial" w:cs="Arial"/>
          <w:sz w:val="24"/>
          <w:szCs w:val="24"/>
        </w:rPr>
        <w:t>,</w:t>
      </w:r>
      <w:r w:rsidRPr="00535634">
        <w:rPr>
          <w:rFonts w:ascii="Arial" w:hAnsi="Arial" w:cs="Arial"/>
          <w:sz w:val="24"/>
          <w:szCs w:val="24"/>
        </w:rPr>
        <w:t xml:space="preserve"> pedagog</w:t>
      </w:r>
    </w:p>
    <w:p w:rsidR="000A53F6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Iwona Karuzo-Podlewska </w:t>
      </w:r>
      <w:r w:rsidRPr="00535634">
        <w:rPr>
          <w:rFonts w:ascii="Arial" w:hAnsi="Arial" w:cs="Arial"/>
          <w:sz w:val="24"/>
          <w:szCs w:val="24"/>
        </w:rPr>
        <w:t>– pracownik socjalny,</w:t>
      </w:r>
    </w:p>
    <w:p w:rsidR="000A53F6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Ewa Kurs </w:t>
      </w:r>
      <w:r w:rsidRPr="00535634">
        <w:rPr>
          <w:rFonts w:ascii="Arial" w:hAnsi="Arial" w:cs="Arial"/>
          <w:sz w:val="24"/>
          <w:szCs w:val="24"/>
        </w:rPr>
        <w:t>– pracownik socjalny,</w:t>
      </w:r>
      <w:r w:rsidRPr="00535634">
        <w:rPr>
          <w:rFonts w:ascii="Arial" w:hAnsi="Arial" w:cs="Arial"/>
          <w:sz w:val="24"/>
          <w:szCs w:val="24"/>
        </w:rPr>
        <w:t xml:space="preserve"> pedagog,</w:t>
      </w:r>
    </w:p>
    <w:p w:rsidR="000A53F6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Honorata Nalezińska </w:t>
      </w:r>
      <w:r w:rsidRPr="00535634">
        <w:rPr>
          <w:rFonts w:ascii="Arial" w:hAnsi="Arial" w:cs="Arial"/>
          <w:sz w:val="24"/>
          <w:szCs w:val="24"/>
        </w:rPr>
        <w:t>– pracownik socjalny,</w:t>
      </w:r>
      <w:r w:rsidRPr="00535634">
        <w:rPr>
          <w:rFonts w:ascii="Arial" w:hAnsi="Arial" w:cs="Arial"/>
          <w:sz w:val="24"/>
          <w:szCs w:val="24"/>
        </w:rPr>
        <w:t xml:space="preserve"> psycholog,</w:t>
      </w:r>
    </w:p>
    <w:p w:rsidR="000A53F6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Leszek Prądziński </w:t>
      </w:r>
      <w:r w:rsidRPr="00535634">
        <w:rPr>
          <w:rFonts w:ascii="Arial" w:hAnsi="Arial" w:cs="Arial"/>
          <w:sz w:val="24"/>
          <w:szCs w:val="24"/>
        </w:rPr>
        <w:t>– pracownik socjalny,</w:t>
      </w:r>
    </w:p>
    <w:p w:rsidR="00CD263F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Aleks</w:t>
      </w:r>
      <w:r w:rsidRPr="00535634">
        <w:rPr>
          <w:rFonts w:ascii="Arial" w:hAnsi="Arial" w:cs="Arial"/>
          <w:sz w:val="24"/>
          <w:szCs w:val="24"/>
        </w:rPr>
        <w:t xml:space="preserve">andra Wróblewska </w:t>
      </w:r>
      <w:r w:rsidRPr="00535634">
        <w:rPr>
          <w:rFonts w:ascii="Arial" w:hAnsi="Arial" w:cs="Arial"/>
          <w:sz w:val="24"/>
          <w:szCs w:val="24"/>
        </w:rPr>
        <w:t>– pracownik socjalny,</w:t>
      </w:r>
      <w:r w:rsidRPr="00535634">
        <w:rPr>
          <w:rFonts w:ascii="Arial" w:hAnsi="Arial" w:cs="Arial"/>
          <w:sz w:val="24"/>
          <w:szCs w:val="24"/>
        </w:rPr>
        <w:t xml:space="preserve"> pedagog, </w:t>
      </w:r>
    </w:p>
    <w:p w:rsidR="00212F05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bookmarkStart w:id="8" w:name="_Hlk172200035"/>
      <w:r w:rsidRPr="00535634">
        <w:rPr>
          <w:rFonts w:ascii="Arial" w:hAnsi="Arial" w:cs="Arial"/>
          <w:sz w:val="24"/>
          <w:szCs w:val="24"/>
        </w:rPr>
        <w:t>Beata Irzykowska</w:t>
      </w:r>
      <w:r w:rsidRPr="00535634">
        <w:rPr>
          <w:rFonts w:ascii="Arial" w:hAnsi="Arial" w:cs="Arial"/>
          <w:sz w:val="24"/>
          <w:szCs w:val="24"/>
        </w:rPr>
        <w:t xml:space="preserve"> – pielęgniarka,</w:t>
      </w:r>
      <w:r w:rsidRPr="00535634">
        <w:rPr>
          <w:rFonts w:ascii="Arial" w:hAnsi="Arial" w:cs="Arial"/>
          <w:sz w:val="24"/>
          <w:szCs w:val="24"/>
        </w:rPr>
        <w:t xml:space="preserve"> pedagog,</w:t>
      </w:r>
    </w:p>
    <w:p w:rsidR="00D37599" w:rsidRPr="00535634" w:rsidRDefault="0073705F" w:rsidP="00DA0DEB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bookmarkStart w:id="9" w:name="_Hlk172200107"/>
      <w:bookmarkEnd w:id="8"/>
      <w:r w:rsidRPr="00535634">
        <w:rPr>
          <w:rFonts w:ascii="Arial" w:hAnsi="Arial" w:cs="Arial"/>
          <w:sz w:val="24"/>
          <w:szCs w:val="24"/>
        </w:rPr>
        <w:t>Anetta Lizak</w:t>
      </w:r>
      <w:r w:rsidRPr="00535634">
        <w:rPr>
          <w:rFonts w:ascii="Arial" w:hAnsi="Arial" w:cs="Arial"/>
          <w:sz w:val="24"/>
          <w:szCs w:val="24"/>
        </w:rPr>
        <w:t xml:space="preserve"> </w:t>
      </w:r>
      <w:r w:rsidRPr="00535634">
        <w:rPr>
          <w:rFonts w:ascii="Arial" w:hAnsi="Arial" w:cs="Arial"/>
          <w:sz w:val="24"/>
          <w:szCs w:val="24"/>
        </w:rPr>
        <w:t xml:space="preserve"> – pielęgniarka,</w:t>
      </w:r>
    </w:p>
    <w:bookmarkEnd w:id="9"/>
    <w:p w:rsidR="00D337DB" w:rsidRPr="00DA0DEB" w:rsidRDefault="0073705F" w:rsidP="00DA0DEB">
      <w:pPr>
        <w:pStyle w:val="Akapitzlist"/>
        <w:numPr>
          <w:ilvl w:val="0"/>
          <w:numId w:val="4"/>
        </w:numPr>
        <w:spacing w:before="120" w:after="108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Nikola Radziejewska</w:t>
      </w:r>
      <w:r w:rsidRPr="00535634">
        <w:rPr>
          <w:rFonts w:ascii="Arial" w:hAnsi="Arial" w:cs="Arial"/>
          <w:sz w:val="24"/>
          <w:szCs w:val="24"/>
        </w:rPr>
        <w:t xml:space="preserve"> </w:t>
      </w:r>
      <w:r w:rsidRPr="00535634">
        <w:rPr>
          <w:rFonts w:ascii="Arial" w:hAnsi="Arial" w:cs="Arial"/>
          <w:sz w:val="24"/>
          <w:szCs w:val="24"/>
        </w:rPr>
        <w:t xml:space="preserve"> – pielęgniarka</w:t>
      </w:r>
      <w:r w:rsidRPr="00535634">
        <w:rPr>
          <w:rFonts w:ascii="Arial" w:hAnsi="Arial" w:cs="Arial"/>
          <w:sz w:val="24"/>
          <w:szCs w:val="24"/>
        </w:rPr>
        <w:t>.</w:t>
      </w:r>
      <w:bookmarkEnd w:id="4"/>
    </w:p>
    <w:bookmarkEnd w:id="2"/>
    <w:p w:rsidR="00430FF1" w:rsidRPr="00212F05" w:rsidRDefault="0073705F" w:rsidP="000444DE">
      <w:pPr>
        <w:contextualSpacing/>
        <w:rPr>
          <w:rFonts w:cs="Arial"/>
          <w:szCs w:val="24"/>
        </w:rPr>
      </w:pPr>
      <w:r w:rsidRPr="00535634">
        <w:rPr>
          <w:rFonts w:cs="Arial"/>
          <w:b/>
          <w:szCs w:val="24"/>
        </w:rPr>
        <w:lastRenderedPageBreak/>
        <w:t>§</w:t>
      </w:r>
      <w:r w:rsidR="00535634" w:rsidRPr="00535634">
        <w:rPr>
          <w:rFonts w:cs="Arial"/>
          <w:b/>
          <w:szCs w:val="24"/>
        </w:rPr>
        <w:t> </w:t>
      </w:r>
      <w:r w:rsidRPr="00535634">
        <w:rPr>
          <w:rFonts w:cs="Arial"/>
          <w:b/>
          <w:szCs w:val="24"/>
        </w:rPr>
        <w:t>2</w:t>
      </w:r>
      <w:r w:rsidRPr="00212F05">
        <w:rPr>
          <w:rFonts w:cs="Arial"/>
          <w:szCs w:val="24"/>
        </w:rPr>
        <w:t>. Od dnia wejścia w życie zarządzenia Wojewódzki Zespół do Spraw</w:t>
      </w:r>
      <w:r w:rsidRPr="00212F05">
        <w:rPr>
          <w:rFonts w:cs="Arial"/>
          <w:szCs w:val="24"/>
        </w:rPr>
        <w:t xml:space="preserve"> </w:t>
      </w:r>
      <w:r w:rsidRPr="00212F05">
        <w:rPr>
          <w:rFonts w:cs="Arial"/>
          <w:szCs w:val="24"/>
        </w:rPr>
        <w:t>Orzekania</w:t>
      </w:r>
      <w:r w:rsidRPr="00212F05">
        <w:rPr>
          <w:rFonts w:cs="Arial"/>
          <w:szCs w:val="24"/>
        </w:rPr>
        <w:t xml:space="preserve"> </w:t>
      </w:r>
      <w:r w:rsidRPr="00212F05">
        <w:rPr>
          <w:rFonts w:cs="Arial"/>
          <w:szCs w:val="24"/>
        </w:rPr>
        <w:t xml:space="preserve">o </w:t>
      </w:r>
      <w:r w:rsidRPr="00212F05">
        <w:rPr>
          <w:rFonts w:cs="Arial"/>
          <w:szCs w:val="24"/>
        </w:rPr>
        <w:t>Niepełnosprawności w Województwie Pomorskim działa w składzie:</w:t>
      </w:r>
    </w:p>
    <w:p w:rsidR="00430FF1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Anna Słoniewska – przewodnicząca,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Małgorzata Owczarczyk – sekretarz,</w:t>
      </w:r>
      <w:r w:rsidRPr="00535634">
        <w:rPr>
          <w:rFonts w:ascii="Arial" w:hAnsi="Arial" w:cs="Arial"/>
          <w:sz w:val="24"/>
          <w:szCs w:val="24"/>
        </w:rPr>
        <w:t xml:space="preserve"> </w:t>
      </w:r>
      <w:r w:rsidRPr="00535634">
        <w:rPr>
          <w:rFonts w:ascii="Arial" w:hAnsi="Arial" w:cs="Arial"/>
          <w:sz w:val="24"/>
          <w:szCs w:val="24"/>
        </w:rPr>
        <w:t xml:space="preserve"> 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Katarzyna Chojnowska – lekarz,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Dariusz Czerwiński – lekarz,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Grażyna Dworczyńska – Tomczyk – lekarz,</w:t>
      </w:r>
    </w:p>
    <w:p w:rsidR="00397893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Justyna Fo</w:t>
      </w:r>
      <w:r w:rsidRPr="00535634">
        <w:rPr>
          <w:rFonts w:ascii="Arial" w:hAnsi="Arial" w:cs="Arial"/>
          <w:sz w:val="24"/>
          <w:szCs w:val="24"/>
        </w:rPr>
        <w:t xml:space="preserve">x - lekarz, 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Mateusz Kawka – lekarz,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Iwona Kołakowska – lekarz,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Karolina Majewska – lekarz,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Anna Michońska – lekarz,</w:t>
      </w:r>
    </w:p>
    <w:p w:rsidR="00D3759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Martyna Browarczyk – fizjoterapeuta,</w:t>
      </w:r>
    </w:p>
    <w:p w:rsidR="00D3759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Katarzyna Bugiel – fizjoterapeuta,</w:t>
      </w:r>
    </w:p>
    <w:p w:rsidR="00C92D90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Natalia Chmiel – Marchel – fizjoterapeuta,</w:t>
      </w:r>
    </w:p>
    <w:p w:rsidR="00D3759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Barbara </w:t>
      </w:r>
      <w:r w:rsidRPr="00535634">
        <w:rPr>
          <w:rFonts w:ascii="Arial" w:hAnsi="Arial" w:cs="Arial"/>
          <w:sz w:val="24"/>
          <w:szCs w:val="24"/>
        </w:rPr>
        <w:t>Czarnowska- fizjoterapeuta</w:t>
      </w:r>
      <w:r w:rsidRPr="00535634">
        <w:rPr>
          <w:rFonts w:ascii="Arial" w:hAnsi="Arial" w:cs="Arial"/>
          <w:sz w:val="24"/>
          <w:szCs w:val="24"/>
        </w:rPr>
        <w:t>,</w:t>
      </w:r>
    </w:p>
    <w:p w:rsidR="00D3759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Sabina Czarnowska – fizjoterapeuta,</w:t>
      </w:r>
    </w:p>
    <w:p w:rsidR="00AE36D0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Anna Janukanis - fizjoterapeuta,</w:t>
      </w:r>
    </w:p>
    <w:p w:rsidR="00D3759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Ewa Kadzińska – fizjoterapeuta,</w:t>
      </w:r>
      <w:r w:rsidRPr="00535634">
        <w:rPr>
          <w:rFonts w:ascii="Arial" w:hAnsi="Arial" w:cs="Arial"/>
          <w:sz w:val="24"/>
          <w:szCs w:val="24"/>
        </w:rPr>
        <w:tab/>
      </w:r>
    </w:p>
    <w:p w:rsidR="00C92D90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Marta Kazen – fizjoterapueta,</w:t>
      </w:r>
    </w:p>
    <w:p w:rsidR="00CD65B5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Iwona Kucaba-Ukleja  </w:t>
      </w:r>
      <w:r w:rsidRPr="00535634">
        <w:rPr>
          <w:rFonts w:ascii="Arial" w:hAnsi="Arial" w:cs="Arial"/>
          <w:sz w:val="24"/>
          <w:szCs w:val="24"/>
        </w:rPr>
        <w:t>– fizjoterapeuta,</w:t>
      </w:r>
    </w:p>
    <w:p w:rsidR="00C92D90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Dawid Landowski – fizjoterapeuta,</w:t>
      </w:r>
    </w:p>
    <w:p w:rsidR="00AE36D0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Ewelina Skoli</w:t>
      </w:r>
      <w:r w:rsidRPr="00535634">
        <w:rPr>
          <w:rFonts w:ascii="Arial" w:hAnsi="Arial" w:cs="Arial"/>
          <w:sz w:val="24"/>
          <w:szCs w:val="24"/>
        </w:rPr>
        <w:t>m</w:t>
      </w:r>
      <w:r w:rsidRPr="00535634">
        <w:rPr>
          <w:rFonts w:ascii="Arial" w:hAnsi="Arial" w:cs="Arial"/>
          <w:sz w:val="24"/>
          <w:szCs w:val="24"/>
        </w:rPr>
        <w:t>owska-Gnieciak – fizjoterapeuta,</w:t>
      </w:r>
    </w:p>
    <w:p w:rsidR="00CD65B5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Karolina Zawadzka </w:t>
      </w:r>
      <w:r w:rsidRPr="00535634">
        <w:rPr>
          <w:rFonts w:ascii="Arial" w:hAnsi="Arial" w:cs="Arial"/>
          <w:sz w:val="24"/>
          <w:szCs w:val="24"/>
        </w:rPr>
        <w:t xml:space="preserve"> – fizjoterapeuta,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Grażyna Brzezińska – psycholog, pracownik socjalny,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Ewa Czeszejko – Sochacka – psycholog, pedagog,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Anna Domiszewska – psycholog, pracownik socjalny, doradca zawo</w:t>
      </w:r>
      <w:r w:rsidRPr="00535634">
        <w:rPr>
          <w:rFonts w:ascii="Arial" w:hAnsi="Arial" w:cs="Arial"/>
          <w:sz w:val="24"/>
          <w:szCs w:val="24"/>
        </w:rPr>
        <w:t>dowy,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Sylwia Dymnicka – Iwaniuk – psycholog, doradca zawodowy,</w:t>
      </w:r>
    </w:p>
    <w:p w:rsidR="0077562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Grażyna Gabryel – psycholog,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Monika Gołubiew </w:t>
      </w:r>
      <w:r w:rsidRPr="00535634">
        <w:rPr>
          <w:rFonts w:ascii="Arial" w:hAnsi="Arial" w:cs="Arial"/>
          <w:sz w:val="24"/>
          <w:szCs w:val="24"/>
        </w:rPr>
        <w:t>-</w:t>
      </w:r>
      <w:r w:rsidRPr="00535634">
        <w:rPr>
          <w:rFonts w:ascii="Arial" w:hAnsi="Arial" w:cs="Arial"/>
          <w:sz w:val="24"/>
          <w:szCs w:val="24"/>
        </w:rPr>
        <w:t xml:space="preserve"> Konieczna – psycholog, pedagog specjalny, doradca zawodowy,</w:t>
      </w:r>
    </w:p>
    <w:p w:rsidR="001E03F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Kamila Goss – psycholog, pedagog,</w:t>
      </w:r>
    </w:p>
    <w:p w:rsidR="00D3759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lastRenderedPageBreak/>
        <w:t>Aneta Groszyk – psycholog,</w:t>
      </w:r>
    </w:p>
    <w:p w:rsidR="008B69F2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Ewa Kamińska</w:t>
      </w:r>
      <w:r w:rsidRPr="00535634">
        <w:rPr>
          <w:rFonts w:ascii="Arial" w:hAnsi="Arial" w:cs="Arial"/>
          <w:sz w:val="24"/>
          <w:szCs w:val="24"/>
        </w:rPr>
        <w:t xml:space="preserve"> - psycholog,</w:t>
      </w:r>
    </w:p>
    <w:p w:rsidR="001E03F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Laura Kościńska- psycholog,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Barbara Kulesza – psycholog, doradca zawodowy,</w:t>
      </w:r>
    </w:p>
    <w:p w:rsidR="00D3759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Magdalena Mojżuk – psycholog,</w:t>
      </w:r>
    </w:p>
    <w:p w:rsidR="00CD65B5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Adela Orzechowska</w:t>
      </w:r>
      <w:r w:rsidRPr="00535634">
        <w:rPr>
          <w:rFonts w:ascii="Arial" w:hAnsi="Arial" w:cs="Arial"/>
          <w:sz w:val="24"/>
          <w:szCs w:val="24"/>
        </w:rPr>
        <w:t xml:space="preserve"> </w:t>
      </w:r>
      <w:r w:rsidRPr="00535634">
        <w:rPr>
          <w:rFonts w:ascii="Arial" w:hAnsi="Arial" w:cs="Arial"/>
          <w:sz w:val="24"/>
          <w:szCs w:val="24"/>
        </w:rPr>
        <w:t>–</w:t>
      </w:r>
      <w:r w:rsidRPr="00535634">
        <w:rPr>
          <w:rFonts w:ascii="Arial" w:hAnsi="Arial" w:cs="Arial"/>
          <w:sz w:val="24"/>
          <w:szCs w:val="24"/>
        </w:rPr>
        <w:t xml:space="preserve"> </w:t>
      </w:r>
      <w:r w:rsidRPr="00535634">
        <w:rPr>
          <w:rFonts w:ascii="Arial" w:hAnsi="Arial" w:cs="Arial"/>
          <w:sz w:val="24"/>
          <w:szCs w:val="24"/>
        </w:rPr>
        <w:t>psycholog,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Aleksandra Piasecka – psycholog, doradca zawodowy,</w:t>
      </w:r>
    </w:p>
    <w:p w:rsidR="00CD65B5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Paulina Szmigielski </w:t>
      </w:r>
      <w:r w:rsidRPr="00535634">
        <w:rPr>
          <w:rFonts w:ascii="Arial" w:hAnsi="Arial" w:cs="Arial"/>
          <w:sz w:val="24"/>
          <w:szCs w:val="24"/>
        </w:rPr>
        <w:t xml:space="preserve"> – psycholog,</w:t>
      </w:r>
    </w:p>
    <w:p w:rsidR="006F5805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Martyna Adamarek – pedagog; pracownik socjalny,</w:t>
      </w:r>
    </w:p>
    <w:p w:rsidR="003B2F22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Anita Brewińska – pedagog, </w:t>
      </w:r>
    </w:p>
    <w:p w:rsidR="00EA03C7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Filip Błażyński – pedagog, pracownik socjalny,</w:t>
      </w:r>
    </w:p>
    <w:p w:rsidR="00D3759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Mirella Chłąd – pedagog, pracownik socjalny, doradca zawodowy,</w:t>
      </w:r>
    </w:p>
    <w:p w:rsidR="008B69F2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Joanna Dalkowska – pedagog, </w:t>
      </w:r>
    </w:p>
    <w:p w:rsidR="00FA475E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Ewa Drzewiecka – pedagog,</w:t>
      </w:r>
      <w:r w:rsidRPr="00535634">
        <w:rPr>
          <w:rFonts w:ascii="Arial" w:hAnsi="Arial" w:cs="Arial"/>
          <w:sz w:val="24"/>
          <w:szCs w:val="24"/>
        </w:rPr>
        <w:t xml:space="preserve"> </w:t>
      </w:r>
    </w:p>
    <w:p w:rsidR="001E03F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Natalia Fąkowicz-Klemp – pedagog, pracownik socjalny, doradca zawodowy,</w:t>
      </w:r>
    </w:p>
    <w:p w:rsidR="006F5805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Małgorzata Grzegorczyk – pedagog,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Hanna Gumińska – pedagog, pracownik socjalny,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Radosław Iwaniuk – pedagog, doradca zawodowy,</w:t>
      </w:r>
    </w:p>
    <w:p w:rsidR="00FA475E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Marlena Jasnoch</w:t>
      </w:r>
      <w:r w:rsidRPr="00535634">
        <w:rPr>
          <w:rFonts w:ascii="Arial" w:hAnsi="Arial" w:cs="Arial"/>
          <w:sz w:val="24"/>
          <w:szCs w:val="24"/>
        </w:rPr>
        <w:t xml:space="preserve"> – pedagog,</w:t>
      </w:r>
    </w:p>
    <w:p w:rsidR="0077562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Karolina Joźwiak – p</w:t>
      </w:r>
      <w:r w:rsidRPr="00535634">
        <w:rPr>
          <w:rFonts w:ascii="Arial" w:hAnsi="Arial" w:cs="Arial"/>
          <w:sz w:val="24"/>
          <w:szCs w:val="24"/>
        </w:rPr>
        <w:t>edagog, pracownik socjalny,</w:t>
      </w:r>
    </w:p>
    <w:p w:rsidR="001E03F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Elżbieta Kop-Ostrowska – pedagog, pracownik socjalny,</w:t>
      </w:r>
    </w:p>
    <w:p w:rsidR="001E03F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Marta Maria Krawiec- pedagog,</w:t>
      </w:r>
    </w:p>
    <w:p w:rsidR="001E03F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Anna Kruk – pedagog,</w:t>
      </w:r>
    </w:p>
    <w:p w:rsidR="00584F42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Anna Mikołajczyk – pedagog,</w:t>
      </w:r>
    </w:p>
    <w:p w:rsidR="00584F42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Angelika Mirewicz – pedagog, pielęgniarka,</w:t>
      </w:r>
    </w:p>
    <w:p w:rsidR="00584F42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Paulina Pacyga – pedagog; doradca </w:t>
      </w:r>
      <w:r w:rsidRPr="00535634">
        <w:rPr>
          <w:rFonts w:ascii="Arial" w:hAnsi="Arial" w:cs="Arial"/>
          <w:sz w:val="24"/>
          <w:szCs w:val="24"/>
        </w:rPr>
        <w:t>zawodowy,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Marta Pasula – pedagog,</w:t>
      </w:r>
    </w:p>
    <w:p w:rsidR="001E03F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Stefania Pobierajło – pedagog, pracownik socjalny, 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Agnieszka Prośniewska – Krawczyk – pedagog, doradca zawodowy,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Natalia Radecka – Kitowska – pedagog, doradca zawodowy,</w:t>
      </w:r>
    </w:p>
    <w:p w:rsidR="007104E8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Emilia Rumińska – Malinowska – pedagog, </w:t>
      </w:r>
      <w:r w:rsidRPr="00535634">
        <w:rPr>
          <w:rFonts w:ascii="Arial" w:hAnsi="Arial" w:cs="Arial"/>
          <w:sz w:val="24"/>
          <w:szCs w:val="24"/>
        </w:rPr>
        <w:t>doradca zawodowy,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Katarzyna Sikora – pedagog, pracownik socjalny,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lastRenderedPageBreak/>
        <w:t>Dorota Stanna – Jargiełło – pedagog, pracownik socjalny,</w:t>
      </w:r>
    </w:p>
    <w:p w:rsidR="001E03F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Iwona Stolc – pedagog,</w:t>
      </w:r>
    </w:p>
    <w:p w:rsidR="001E03F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Anna Stępień - pedagog, pracownik socjalny,</w:t>
      </w:r>
    </w:p>
    <w:p w:rsidR="00265C4A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Aleksandra Szoła</w:t>
      </w:r>
      <w:r w:rsidRPr="00535634">
        <w:rPr>
          <w:rFonts w:ascii="Arial" w:hAnsi="Arial" w:cs="Arial"/>
          <w:sz w:val="24"/>
          <w:szCs w:val="24"/>
        </w:rPr>
        <w:t xml:space="preserve"> – pedagog,</w:t>
      </w:r>
      <w:r w:rsidRPr="00535634">
        <w:rPr>
          <w:rFonts w:ascii="Arial" w:hAnsi="Arial" w:cs="Arial"/>
          <w:sz w:val="24"/>
          <w:szCs w:val="24"/>
        </w:rPr>
        <w:t xml:space="preserve"> </w:t>
      </w:r>
    </w:p>
    <w:p w:rsidR="001E03F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Maksymilian Śnieg – pedag</w:t>
      </w:r>
      <w:r w:rsidRPr="00535634">
        <w:rPr>
          <w:rFonts w:ascii="Arial" w:hAnsi="Arial" w:cs="Arial"/>
          <w:sz w:val="24"/>
          <w:szCs w:val="24"/>
        </w:rPr>
        <w:t>og,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Magdalena Tuchowska – pedagog, pracownik socjalny,</w:t>
      </w:r>
    </w:p>
    <w:p w:rsidR="0084058F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Wioletta Wasiołek – pedagog, doradca zawodowy,</w:t>
      </w:r>
    </w:p>
    <w:p w:rsidR="00A77866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Magdalena Witkowska </w:t>
      </w:r>
      <w:r w:rsidRPr="00535634">
        <w:rPr>
          <w:rFonts w:ascii="Arial" w:hAnsi="Arial" w:cs="Arial"/>
          <w:sz w:val="24"/>
          <w:szCs w:val="24"/>
        </w:rPr>
        <w:t xml:space="preserve"> – pedagog; pracownik socjalny,</w:t>
      </w:r>
    </w:p>
    <w:p w:rsidR="001E03F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Monika Wójcicka – pedagog,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Adriana Błendowska – pedagog specjalny, doradca zawodowy, pracown</w:t>
      </w:r>
      <w:r w:rsidRPr="00535634">
        <w:rPr>
          <w:rFonts w:ascii="Arial" w:hAnsi="Arial" w:cs="Arial"/>
          <w:sz w:val="24"/>
          <w:szCs w:val="24"/>
        </w:rPr>
        <w:t>ik socjalny,</w:t>
      </w:r>
    </w:p>
    <w:p w:rsidR="001E03F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Aleksander Brejski – pedagog specjalny,</w:t>
      </w:r>
    </w:p>
    <w:p w:rsidR="00212F05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Estera Cichowska – pedagog specjalny,</w:t>
      </w:r>
    </w:p>
    <w:p w:rsidR="00212F05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Agata Ciosmak – pedagog specjalny,</w:t>
      </w:r>
    </w:p>
    <w:p w:rsidR="00212F05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Milena Dzieżyk – pedagog specjalny,</w:t>
      </w:r>
    </w:p>
    <w:p w:rsidR="00210ECF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Magdalena Kosińska – pedagog specjalny, pracownik socjalny,</w:t>
      </w:r>
    </w:p>
    <w:p w:rsidR="001E03F9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Kacper Kowalski - pedagog specjalny,</w:t>
      </w:r>
    </w:p>
    <w:p w:rsidR="00212F05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Angelika Stoltmann – pedagog specjalny,</w:t>
      </w:r>
    </w:p>
    <w:p w:rsidR="008B69F2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Magdalena Szymczak – Ziętek – pedagog specjalny,</w:t>
      </w:r>
    </w:p>
    <w:p w:rsidR="00802497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Michał Borzyszkowski </w:t>
      </w:r>
      <w:r w:rsidRPr="00535634">
        <w:rPr>
          <w:rFonts w:ascii="Arial" w:hAnsi="Arial" w:cs="Arial"/>
          <w:sz w:val="24"/>
          <w:szCs w:val="24"/>
        </w:rPr>
        <w:t>– pracownik socjalny,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Adam Bronk – Zdunowski – pracownik socjalny,</w:t>
      </w:r>
    </w:p>
    <w:p w:rsidR="00572071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Katarzyna Dąbrowska </w:t>
      </w:r>
      <w:r w:rsidRPr="00535634">
        <w:rPr>
          <w:rFonts w:ascii="Arial" w:hAnsi="Arial" w:cs="Arial"/>
          <w:sz w:val="24"/>
          <w:szCs w:val="24"/>
        </w:rPr>
        <w:t xml:space="preserve"> – pracownik socjalny,</w:t>
      </w:r>
      <w:r w:rsidRPr="00535634">
        <w:rPr>
          <w:rFonts w:ascii="Arial" w:hAnsi="Arial" w:cs="Arial"/>
          <w:sz w:val="24"/>
          <w:szCs w:val="24"/>
        </w:rPr>
        <w:t xml:space="preserve"> pedagog</w:t>
      </w:r>
    </w:p>
    <w:p w:rsidR="004F3A25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Iwona Karuzo-Podlewska </w:t>
      </w:r>
      <w:r w:rsidRPr="00535634">
        <w:rPr>
          <w:rFonts w:ascii="Arial" w:hAnsi="Arial" w:cs="Arial"/>
          <w:sz w:val="24"/>
          <w:szCs w:val="24"/>
        </w:rPr>
        <w:t>– pracownik socjalny,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Ewelina Kraska – Pyśko – pracownik socjalny,</w:t>
      </w:r>
    </w:p>
    <w:p w:rsidR="00C92D90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Dorota Kuchar-Jarosz – pracownik socjalny,</w:t>
      </w:r>
    </w:p>
    <w:p w:rsidR="005002C6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Ewa Kurs </w:t>
      </w:r>
      <w:r w:rsidRPr="00535634">
        <w:rPr>
          <w:rFonts w:ascii="Arial" w:hAnsi="Arial" w:cs="Arial"/>
          <w:sz w:val="24"/>
          <w:szCs w:val="24"/>
        </w:rPr>
        <w:t>– pracownik socjalny,</w:t>
      </w:r>
      <w:r w:rsidRPr="00535634">
        <w:rPr>
          <w:rFonts w:ascii="Arial" w:hAnsi="Arial" w:cs="Arial"/>
          <w:sz w:val="24"/>
          <w:szCs w:val="24"/>
        </w:rPr>
        <w:t xml:space="preserve"> pedagog,</w:t>
      </w:r>
    </w:p>
    <w:p w:rsidR="00740303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Joanna Majkowska - pracownik socjalny,</w:t>
      </w:r>
    </w:p>
    <w:p w:rsidR="0099242F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Honorata Nalezińska </w:t>
      </w:r>
      <w:r w:rsidRPr="00535634">
        <w:rPr>
          <w:rFonts w:ascii="Arial" w:hAnsi="Arial" w:cs="Arial"/>
          <w:sz w:val="24"/>
          <w:szCs w:val="24"/>
        </w:rPr>
        <w:t>– pracownik socjalny,</w:t>
      </w:r>
      <w:r w:rsidRPr="00535634">
        <w:rPr>
          <w:rFonts w:ascii="Arial" w:hAnsi="Arial" w:cs="Arial"/>
          <w:sz w:val="24"/>
          <w:szCs w:val="24"/>
        </w:rPr>
        <w:t xml:space="preserve"> psycholog,</w:t>
      </w:r>
    </w:p>
    <w:p w:rsidR="00740303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Małgorzata Odalanowska - pracownik socjalny,</w:t>
      </w:r>
    </w:p>
    <w:p w:rsidR="00740303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Mateusz Otoka – pracownik socjalny,</w:t>
      </w:r>
    </w:p>
    <w:p w:rsidR="00202CDB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Leszek Prądziński </w:t>
      </w:r>
      <w:r w:rsidRPr="00535634">
        <w:rPr>
          <w:rFonts w:ascii="Arial" w:hAnsi="Arial" w:cs="Arial"/>
          <w:sz w:val="24"/>
          <w:szCs w:val="24"/>
        </w:rPr>
        <w:t>– pracownik socjalny,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Joanna Smentoch – pracownik socjalny, doradca zawodowy,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Adam Sosnowski –</w:t>
      </w:r>
      <w:r w:rsidRPr="00535634">
        <w:rPr>
          <w:rFonts w:ascii="Arial" w:hAnsi="Arial" w:cs="Arial"/>
          <w:sz w:val="24"/>
          <w:szCs w:val="24"/>
        </w:rPr>
        <w:t xml:space="preserve"> pracownik socjalny,</w:t>
      </w:r>
    </w:p>
    <w:p w:rsidR="00212F05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lastRenderedPageBreak/>
        <w:t>Ewelina Strzeszewska – pracownik socjalny,</w:t>
      </w:r>
    </w:p>
    <w:p w:rsidR="00F2586B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Justyna Szostak– pracownik socjalny,</w:t>
      </w:r>
    </w:p>
    <w:p w:rsidR="00212F05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Anna Ugorenko – pracownik socjalny,</w:t>
      </w:r>
    </w:p>
    <w:p w:rsidR="00EA03C7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Anna Wojtaszewska – pracownik socjalny,</w:t>
      </w:r>
    </w:p>
    <w:p w:rsidR="00B6190F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Aleksandra Wróblewska </w:t>
      </w:r>
      <w:r w:rsidRPr="00535634">
        <w:rPr>
          <w:rFonts w:ascii="Arial" w:hAnsi="Arial" w:cs="Arial"/>
          <w:sz w:val="24"/>
          <w:szCs w:val="24"/>
        </w:rPr>
        <w:t>– pracownik socjalny,</w:t>
      </w:r>
      <w:r w:rsidRPr="00535634">
        <w:rPr>
          <w:rFonts w:ascii="Arial" w:hAnsi="Arial" w:cs="Arial"/>
          <w:sz w:val="24"/>
          <w:szCs w:val="24"/>
        </w:rPr>
        <w:t xml:space="preserve"> pedagog, </w:t>
      </w:r>
    </w:p>
    <w:p w:rsidR="00397893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Karolina </w:t>
      </w:r>
      <w:r w:rsidRPr="00535634">
        <w:rPr>
          <w:rFonts w:ascii="Arial" w:hAnsi="Arial" w:cs="Arial"/>
          <w:sz w:val="24"/>
          <w:szCs w:val="24"/>
        </w:rPr>
        <w:t>Jędrzejczak – Lubińska – doradca zawodowy,</w:t>
      </w:r>
    </w:p>
    <w:p w:rsidR="00740303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Agnieszka Kaczmarska - doradca zawodowy,</w:t>
      </w:r>
    </w:p>
    <w:p w:rsidR="00740303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Wioletta Majocha – doradca zawodowy,</w:t>
      </w:r>
    </w:p>
    <w:p w:rsidR="00E36927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Dorota Biesek – pielęgniarka</w:t>
      </w:r>
      <w:r w:rsidRPr="00535634">
        <w:rPr>
          <w:rFonts w:ascii="Arial" w:hAnsi="Arial" w:cs="Arial"/>
          <w:sz w:val="24"/>
          <w:szCs w:val="24"/>
        </w:rPr>
        <w:t>,</w:t>
      </w:r>
    </w:p>
    <w:p w:rsidR="00212F05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Ewa Charuk – pielęgniarka,</w:t>
      </w:r>
    </w:p>
    <w:p w:rsidR="00212F05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Agnieszka Engler – pielęgniarka,</w:t>
      </w:r>
    </w:p>
    <w:p w:rsidR="001E09A3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Beata Irzykowska</w:t>
      </w:r>
      <w:r w:rsidRPr="00535634">
        <w:rPr>
          <w:rFonts w:ascii="Arial" w:hAnsi="Arial" w:cs="Arial"/>
          <w:sz w:val="24"/>
          <w:szCs w:val="24"/>
        </w:rPr>
        <w:t xml:space="preserve"> – pielęgniarka</w:t>
      </w:r>
      <w:r w:rsidRPr="00535634">
        <w:rPr>
          <w:rFonts w:ascii="Arial" w:hAnsi="Arial" w:cs="Arial"/>
          <w:sz w:val="24"/>
          <w:szCs w:val="24"/>
        </w:rPr>
        <w:t>,</w:t>
      </w:r>
      <w:r w:rsidRPr="00535634">
        <w:rPr>
          <w:rFonts w:ascii="Arial" w:hAnsi="Arial" w:cs="Arial"/>
          <w:sz w:val="24"/>
          <w:szCs w:val="24"/>
        </w:rPr>
        <w:t xml:space="preserve"> pedagog,</w:t>
      </w:r>
    </w:p>
    <w:p w:rsidR="00740303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Jerzy Ryszard Krukowski – pielęgniarz,</w:t>
      </w:r>
    </w:p>
    <w:p w:rsidR="00A465B0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Anetta Lizak </w:t>
      </w:r>
      <w:r w:rsidRPr="00535634">
        <w:rPr>
          <w:rFonts w:ascii="Arial" w:hAnsi="Arial" w:cs="Arial"/>
          <w:sz w:val="24"/>
          <w:szCs w:val="24"/>
        </w:rPr>
        <w:t xml:space="preserve"> – pielęgniarka,</w:t>
      </w:r>
    </w:p>
    <w:p w:rsidR="00740303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Kornelia Magulska-Bober – pielęgniarka,</w:t>
      </w:r>
    </w:p>
    <w:p w:rsidR="00740303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Andrzej Ortmann – pielęgniarz,</w:t>
      </w:r>
    </w:p>
    <w:p w:rsidR="00740303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>Angelina Radziejewska – pielęgniarka,</w:t>
      </w:r>
    </w:p>
    <w:p w:rsidR="00A465B0" w:rsidRPr="00535634" w:rsidRDefault="0073705F" w:rsidP="00DA0DEB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Nikola Radziejewska </w:t>
      </w:r>
      <w:r w:rsidRPr="00535634">
        <w:rPr>
          <w:rFonts w:ascii="Arial" w:hAnsi="Arial" w:cs="Arial"/>
          <w:sz w:val="24"/>
          <w:szCs w:val="24"/>
        </w:rPr>
        <w:t xml:space="preserve"> – pielęgniarka</w:t>
      </w:r>
      <w:r w:rsidRPr="00535634">
        <w:rPr>
          <w:rFonts w:ascii="Arial" w:hAnsi="Arial" w:cs="Arial"/>
          <w:sz w:val="24"/>
          <w:szCs w:val="24"/>
        </w:rPr>
        <w:t>,</w:t>
      </w:r>
    </w:p>
    <w:p w:rsidR="000328A6" w:rsidRPr="00535634" w:rsidRDefault="0073705F" w:rsidP="00DA0DEB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35634">
        <w:rPr>
          <w:rFonts w:ascii="Arial" w:hAnsi="Arial" w:cs="Arial"/>
          <w:sz w:val="24"/>
          <w:szCs w:val="24"/>
        </w:rPr>
        <w:t xml:space="preserve">Mariola Syldatk </w:t>
      </w:r>
      <w:r w:rsidRPr="00535634">
        <w:rPr>
          <w:rFonts w:ascii="Arial" w:hAnsi="Arial" w:cs="Arial"/>
          <w:sz w:val="24"/>
          <w:szCs w:val="24"/>
        </w:rPr>
        <w:t>– pielęgniarka</w:t>
      </w:r>
      <w:r w:rsidRPr="00535634">
        <w:rPr>
          <w:rFonts w:ascii="Arial" w:hAnsi="Arial" w:cs="Arial"/>
          <w:sz w:val="24"/>
          <w:szCs w:val="24"/>
        </w:rPr>
        <w:t>,</w:t>
      </w:r>
    </w:p>
    <w:p w:rsidR="00535634" w:rsidRDefault="0073705F" w:rsidP="00DA0DEB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rPr>
          <w:rFonts w:cs="Arial"/>
          <w:szCs w:val="24"/>
        </w:rPr>
      </w:pPr>
      <w:r w:rsidRPr="00535634">
        <w:rPr>
          <w:rFonts w:ascii="Arial" w:hAnsi="Arial" w:cs="Arial"/>
          <w:sz w:val="24"/>
          <w:szCs w:val="24"/>
        </w:rPr>
        <w:t>Maryla Złotkowska – pielęgniarka</w:t>
      </w:r>
      <w:r w:rsidRPr="00535634">
        <w:rPr>
          <w:rFonts w:cs="Arial"/>
          <w:szCs w:val="24"/>
        </w:rPr>
        <w:t>.</w:t>
      </w:r>
    </w:p>
    <w:p w:rsidR="00535634" w:rsidRPr="00DA0DEB" w:rsidRDefault="0073705F" w:rsidP="00DA0DEB">
      <w:pPr>
        <w:spacing w:before="240" w:after="720"/>
        <w:ind w:left="357" w:firstLine="0"/>
        <w:rPr>
          <w:rFonts w:cs="Arial"/>
          <w:szCs w:val="24"/>
        </w:rPr>
      </w:pPr>
      <w:r w:rsidRPr="00DA0DEB">
        <w:rPr>
          <w:rFonts w:cs="Arial"/>
          <w:szCs w:val="24"/>
        </w:rPr>
        <w:t xml:space="preserve"> </w:t>
      </w:r>
      <w:r w:rsidRPr="00DA0DEB">
        <w:rPr>
          <w:rFonts w:cs="Arial"/>
          <w:b/>
          <w:szCs w:val="24"/>
        </w:rPr>
        <w:t>§</w:t>
      </w:r>
      <w:r w:rsidR="00DA0DEB" w:rsidRPr="00DA0DEB">
        <w:rPr>
          <w:rFonts w:cs="Arial"/>
          <w:b/>
          <w:szCs w:val="24"/>
        </w:rPr>
        <w:t> </w:t>
      </w:r>
      <w:r w:rsidRPr="00DA0DEB">
        <w:rPr>
          <w:rFonts w:cs="Arial"/>
          <w:b/>
          <w:szCs w:val="24"/>
        </w:rPr>
        <w:t>3</w:t>
      </w:r>
      <w:r w:rsidRPr="00DA0DEB">
        <w:rPr>
          <w:rFonts w:cs="Arial"/>
          <w:b/>
          <w:szCs w:val="24"/>
        </w:rPr>
        <w:t>.</w:t>
      </w:r>
      <w:r w:rsidRPr="00DA0DEB">
        <w:rPr>
          <w:rFonts w:cs="Arial"/>
          <w:szCs w:val="24"/>
        </w:rPr>
        <w:t xml:space="preserve"> </w:t>
      </w:r>
      <w:r w:rsidRPr="00DA0DEB">
        <w:rPr>
          <w:rFonts w:cs="Arial"/>
          <w:i/>
          <w:iCs/>
          <w:color w:val="808080" w:themeColor="background1" w:themeShade="80"/>
          <w:szCs w:val="24"/>
        </w:rPr>
        <w:t xml:space="preserve"> </w:t>
      </w:r>
      <w:r w:rsidRPr="00DA0DEB">
        <w:rPr>
          <w:rFonts w:cs="Arial"/>
          <w:szCs w:val="24"/>
        </w:rPr>
        <w:t>Zarządzenie wchodzi w życie z dniem</w:t>
      </w:r>
      <w:r w:rsidRPr="00DA0DEB">
        <w:rPr>
          <w:rFonts w:cs="Arial"/>
          <w:szCs w:val="24"/>
        </w:rPr>
        <w:t xml:space="preserve"> podpisania.</w:t>
      </w:r>
    </w:p>
    <w:p w:rsidR="00535634" w:rsidRDefault="00535634" w:rsidP="00535634">
      <w:pPr>
        <w:ind w:firstLine="4820"/>
        <w:jc w:val="center"/>
        <w:rPr>
          <w:rFonts w:cs="Arial"/>
        </w:rPr>
      </w:pPr>
      <w:r>
        <w:tab/>
      </w:r>
      <w:r>
        <w:rPr>
          <w:rFonts w:cs="Arial"/>
        </w:rPr>
        <w:t>Wicewojewoda Pomorski</w:t>
      </w:r>
    </w:p>
    <w:p w:rsidR="00535634" w:rsidRDefault="00535634" w:rsidP="00535634">
      <w:pPr>
        <w:ind w:firstLine="4820"/>
        <w:jc w:val="center"/>
        <w:rPr>
          <w:rFonts w:cs="Arial"/>
        </w:rPr>
      </w:pPr>
      <w:r>
        <w:rPr>
          <w:rFonts w:cs="Arial"/>
        </w:rPr>
        <w:t>Anna Olkowska-Jacyno</w:t>
      </w:r>
    </w:p>
    <w:sectPr w:rsidR="0053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03E13"/>
    <w:multiLevelType w:val="hybridMultilevel"/>
    <w:tmpl w:val="CB16C1B2"/>
    <w:lvl w:ilvl="0" w:tplc="304C32E0">
      <w:start w:val="1"/>
      <w:numFmt w:val="decimal"/>
      <w:lvlText w:val="%1."/>
      <w:lvlJc w:val="left"/>
      <w:pPr>
        <w:ind w:left="720" w:hanging="360"/>
      </w:pPr>
    </w:lvl>
    <w:lvl w:ilvl="1" w:tplc="05DACFD6" w:tentative="1">
      <w:start w:val="1"/>
      <w:numFmt w:val="lowerLetter"/>
      <w:lvlText w:val="%2."/>
      <w:lvlJc w:val="left"/>
      <w:pPr>
        <w:ind w:left="1440" w:hanging="360"/>
      </w:pPr>
    </w:lvl>
    <w:lvl w:ilvl="2" w:tplc="FB8611AA" w:tentative="1">
      <w:start w:val="1"/>
      <w:numFmt w:val="lowerRoman"/>
      <w:lvlText w:val="%3."/>
      <w:lvlJc w:val="right"/>
      <w:pPr>
        <w:ind w:left="2160" w:hanging="180"/>
      </w:pPr>
    </w:lvl>
    <w:lvl w:ilvl="3" w:tplc="F3442D1A" w:tentative="1">
      <w:start w:val="1"/>
      <w:numFmt w:val="decimal"/>
      <w:lvlText w:val="%4."/>
      <w:lvlJc w:val="left"/>
      <w:pPr>
        <w:ind w:left="2880" w:hanging="360"/>
      </w:pPr>
    </w:lvl>
    <w:lvl w:ilvl="4" w:tplc="C88417BA" w:tentative="1">
      <w:start w:val="1"/>
      <w:numFmt w:val="lowerLetter"/>
      <w:lvlText w:val="%5."/>
      <w:lvlJc w:val="left"/>
      <w:pPr>
        <w:ind w:left="3600" w:hanging="360"/>
      </w:pPr>
    </w:lvl>
    <w:lvl w:ilvl="5" w:tplc="C1D6BF60" w:tentative="1">
      <w:start w:val="1"/>
      <w:numFmt w:val="lowerRoman"/>
      <w:lvlText w:val="%6."/>
      <w:lvlJc w:val="right"/>
      <w:pPr>
        <w:ind w:left="4320" w:hanging="180"/>
      </w:pPr>
    </w:lvl>
    <w:lvl w:ilvl="6" w:tplc="45B219CC" w:tentative="1">
      <w:start w:val="1"/>
      <w:numFmt w:val="decimal"/>
      <w:lvlText w:val="%7."/>
      <w:lvlJc w:val="left"/>
      <w:pPr>
        <w:ind w:left="5040" w:hanging="360"/>
      </w:pPr>
    </w:lvl>
    <w:lvl w:ilvl="7" w:tplc="17F09D1E" w:tentative="1">
      <w:start w:val="1"/>
      <w:numFmt w:val="lowerLetter"/>
      <w:lvlText w:val="%8."/>
      <w:lvlJc w:val="left"/>
      <w:pPr>
        <w:ind w:left="5760" w:hanging="360"/>
      </w:pPr>
    </w:lvl>
    <w:lvl w:ilvl="8" w:tplc="116EE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92D6D"/>
    <w:multiLevelType w:val="hybridMultilevel"/>
    <w:tmpl w:val="B28880FC"/>
    <w:lvl w:ilvl="0" w:tplc="171E4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6A77A" w:tentative="1">
      <w:start w:val="1"/>
      <w:numFmt w:val="lowerLetter"/>
      <w:lvlText w:val="%2."/>
      <w:lvlJc w:val="left"/>
      <w:pPr>
        <w:ind w:left="1440" w:hanging="360"/>
      </w:pPr>
    </w:lvl>
    <w:lvl w:ilvl="2" w:tplc="8DC07CEE" w:tentative="1">
      <w:start w:val="1"/>
      <w:numFmt w:val="lowerRoman"/>
      <w:lvlText w:val="%3."/>
      <w:lvlJc w:val="right"/>
      <w:pPr>
        <w:ind w:left="2160" w:hanging="180"/>
      </w:pPr>
    </w:lvl>
    <w:lvl w:ilvl="3" w:tplc="4398AA68" w:tentative="1">
      <w:start w:val="1"/>
      <w:numFmt w:val="decimal"/>
      <w:lvlText w:val="%4."/>
      <w:lvlJc w:val="left"/>
      <w:pPr>
        <w:ind w:left="2880" w:hanging="360"/>
      </w:pPr>
    </w:lvl>
    <w:lvl w:ilvl="4" w:tplc="EAF8B0EE" w:tentative="1">
      <w:start w:val="1"/>
      <w:numFmt w:val="lowerLetter"/>
      <w:lvlText w:val="%5."/>
      <w:lvlJc w:val="left"/>
      <w:pPr>
        <w:ind w:left="3600" w:hanging="360"/>
      </w:pPr>
    </w:lvl>
    <w:lvl w:ilvl="5" w:tplc="424A6B58" w:tentative="1">
      <w:start w:val="1"/>
      <w:numFmt w:val="lowerRoman"/>
      <w:lvlText w:val="%6."/>
      <w:lvlJc w:val="right"/>
      <w:pPr>
        <w:ind w:left="4320" w:hanging="180"/>
      </w:pPr>
    </w:lvl>
    <w:lvl w:ilvl="6" w:tplc="90547D7A" w:tentative="1">
      <w:start w:val="1"/>
      <w:numFmt w:val="decimal"/>
      <w:lvlText w:val="%7."/>
      <w:lvlJc w:val="left"/>
      <w:pPr>
        <w:ind w:left="5040" w:hanging="360"/>
      </w:pPr>
    </w:lvl>
    <w:lvl w:ilvl="7" w:tplc="4142E356" w:tentative="1">
      <w:start w:val="1"/>
      <w:numFmt w:val="lowerLetter"/>
      <w:lvlText w:val="%8."/>
      <w:lvlJc w:val="left"/>
      <w:pPr>
        <w:ind w:left="5760" w:hanging="360"/>
      </w:pPr>
    </w:lvl>
    <w:lvl w:ilvl="8" w:tplc="FB847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2D94"/>
    <w:multiLevelType w:val="hybridMultilevel"/>
    <w:tmpl w:val="886E544A"/>
    <w:lvl w:ilvl="0" w:tplc="36B8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73758"/>
    <w:multiLevelType w:val="hybridMultilevel"/>
    <w:tmpl w:val="55DC6FD2"/>
    <w:lvl w:ilvl="0" w:tplc="5630F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D6A6C"/>
    <w:multiLevelType w:val="hybridMultilevel"/>
    <w:tmpl w:val="AC8E3A62"/>
    <w:lvl w:ilvl="0" w:tplc="A90CC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06FB2A" w:tentative="1">
      <w:start w:val="1"/>
      <w:numFmt w:val="lowerLetter"/>
      <w:lvlText w:val="%2."/>
      <w:lvlJc w:val="left"/>
      <w:pPr>
        <w:ind w:left="1440" w:hanging="360"/>
      </w:pPr>
    </w:lvl>
    <w:lvl w:ilvl="2" w:tplc="43AC8846" w:tentative="1">
      <w:start w:val="1"/>
      <w:numFmt w:val="lowerRoman"/>
      <w:lvlText w:val="%3."/>
      <w:lvlJc w:val="right"/>
      <w:pPr>
        <w:ind w:left="2160" w:hanging="180"/>
      </w:pPr>
    </w:lvl>
    <w:lvl w:ilvl="3" w:tplc="6CDCC3D8" w:tentative="1">
      <w:start w:val="1"/>
      <w:numFmt w:val="decimal"/>
      <w:lvlText w:val="%4."/>
      <w:lvlJc w:val="left"/>
      <w:pPr>
        <w:ind w:left="2880" w:hanging="360"/>
      </w:pPr>
    </w:lvl>
    <w:lvl w:ilvl="4" w:tplc="C06A3398" w:tentative="1">
      <w:start w:val="1"/>
      <w:numFmt w:val="lowerLetter"/>
      <w:lvlText w:val="%5."/>
      <w:lvlJc w:val="left"/>
      <w:pPr>
        <w:ind w:left="3600" w:hanging="360"/>
      </w:pPr>
    </w:lvl>
    <w:lvl w:ilvl="5" w:tplc="DB26FAB4" w:tentative="1">
      <w:start w:val="1"/>
      <w:numFmt w:val="lowerRoman"/>
      <w:lvlText w:val="%6."/>
      <w:lvlJc w:val="right"/>
      <w:pPr>
        <w:ind w:left="4320" w:hanging="180"/>
      </w:pPr>
    </w:lvl>
    <w:lvl w:ilvl="6" w:tplc="793ECC2E" w:tentative="1">
      <w:start w:val="1"/>
      <w:numFmt w:val="decimal"/>
      <w:lvlText w:val="%7."/>
      <w:lvlJc w:val="left"/>
      <w:pPr>
        <w:ind w:left="5040" w:hanging="360"/>
      </w:pPr>
    </w:lvl>
    <w:lvl w:ilvl="7" w:tplc="78C6A648" w:tentative="1">
      <w:start w:val="1"/>
      <w:numFmt w:val="lowerLetter"/>
      <w:lvlText w:val="%8."/>
      <w:lvlJc w:val="left"/>
      <w:pPr>
        <w:ind w:left="5760" w:hanging="360"/>
      </w:pPr>
    </w:lvl>
    <w:lvl w:ilvl="8" w:tplc="BAB8D8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34"/>
    <w:rsid w:val="00535634"/>
    <w:rsid w:val="0073705F"/>
    <w:rsid w:val="00D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A1B8"/>
  <w15:docId w15:val="{0A008B7A-2CCF-48E4-BD7F-89089432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3A25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750"/>
    <w:pPr>
      <w:keepNext/>
      <w:keepLines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F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FF1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F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263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AE77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9546-6A26-412A-99B4-CFF855C4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1 sierpnia 2024 roku w sprawie powołania członków Wojewódzkiego Zespołu do Spraw Orzekania o Niepełnosprawności w Województwie Pomorskim</dc:title>
  <dc:creator>Maria Leszczyńska</dc:creator>
  <cp:lastModifiedBy>Monika Giedrojć</cp:lastModifiedBy>
  <cp:revision>29</cp:revision>
  <cp:lastPrinted>2024-03-14T10:05:00Z</cp:lastPrinted>
  <dcterms:created xsi:type="dcterms:W3CDTF">2024-07-18T07:31:00Z</dcterms:created>
  <dcterms:modified xsi:type="dcterms:W3CDTF">2024-08-02T11:00:00Z</dcterms:modified>
</cp:coreProperties>
</file>