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C832CB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45EDB" w:rsidRPr="00DD0557">
        <w:rPr>
          <w:rFonts w:ascii="Arial" w:hAnsi="Arial" w:cs="Arial"/>
          <w:sz w:val="20"/>
          <w:szCs w:val="20"/>
        </w:rPr>
        <w:t>Znak sprawy:</w:t>
      </w:r>
      <w:r w:rsidR="002C6309" w:rsidRPr="00DD0557">
        <w:rPr>
          <w:rFonts w:ascii="Arial" w:hAnsi="Arial" w:cs="Arial"/>
          <w:sz w:val="20"/>
          <w:szCs w:val="20"/>
        </w:rPr>
        <w:t xml:space="preserve"> </w:t>
      </w:r>
      <w:r w:rsidR="001D12EF">
        <w:rPr>
          <w:rFonts w:ascii="Arial" w:hAnsi="Arial" w:cs="Arial"/>
          <w:sz w:val="20"/>
          <w:szCs w:val="20"/>
        </w:rPr>
        <w:t>DLI-II.7621.26.2021</w:t>
      </w:r>
      <w:r>
        <w:rPr>
          <w:rFonts w:ascii="Arial" w:hAnsi="Arial" w:cs="Arial"/>
          <w:sz w:val="20"/>
          <w:szCs w:val="20"/>
        </w:rPr>
        <w:t>.PMJ.2</w:t>
      </w:r>
      <w:r w:rsidR="00E30ABE">
        <w:rPr>
          <w:rFonts w:ascii="Arial" w:hAnsi="Arial" w:cs="Arial"/>
          <w:sz w:val="20"/>
          <w:szCs w:val="20"/>
        </w:rPr>
        <w:br/>
      </w:r>
      <w:r w:rsidR="00E30ABE"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C832CB" w:rsidRDefault="00C832CB" w:rsidP="00C832C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</w:p>
    <w:p w:rsidR="00C832CB" w:rsidRPr="00BE5345" w:rsidRDefault="00C832CB" w:rsidP="00C832C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B1FB1">
        <w:rPr>
          <w:rFonts w:ascii="Arial" w:hAnsi="Arial" w:cs="Arial"/>
          <w:b/>
          <w:spacing w:val="4"/>
          <w:sz w:val="20"/>
        </w:rPr>
        <w:t>OBWIESZCZENIE</w:t>
      </w:r>
    </w:p>
    <w:p w:rsidR="00C832CB" w:rsidRDefault="00C832CB" w:rsidP="00C832C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BE5345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BE5345">
        <w:rPr>
          <w:rFonts w:ascii="Arial" w:hAnsi="Arial" w:cs="Arial"/>
          <w:bCs/>
          <w:iCs/>
          <w:spacing w:val="4"/>
          <w:sz w:val="20"/>
          <w:szCs w:val="20"/>
        </w:rPr>
        <w:t>(</w:t>
      </w:r>
      <w:r w:rsidRPr="00C832CB">
        <w:rPr>
          <w:rFonts w:ascii="Arial" w:hAnsi="Arial" w:cs="Arial"/>
          <w:bCs/>
          <w:iCs/>
          <w:spacing w:val="4"/>
          <w:sz w:val="20"/>
          <w:szCs w:val="20"/>
        </w:rPr>
        <w:t>t.j. Dz. U. z 2021 r. poz. 735</w:t>
      </w:r>
      <w:r w:rsidRPr="00BE5345">
        <w:rPr>
          <w:rFonts w:ascii="Arial" w:hAnsi="Arial" w:cs="Arial"/>
          <w:bCs/>
          <w:iCs/>
          <w:spacing w:val="4"/>
          <w:sz w:val="20"/>
          <w:szCs w:val="20"/>
        </w:rPr>
        <w:t>)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t>, zwanej dalej „</w:t>
      </w:r>
      <w:r w:rsidRPr="00BE5345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t xml:space="preserve">” i </w:t>
      </w:r>
      <w:r w:rsidRPr="00BE5345">
        <w:rPr>
          <w:rFonts w:ascii="Arial" w:hAnsi="Arial" w:cs="Arial"/>
          <w:spacing w:val="4"/>
          <w:sz w:val="20"/>
        </w:rPr>
        <w:t xml:space="preserve">art. 11f ust. </w:t>
      </w:r>
      <w:r w:rsidRPr="00BE5345">
        <w:rPr>
          <w:rFonts w:ascii="Arial" w:hAnsi="Arial" w:cs="Arial"/>
          <w:bCs/>
          <w:spacing w:val="4"/>
          <w:sz w:val="20"/>
        </w:rPr>
        <w:t xml:space="preserve">3 i 7 </w:t>
      </w:r>
      <w:r>
        <w:rPr>
          <w:rFonts w:ascii="Arial" w:hAnsi="Arial" w:cs="Arial"/>
          <w:spacing w:val="4"/>
          <w:sz w:val="20"/>
        </w:rPr>
        <w:t xml:space="preserve">ustawy z dnia </w:t>
      </w:r>
      <w:r w:rsidRPr="00BE5345">
        <w:rPr>
          <w:rFonts w:ascii="Arial" w:hAnsi="Arial" w:cs="Arial"/>
          <w:spacing w:val="4"/>
          <w:sz w:val="20"/>
        </w:rPr>
        <w:t>10 kwietnia 2003 r.</w:t>
      </w:r>
      <w:r>
        <w:rPr>
          <w:rFonts w:ascii="Arial" w:hAnsi="Arial" w:cs="Arial"/>
          <w:spacing w:val="4"/>
          <w:sz w:val="20"/>
        </w:rPr>
        <w:br/>
      </w:r>
      <w:r w:rsidRPr="00BE5345">
        <w:rPr>
          <w:rFonts w:ascii="Arial" w:hAnsi="Arial" w:cs="Arial"/>
          <w:spacing w:val="4"/>
          <w:sz w:val="20"/>
        </w:rPr>
        <w:t xml:space="preserve"> o szczególnych zasadach przygotowania i realizacji inwestycji w zakresie dróg publicznych</w:t>
      </w:r>
      <w:r w:rsidRPr="00BE5345">
        <w:t xml:space="preserve"> </w:t>
      </w:r>
      <w:r>
        <w:br/>
        <w:t>(</w:t>
      </w:r>
      <w:r w:rsidRPr="00BE5345">
        <w:rPr>
          <w:rFonts w:ascii="Arial" w:hAnsi="Arial" w:cs="Arial"/>
          <w:spacing w:val="4"/>
          <w:sz w:val="20"/>
        </w:rPr>
        <w:t>Dz. U. z 2020 r. poz. 1363, z późn. zm.),</w:t>
      </w:r>
      <w:r>
        <w:rPr>
          <w:rFonts w:ascii="Arial" w:hAnsi="Arial" w:cs="Arial"/>
          <w:spacing w:val="4"/>
          <w:sz w:val="20"/>
        </w:rPr>
        <w:t xml:space="preserve"> </w:t>
      </w:r>
      <w:r w:rsidRPr="00DD4997">
        <w:rPr>
          <w:rFonts w:ascii="Arial" w:hAnsi="Arial" w:cs="Arial"/>
          <w:spacing w:val="4"/>
          <w:sz w:val="20"/>
          <w:szCs w:val="20"/>
        </w:rPr>
        <w:t>oraz uwzględniając,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 xml:space="preserve">iż właściwym w przedmiotowej sprawie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 xml:space="preserve">- stosownie </w:t>
      </w:r>
      <w:r w:rsidRPr="009F7376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do treści </w:t>
      </w:r>
      <w:r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rozporządzenia Prezesa Rady Ministrów z dnia 6 października 2020 r. </w:t>
      </w:r>
      <w:r w:rsidRPr="009F7376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w sprawie szczegółowego zakresu działania Ministra Rozwoju, Pracy i Technologii </w:t>
      </w:r>
      <w:r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(Dz. U. z 2020 r. poz. 1718)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– jest Minister Rozwoju, Pracy i Technologii</w:t>
      </w:r>
      <w:r w:rsidRPr="00DD4997">
        <w:rPr>
          <w:rFonts w:ascii="Arial" w:hAnsi="Arial" w:cs="Arial"/>
          <w:spacing w:val="4"/>
          <w:sz w:val="20"/>
          <w:szCs w:val="20"/>
        </w:rPr>
        <w:t>,</w:t>
      </w:r>
    </w:p>
    <w:p w:rsidR="00334EF0" w:rsidRPr="00195D2A" w:rsidRDefault="00334EF0" w:rsidP="00195D2A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95D2A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="009F7376" w:rsidRPr="00195D2A">
        <w:rPr>
          <w:rFonts w:ascii="Arial" w:hAnsi="Arial" w:cs="Arial"/>
          <w:sz w:val="20"/>
          <w:szCs w:val="20"/>
        </w:rPr>
        <w:t xml:space="preserve">, </w:t>
      </w:r>
      <w:r w:rsidR="009F7376" w:rsidRPr="00195D2A">
        <w:rPr>
          <w:rFonts w:ascii="Arial" w:hAnsi="Arial" w:cs="Arial"/>
          <w:b/>
          <w:spacing w:val="4"/>
          <w:sz w:val="20"/>
          <w:szCs w:val="20"/>
        </w:rPr>
        <w:t>Pracy i Technologii</w:t>
      </w:r>
    </w:p>
    <w:p w:rsidR="00334EF0" w:rsidRPr="00195D2A" w:rsidRDefault="00334EF0" w:rsidP="00195D2A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195D2A">
        <w:rPr>
          <w:rFonts w:ascii="Arial" w:hAnsi="Arial" w:cs="Arial"/>
          <w:bCs/>
          <w:spacing w:val="4"/>
          <w:sz w:val="20"/>
          <w:szCs w:val="20"/>
        </w:rPr>
        <w:t xml:space="preserve">zawiadamia, że na wniosek </w:t>
      </w:r>
      <w:r w:rsidRPr="00195D2A">
        <w:rPr>
          <w:rFonts w:ascii="Arial" w:hAnsi="Arial" w:cs="Arial"/>
          <w:spacing w:val="4"/>
          <w:sz w:val="20"/>
          <w:szCs w:val="20"/>
        </w:rPr>
        <w:t xml:space="preserve">zostało wszczęte postępowanie w sprawie </w:t>
      </w:r>
      <w:r w:rsidRPr="00195D2A">
        <w:rPr>
          <w:rFonts w:ascii="Arial" w:hAnsi="Arial" w:cs="Arial"/>
          <w:bCs/>
          <w:spacing w:val="4"/>
          <w:sz w:val="20"/>
          <w:szCs w:val="20"/>
        </w:rPr>
        <w:t>stwierdzenia nieważności:</w:t>
      </w:r>
    </w:p>
    <w:p w:rsidR="001D12EF" w:rsidRPr="00195D2A" w:rsidRDefault="001D12EF" w:rsidP="000574FF">
      <w:pPr>
        <w:pStyle w:val="Akapitzlist"/>
        <w:numPr>
          <w:ilvl w:val="0"/>
          <w:numId w:val="4"/>
        </w:numPr>
        <w:tabs>
          <w:tab w:val="left" w:pos="0"/>
        </w:tabs>
        <w:spacing w:after="120" w:line="240" w:lineRule="exact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195D2A">
        <w:rPr>
          <w:rFonts w:ascii="Arial" w:hAnsi="Arial" w:cs="Arial"/>
          <w:spacing w:val="4"/>
          <w:sz w:val="20"/>
          <w:szCs w:val="20"/>
        </w:rPr>
        <w:t>decyzji Prezydenta Miasta Poznania nr 1706/2014 z dnia 20 sierpnia 2014 r., znak UA-VII-A11.6740.1458.2014, o zezwoleniu na realizację inwestycji drogowej polegającej na przebudowie układu komunikacyjnego w obręb</w:t>
      </w:r>
      <w:r w:rsidR="008D48F3">
        <w:rPr>
          <w:rFonts w:ascii="Arial" w:hAnsi="Arial" w:cs="Arial"/>
          <w:spacing w:val="4"/>
          <w:sz w:val="20"/>
          <w:szCs w:val="20"/>
        </w:rPr>
        <w:t>ie ulicy Czechosłowackiej (droga powiatowa</w:t>
      </w:r>
      <w:r w:rsidRPr="00195D2A">
        <w:rPr>
          <w:rFonts w:ascii="Arial" w:hAnsi="Arial" w:cs="Arial"/>
          <w:spacing w:val="4"/>
          <w:sz w:val="20"/>
          <w:szCs w:val="20"/>
        </w:rPr>
        <w:t xml:space="preserve">) na odcinku </w:t>
      </w:r>
      <w:r w:rsidRPr="00195D2A">
        <w:rPr>
          <w:rFonts w:ascii="Arial" w:hAnsi="Arial" w:cs="Arial"/>
          <w:spacing w:val="4"/>
          <w:sz w:val="20"/>
          <w:szCs w:val="20"/>
        </w:rPr>
        <w:br/>
        <w:t>od skrzyżowania z ul. Modrzewiową (drogą gminną) do skrzyżowania z ul. Łozową (drogą powiatową) w Poznaniu, oraz</w:t>
      </w:r>
    </w:p>
    <w:p w:rsidR="001D12EF" w:rsidRPr="00195D2A" w:rsidRDefault="001D12EF" w:rsidP="000574FF">
      <w:pPr>
        <w:pStyle w:val="Akapitzlist"/>
        <w:numPr>
          <w:ilvl w:val="0"/>
          <w:numId w:val="4"/>
        </w:numPr>
        <w:tabs>
          <w:tab w:val="left" w:pos="0"/>
        </w:tabs>
        <w:spacing w:after="120" w:line="240" w:lineRule="exact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195D2A">
        <w:rPr>
          <w:rFonts w:ascii="Arial" w:hAnsi="Arial" w:cs="Arial"/>
          <w:spacing w:val="4"/>
          <w:sz w:val="20"/>
          <w:szCs w:val="20"/>
        </w:rPr>
        <w:t xml:space="preserve">decyzji Wojewody Wielkopolskiego </w:t>
      </w:r>
      <w:r w:rsidR="00195D2A">
        <w:rPr>
          <w:rFonts w:ascii="Arial" w:hAnsi="Arial" w:cs="Arial"/>
          <w:spacing w:val="4"/>
          <w:sz w:val="20"/>
          <w:szCs w:val="20"/>
        </w:rPr>
        <w:t xml:space="preserve">z dnia 30 grudnia 2014 r., znak: </w:t>
      </w:r>
      <w:r w:rsidRPr="00195D2A">
        <w:rPr>
          <w:rFonts w:ascii="Arial" w:hAnsi="Arial" w:cs="Arial"/>
          <w:spacing w:val="4"/>
          <w:sz w:val="20"/>
          <w:szCs w:val="20"/>
        </w:rPr>
        <w:t>IR-III.7821.12.2014.4, uchylającej w części i orzekającej w tym zakresie co do istoty sprawy, a w pozostałej części utrzymującej w mocy ww. decyzję Prezydenta Miasta Poznania  nr 1706/2014 z dnia 20 sierpnia 2014 r.,</w:t>
      </w:r>
    </w:p>
    <w:p w:rsidR="001D12EF" w:rsidRDefault="001D12EF" w:rsidP="00195D2A">
      <w:pPr>
        <w:tabs>
          <w:tab w:val="left" w:pos="0"/>
        </w:tabs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95D2A">
        <w:rPr>
          <w:rFonts w:ascii="Arial" w:hAnsi="Arial" w:cs="Arial"/>
          <w:spacing w:val="4"/>
          <w:sz w:val="20"/>
          <w:szCs w:val="20"/>
        </w:rPr>
        <w:t>w części dotyczącej działki nr 239/4 (powstałej z podziału działki nr 239/1), z obrębu Dębiec, arkusz mapy 15.</w:t>
      </w:r>
    </w:p>
    <w:p w:rsidR="00C832CB" w:rsidRDefault="008D48F3" w:rsidP="00C832CB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  <w:u w:val="single"/>
        </w:rPr>
        <w:t xml:space="preserve">Data publikacji obwieszczenia: 30 </w:t>
      </w:r>
      <w:r w:rsidR="00C832CB">
        <w:rPr>
          <w:rFonts w:ascii="Arial" w:hAnsi="Arial" w:cs="Arial"/>
          <w:spacing w:val="4"/>
          <w:sz w:val="20"/>
          <w:u w:val="single"/>
        </w:rPr>
        <w:t>czerwca 2021</w:t>
      </w:r>
      <w:r w:rsidR="00C832CB" w:rsidRPr="00004A8B">
        <w:rPr>
          <w:rFonts w:ascii="Arial" w:hAnsi="Arial" w:cs="Arial"/>
          <w:spacing w:val="4"/>
          <w:sz w:val="20"/>
          <w:u w:val="single"/>
        </w:rPr>
        <w:t xml:space="preserve"> r.</w:t>
      </w:r>
      <w:bookmarkStart w:id="0" w:name="_GoBack"/>
      <w:bookmarkEnd w:id="0"/>
    </w:p>
    <w:p w:rsidR="00C832CB" w:rsidRPr="00BE5345" w:rsidRDefault="00C832CB" w:rsidP="00C832CB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u w:val="single"/>
        </w:rPr>
      </w:pPr>
      <w:r w:rsidRPr="00BE5345">
        <w:rPr>
          <w:rFonts w:ascii="Arial" w:hAnsi="Arial" w:cs="Arial"/>
          <w:b/>
          <w:spacing w:val="4"/>
          <w:sz w:val="20"/>
          <w:u w:val="single"/>
        </w:rPr>
        <w:t xml:space="preserve">Załącznik </w:t>
      </w:r>
      <w:r w:rsidRPr="00BE5345">
        <w:rPr>
          <w:rFonts w:ascii="Arial" w:hAnsi="Arial" w:cs="Arial"/>
          <w:spacing w:val="4"/>
          <w:sz w:val="20"/>
          <w:u w:val="single"/>
        </w:rPr>
        <w:t>-</w:t>
      </w:r>
      <w:r w:rsidRPr="00BE5345">
        <w:rPr>
          <w:rFonts w:ascii="Arial" w:hAnsi="Arial" w:cs="Arial"/>
          <w:b/>
          <w:spacing w:val="4"/>
          <w:sz w:val="20"/>
          <w:u w:val="single"/>
        </w:rPr>
        <w:t xml:space="preserve"> </w:t>
      </w:r>
      <w:r w:rsidRPr="00BE5345">
        <w:rPr>
          <w:rFonts w:ascii="Arial" w:hAnsi="Arial" w:cs="Arial"/>
          <w:spacing w:val="4"/>
          <w:sz w:val="20"/>
          <w:u w:val="single"/>
        </w:rPr>
        <w:t>informacja o przetwarzaniu danych osobowych</w:t>
      </w:r>
    </w:p>
    <w:p w:rsidR="00C832CB" w:rsidRPr="00195D2A" w:rsidRDefault="00C832CB" w:rsidP="00195D2A">
      <w:pPr>
        <w:tabs>
          <w:tab w:val="left" w:pos="0"/>
        </w:tabs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1C3364" w:rsidRPr="001C3364" w:rsidRDefault="00367DCD" w:rsidP="001C3364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F969A" wp14:editId="2A3179A6">
                <wp:simplePos x="0" y="0"/>
                <wp:positionH relativeFrom="column">
                  <wp:posOffset>2664460</wp:posOffset>
                </wp:positionH>
                <wp:positionV relativeFrom="paragraph">
                  <wp:posOffset>28575</wp:posOffset>
                </wp:positionV>
                <wp:extent cx="3589655" cy="10744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DCD" w:rsidRPr="005806F7" w:rsidRDefault="00367DC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367DCD" w:rsidRPr="005806F7" w:rsidRDefault="00367DCD" w:rsidP="00CA5B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367DCD" w:rsidRPr="005806F7" w:rsidRDefault="00367DC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367DCD" w:rsidRPr="005806F7" w:rsidRDefault="00367DC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367DCD" w:rsidRPr="005806F7" w:rsidRDefault="00367DCD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Zastępca Dyrektora</w:t>
                            </w:r>
                          </w:p>
                          <w:p w:rsidR="00367DCD" w:rsidRPr="005806F7" w:rsidRDefault="00367DC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Departamentu Lokalizacji Inwestycji</w:t>
                            </w:r>
                          </w:p>
                          <w:p w:rsidR="00367DCD" w:rsidRPr="005806F7" w:rsidRDefault="00367DC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  <w:p w:rsidR="00367DCD" w:rsidRPr="005E4DDE" w:rsidRDefault="00367DCD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9.8pt;margin-top:2.25pt;width:282.6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" stroked="f">
                <v:textbox>
                  <w:txbxContent>
                    <w:p w:rsidR="00367DCD" w:rsidRPr="005806F7" w:rsidRDefault="00367DC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367DCD" w:rsidRPr="005806F7" w:rsidRDefault="00367DCD" w:rsidP="00CA5BB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367DCD" w:rsidRPr="005806F7" w:rsidRDefault="00367DC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367DCD" w:rsidRPr="005806F7" w:rsidRDefault="00367DC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367DCD" w:rsidRPr="005806F7" w:rsidRDefault="00367DCD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Zastępca Dyrektora</w:t>
                      </w:r>
                    </w:p>
                    <w:p w:rsidR="00367DCD" w:rsidRPr="005806F7" w:rsidRDefault="00367DC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Departamentu Lokalizacji Inwestycji</w:t>
                      </w:r>
                    </w:p>
                    <w:p w:rsidR="00367DCD" w:rsidRPr="005806F7" w:rsidRDefault="00367DC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  <w:p w:rsidR="00367DCD" w:rsidRPr="005E4DDE" w:rsidRDefault="00367DCD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364" w:rsidRDefault="001C3364" w:rsidP="0078418F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D12EF" w:rsidRDefault="001D12EF" w:rsidP="001D12EF">
      <w:pPr>
        <w:spacing w:before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D12EF" w:rsidRDefault="001D12EF" w:rsidP="001D12EF">
      <w:pPr>
        <w:spacing w:before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95D2A" w:rsidRDefault="00195D2A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Default="00C832CB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Default="00C832CB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Default="00C832CB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Default="00C832CB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Default="00C832CB" w:rsidP="00C832CB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Załącznik do obwieszczenia </w:t>
      </w:r>
    </w:p>
    <w:p w:rsidR="00C832CB" w:rsidRDefault="00C832CB" w:rsidP="00C832CB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C832CB" w:rsidRPr="00C832CB" w:rsidRDefault="00C832CB" w:rsidP="00C832C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 </w:t>
      </w:r>
      <w:r w:rsidRPr="00C832CB">
        <w:rPr>
          <w:rFonts w:ascii="Arial" w:hAnsi="Arial" w:cs="Arial"/>
          <w:sz w:val="20"/>
          <w:szCs w:val="20"/>
        </w:rPr>
        <w:t>DLI-II.7621.26.2021.PMJ.2</w:t>
      </w:r>
    </w:p>
    <w:p w:rsidR="001D12EF" w:rsidRPr="004D3A74" w:rsidRDefault="001D12EF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4D3A7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D12EF" w:rsidRPr="004D3A74" w:rsidRDefault="001D12EF" w:rsidP="001D12EF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D12EF" w:rsidRPr="00A155D1" w:rsidRDefault="001D12EF" w:rsidP="000574FF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4D3A74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4D3A74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A155D1">
        <w:rPr>
          <w:rFonts w:ascii="Arial" w:hAnsi="Arial" w:cs="Arial"/>
          <w:sz w:val="20"/>
          <w:szCs w:val="20"/>
        </w:rPr>
        <w:t xml:space="preserve">kancelaria@mrpit.gov.pl, tel.: </w:t>
      </w:r>
      <w:r w:rsidRPr="00A155D1">
        <w:rPr>
          <w:rFonts w:ascii="Arial" w:hAnsi="Arial" w:cs="Arial"/>
          <w:bCs/>
          <w:sz w:val="20"/>
          <w:szCs w:val="20"/>
        </w:rPr>
        <w:t>+48 411 500 123</w:t>
      </w:r>
      <w:r w:rsidRPr="00A155D1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1D12EF" w:rsidRPr="00A155D1" w:rsidRDefault="001D12EF" w:rsidP="000574FF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4D3A7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4D3A74">
        <w:rPr>
          <w:rFonts w:ascii="Arial" w:hAnsi="Arial" w:cs="Arial"/>
          <w:sz w:val="20"/>
          <w:szCs w:val="20"/>
        </w:rPr>
        <w:t>Rozwoju, Pracy i Technologii</w:t>
      </w:r>
      <w:r w:rsidRPr="004D3A74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4D3A74">
        <w:rPr>
          <w:rFonts w:ascii="Arial" w:hAnsi="Arial" w:cs="Arial"/>
          <w:sz w:val="20"/>
          <w:szCs w:val="20"/>
        </w:rPr>
        <w:t>Rozwoju, Pracy i Technologii</w:t>
      </w:r>
      <w:r w:rsidRPr="004D3A74">
        <w:rPr>
          <w:rFonts w:ascii="Arial" w:hAnsi="Arial" w:cs="Arial"/>
          <w:spacing w:val="4"/>
          <w:sz w:val="20"/>
          <w:szCs w:val="20"/>
        </w:rPr>
        <w:t xml:space="preserve">, </w:t>
      </w:r>
      <w:r w:rsidRPr="004D3A74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4D3A74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4D3A7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155D1">
        <w:rPr>
          <w:rFonts w:ascii="Arial" w:hAnsi="Arial" w:cs="Arial"/>
          <w:spacing w:val="4"/>
          <w:sz w:val="20"/>
          <w:szCs w:val="20"/>
        </w:rPr>
        <w:t>iod@mrpit.gov.pl</w:t>
      </w:r>
      <w:r w:rsidRPr="00A155D1">
        <w:rPr>
          <w:rFonts w:ascii="Arial" w:hAnsi="Arial" w:cs="Arial"/>
          <w:sz w:val="20"/>
        </w:rPr>
        <w:t>.</w:t>
      </w:r>
    </w:p>
    <w:p w:rsidR="001D12EF" w:rsidRPr="004D3A74" w:rsidRDefault="001D12EF" w:rsidP="000574FF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t.j. </w:t>
      </w: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</w:t>
      </w: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D3A7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4D3A74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4D3A74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4D3A74">
        <w:rPr>
          <w:rFonts w:ascii="Arial" w:hAnsi="Arial" w:cs="Arial"/>
          <w:spacing w:val="4"/>
          <w:sz w:val="20"/>
          <w:szCs w:val="20"/>
        </w:rPr>
        <w:t>z późn. zm.</w:t>
      </w:r>
      <w:r w:rsidRPr="004D3A74">
        <w:rPr>
          <w:rFonts w:ascii="Arial" w:hAnsi="Arial" w:cs="Arial"/>
          <w:spacing w:val="4"/>
          <w:sz w:val="20"/>
        </w:rPr>
        <w:t>)</w:t>
      </w:r>
      <w:r w:rsidRPr="004D3A74">
        <w:rPr>
          <w:rFonts w:ascii="Arial" w:hAnsi="Arial" w:cs="Arial"/>
          <w:spacing w:val="4"/>
          <w:sz w:val="20"/>
          <w:szCs w:val="20"/>
        </w:rPr>
        <w:t>.</w:t>
      </w:r>
    </w:p>
    <w:p w:rsidR="001D12EF" w:rsidRPr="004D3A74" w:rsidRDefault="001D12EF" w:rsidP="000574FF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D12EF" w:rsidRPr="004D3A74" w:rsidRDefault="001D12EF" w:rsidP="000574FF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D12EF" w:rsidRPr="004D3A74" w:rsidRDefault="001D12EF" w:rsidP="000574FF">
      <w:pPr>
        <w:numPr>
          <w:ilvl w:val="0"/>
          <w:numId w:val="2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D12EF" w:rsidRPr="004D3A74" w:rsidRDefault="001D12EF" w:rsidP="000574FF">
      <w:pPr>
        <w:numPr>
          <w:ilvl w:val="0"/>
          <w:numId w:val="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D12EF" w:rsidRPr="004D3A74" w:rsidRDefault="001D12EF" w:rsidP="000574FF">
      <w:pPr>
        <w:numPr>
          <w:ilvl w:val="0"/>
          <w:numId w:val="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4D3A74">
        <w:rPr>
          <w:rFonts w:ascii="Arial" w:hAnsi="Arial" w:cs="Arial"/>
          <w:sz w:val="20"/>
          <w:szCs w:val="20"/>
        </w:rPr>
        <w:t>Rozwoju, Pracy i Technologii</w:t>
      </w:r>
      <w:r w:rsidRPr="004D3A74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4D3A74">
        <w:rPr>
          <w:rFonts w:ascii="Arial" w:hAnsi="Arial" w:cs="Arial"/>
          <w:sz w:val="20"/>
          <w:szCs w:val="20"/>
        </w:rPr>
        <w:t>Rozwoju, Pracy i Technologii</w:t>
      </w:r>
      <w:r w:rsidRPr="004D3A74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D12EF" w:rsidRPr="004D3A74" w:rsidRDefault="001D12EF" w:rsidP="000574FF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D3A74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D12EF" w:rsidRPr="004D3A74" w:rsidRDefault="001D12EF" w:rsidP="000574FF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D3A74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4D3A74">
        <w:rPr>
          <w:rFonts w:ascii="Arial" w:hAnsi="Arial" w:cs="Arial"/>
          <w:sz w:val="20"/>
          <w:szCs w:val="20"/>
        </w:rPr>
        <w:br/>
        <w:t xml:space="preserve">1983 r. </w:t>
      </w:r>
      <w:r w:rsidRPr="004D3A74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4D3A74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A74">
        <w:rPr>
          <w:rFonts w:ascii="Arial" w:hAnsi="Arial" w:cs="Arial"/>
          <w:sz w:val="20"/>
          <w:szCs w:val="20"/>
        </w:rPr>
        <w:t xml:space="preserve">(Dz. U. z 2020 r. poz. 164, </w:t>
      </w:r>
      <w:r w:rsidRPr="004D3A74">
        <w:rPr>
          <w:rFonts w:ascii="Arial" w:hAnsi="Arial" w:cs="Arial"/>
          <w:spacing w:val="4"/>
          <w:sz w:val="20"/>
          <w:szCs w:val="20"/>
        </w:rPr>
        <w:t>z późn. zm.</w:t>
      </w:r>
      <w:r w:rsidRPr="004D3A74">
        <w:rPr>
          <w:rFonts w:ascii="Arial" w:hAnsi="Arial" w:cs="Arial"/>
          <w:sz w:val="20"/>
          <w:szCs w:val="20"/>
        </w:rPr>
        <w:t>).</w:t>
      </w:r>
    </w:p>
    <w:p w:rsidR="001D12EF" w:rsidRPr="004D3A74" w:rsidRDefault="001D12EF" w:rsidP="000574FF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D3A74">
        <w:rPr>
          <w:rFonts w:ascii="Arial" w:hAnsi="Arial" w:cs="Arial"/>
          <w:sz w:val="20"/>
          <w:szCs w:val="20"/>
        </w:rPr>
        <w:t>Przysługuje Pani/Panu:</w:t>
      </w:r>
    </w:p>
    <w:p w:rsidR="001D12EF" w:rsidRPr="004D3A74" w:rsidRDefault="001D12EF" w:rsidP="000574FF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D12EF" w:rsidRPr="004D3A74" w:rsidRDefault="001D12EF" w:rsidP="000574FF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D12EF" w:rsidRPr="004D3A74" w:rsidRDefault="001D12EF" w:rsidP="000574FF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D3A7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D12EF" w:rsidRPr="004D3A74" w:rsidRDefault="001D12EF" w:rsidP="000574FF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D3A74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D12EF" w:rsidRPr="004D3A74" w:rsidRDefault="001D12EF" w:rsidP="000574FF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D3A74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1D12EF" w:rsidRDefault="001D12EF" w:rsidP="000574FF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A74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A774C0" w:rsidRDefault="00A774C0" w:rsidP="001C3364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E30CCB" w:rsidRPr="001D12EF" w:rsidRDefault="000C172A" w:rsidP="001D12EF">
      <w:pPr>
        <w:tabs>
          <w:tab w:val="left" w:pos="-1843"/>
          <w:tab w:val="left" w:pos="-993"/>
        </w:tabs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E953D" wp14:editId="73F02717">
                <wp:simplePos x="0" y="0"/>
                <wp:positionH relativeFrom="column">
                  <wp:posOffset>4303395</wp:posOffset>
                </wp:positionH>
                <wp:positionV relativeFrom="paragraph">
                  <wp:posOffset>88900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D4" w:rsidRPr="00E32AD4" w:rsidRDefault="00E32AD4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38.85pt;margin-top:7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" stroked="f">
                <v:textbox>
                  <w:txbxContent>
                    <w:p w:rsidR="00E32AD4" w:rsidRPr="00E32AD4" w:rsidRDefault="00E32AD4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0CCB" w:rsidRPr="001D12EF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CA" w:rsidRDefault="00E555CA">
      <w:r>
        <w:separator/>
      </w:r>
    </w:p>
  </w:endnote>
  <w:endnote w:type="continuationSeparator" w:id="0">
    <w:p w:rsidR="00E555CA" w:rsidRDefault="00E5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8675"/>
      <w:docPartObj>
        <w:docPartGallery w:val="Page Numbers (Bottom of Page)"/>
        <w:docPartUnique/>
      </w:docPartObj>
    </w:sdtPr>
    <w:sdtEndPr>
      <w:rPr>
        <w:rFonts w:ascii="Arial" w:hAnsi="Arial" w:cs="Arial"/>
        <w:color w:val="767171" w:themeColor="background2" w:themeShade="80"/>
        <w:sz w:val="16"/>
      </w:rPr>
    </w:sdtEndPr>
    <w:sdtContent>
      <w:p w:rsidR="00846D3E" w:rsidRPr="00247891" w:rsidRDefault="00846D3E" w:rsidP="00247891">
        <w:pPr>
          <w:pStyle w:val="Stopka"/>
          <w:jc w:val="center"/>
          <w:rPr>
            <w:rFonts w:ascii="Arial" w:hAnsi="Arial" w:cs="Arial"/>
            <w:color w:val="767171" w:themeColor="background2" w:themeShade="80"/>
            <w:sz w:val="16"/>
          </w:rPr>
        </w:pP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begin"/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instrText>PAGE   \* MERGEFORMAT</w:instrTex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separate"/>
        </w:r>
        <w:r w:rsidR="00367DCD">
          <w:rPr>
            <w:rFonts w:ascii="Arial" w:hAnsi="Arial" w:cs="Arial"/>
            <w:noProof/>
            <w:color w:val="767171" w:themeColor="background2" w:themeShade="80"/>
            <w:sz w:val="16"/>
          </w:rPr>
          <w:t>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end"/>
        </w:r>
        <w:r w:rsidR="000C172A">
          <w:rPr>
            <w:rFonts w:ascii="Arial" w:hAnsi="Arial" w:cs="Arial"/>
            <w:color w:val="767171" w:themeColor="background2" w:themeShade="80"/>
            <w:sz w:val="16"/>
          </w:rPr>
          <w:t>(2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CA" w:rsidRDefault="00E555CA">
      <w:r>
        <w:separator/>
      </w:r>
    </w:p>
  </w:footnote>
  <w:footnote w:type="continuationSeparator" w:id="0">
    <w:p w:rsidR="00E555CA" w:rsidRDefault="00E5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A17"/>
    <w:multiLevelType w:val="hybridMultilevel"/>
    <w:tmpl w:val="A5B81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B42A26"/>
    <w:multiLevelType w:val="hybridMultilevel"/>
    <w:tmpl w:val="B94E5F1A"/>
    <w:lvl w:ilvl="0" w:tplc="00E23E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3C36"/>
    <w:multiLevelType w:val="hybridMultilevel"/>
    <w:tmpl w:val="F53A42B6"/>
    <w:lvl w:ilvl="0" w:tplc="C04CD7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74FF"/>
    <w:rsid w:val="000636A4"/>
    <w:rsid w:val="000656B4"/>
    <w:rsid w:val="0007236E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523D"/>
    <w:rsid w:val="0013731C"/>
    <w:rsid w:val="001423FE"/>
    <w:rsid w:val="0015350C"/>
    <w:rsid w:val="00155A9B"/>
    <w:rsid w:val="001569A5"/>
    <w:rsid w:val="0016035B"/>
    <w:rsid w:val="00185867"/>
    <w:rsid w:val="00195D2A"/>
    <w:rsid w:val="001A4A38"/>
    <w:rsid w:val="001A5DC6"/>
    <w:rsid w:val="001B3FB8"/>
    <w:rsid w:val="001C3364"/>
    <w:rsid w:val="001C752F"/>
    <w:rsid w:val="001D0FF2"/>
    <w:rsid w:val="001D12EF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67DCD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20D6"/>
    <w:rsid w:val="00507257"/>
    <w:rsid w:val="00530ACD"/>
    <w:rsid w:val="005427AD"/>
    <w:rsid w:val="00543BDC"/>
    <w:rsid w:val="00573278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37994"/>
    <w:rsid w:val="00846D3E"/>
    <w:rsid w:val="008470D6"/>
    <w:rsid w:val="00852164"/>
    <w:rsid w:val="00860B7F"/>
    <w:rsid w:val="008663B2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D48F3"/>
    <w:rsid w:val="008E3862"/>
    <w:rsid w:val="008F0D24"/>
    <w:rsid w:val="009043F9"/>
    <w:rsid w:val="00906928"/>
    <w:rsid w:val="00926A2A"/>
    <w:rsid w:val="00927798"/>
    <w:rsid w:val="00944684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C768F"/>
    <w:rsid w:val="009D0747"/>
    <w:rsid w:val="009D405F"/>
    <w:rsid w:val="009E3B81"/>
    <w:rsid w:val="009F0289"/>
    <w:rsid w:val="009F7376"/>
    <w:rsid w:val="00A0499B"/>
    <w:rsid w:val="00A0522E"/>
    <w:rsid w:val="00A0661A"/>
    <w:rsid w:val="00A115C9"/>
    <w:rsid w:val="00A11B97"/>
    <w:rsid w:val="00A13CA2"/>
    <w:rsid w:val="00A17C97"/>
    <w:rsid w:val="00A46526"/>
    <w:rsid w:val="00A47345"/>
    <w:rsid w:val="00A55124"/>
    <w:rsid w:val="00A774C0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832CB"/>
    <w:rsid w:val="00CA32BA"/>
    <w:rsid w:val="00CA65C7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2517"/>
    <w:rsid w:val="00DD0557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55CA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7F57-0D0B-412F-BF3E-E7213ADE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2020-10-12T14:12:00Z</cp:lastPrinted>
  <dcterms:created xsi:type="dcterms:W3CDTF">2021-06-23T13:22:00Z</dcterms:created>
  <dcterms:modified xsi:type="dcterms:W3CDTF">2021-06-23T13:22:00Z</dcterms:modified>
</cp:coreProperties>
</file>