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803E" w14:textId="5F821B28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Gdańsk, dnia   </w:t>
      </w:r>
      <w:r w:rsidR="008B6089">
        <w:rPr>
          <w:rFonts w:ascii="Arial" w:eastAsia="Times New Roman" w:hAnsi="Arial" w:cs="Arial"/>
          <w:kern w:val="0"/>
          <w:sz w:val="21"/>
          <w:szCs w:val="21"/>
          <w:lang w:eastAsia="pl-PL"/>
        </w:rPr>
        <w:t>3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</w:rPr>
        <w:t>grudnia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2024 r.</w:t>
      </w:r>
    </w:p>
    <w:p w14:paraId="3C909501" w14:textId="78A9F4DC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RDOŚ-Gd-WOO.420.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</w:rPr>
        <w:t>35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.202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</w:rPr>
        <w:t>2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.AJ.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</w:rPr>
        <w:t>2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5</w:t>
      </w:r>
    </w:p>
    <w:p w14:paraId="11B10FF9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/zpo/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ab/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ab/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ab/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ab/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ab/>
      </w:r>
    </w:p>
    <w:p w14:paraId="50BE774F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35F3DFDA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  <w:t>OBWIESZCZENIE</w:t>
      </w:r>
    </w:p>
    <w:p w14:paraId="67DF72FA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  <w:t xml:space="preserve">podanie do publicznej wiadomości </w:t>
      </w:r>
    </w:p>
    <w:p w14:paraId="024AD749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0C31C5AB" w14:textId="314A7BD2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</w:rPr>
        <w:t xml:space="preserve">Regionalny Dyrektor Ochrony Środowiska w Gdańsku, działając na podstawie art. 38 oraz art. 85 ust. 3, a także art. 75 ust. 1 pkt 1 lit. c ustawy z dnia 3 października 2008 r. o udostępnianiu informacji o środowisku i jego ochronie, udziale społeczeństwa w ochronie środowiska oraz o ocenach oddziaływania na środowisko </w:t>
      </w:r>
      <w:r w:rsidRPr="00281595"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>(t. j. Dz. U. z 202</w:t>
      </w:r>
      <w:r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>4</w:t>
      </w:r>
      <w:r w:rsidRPr="00281595"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 xml:space="preserve"> r., poz. </w:t>
      </w:r>
      <w:r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>1112</w:t>
      </w:r>
      <w:r w:rsidRPr="00281595"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 xml:space="preserve">), </w:t>
      </w:r>
      <w:r w:rsidRPr="00281595">
        <w:rPr>
          <w:rFonts w:ascii="Arial" w:eastAsia="Times New Roman" w:hAnsi="Arial" w:cs="Arial"/>
          <w:iCs/>
          <w:color w:val="000000"/>
          <w:kern w:val="0"/>
          <w:sz w:val="21"/>
          <w:szCs w:val="21"/>
          <w:lang w:eastAsia="pl-PL"/>
        </w:rPr>
        <w:t xml:space="preserve">dalej </w:t>
      </w:r>
      <w:r>
        <w:rPr>
          <w:rFonts w:ascii="Arial" w:eastAsia="Times New Roman" w:hAnsi="Arial" w:cs="Arial"/>
          <w:iCs/>
          <w:color w:val="000000"/>
          <w:kern w:val="0"/>
          <w:sz w:val="21"/>
          <w:szCs w:val="21"/>
          <w:lang w:eastAsia="pl-PL"/>
        </w:rPr>
        <w:t>ustawa ooś</w:t>
      </w:r>
      <w:r w:rsidRPr="00281595"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>,</w:t>
      </w:r>
    </w:p>
    <w:p w14:paraId="6C78E2CC" w14:textId="77777777" w:rsidR="00281595" w:rsidRPr="00281595" w:rsidRDefault="00281595" w:rsidP="00CF1384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/>
          <w:kern w:val="0"/>
          <w:sz w:val="21"/>
          <w:szCs w:val="21"/>
          <w:lang w:eastAsia="pl-PL"/>
        </w:rPr>
      </w:pPr>
    </w:p>
    <w:p w14:paraId="74A1AD59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iCs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b/>
          <w:iCs/>
          <w:kern w:val="0"/>
          <w:sz w:val="21"/>
          <w:szCs w:val="21"/>
          <w:lang w:eastAsia="pl-PL"/>
        </w:rPr>
        <w:t>zawiadamia społeczeństwo</w:t>
      </w:r>
    </w:p>
    <w:p w14:paraId="79842CFC" w14:textId="77777777" w:rsidR="00281595" w:rsidRPr="00281595" w:rsidRDefault="00281595" w:rsidP="00CF1384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kern w:val="0"/>
          <w:sz w:val="21"/>
          <w:szCs w:val="21"/>
          <w:lang w:eastAsia="pl-PL"/>
        </w:rPr>
      </w:pPr>
    </w:p>
    <w:p w14:paraId="5EBEB0E9" w14:textId="43E6B37C" w:rsidR="00281595" w:rsidRPr="00281595" w:rsidRDefault="00281595" w:rsidP="00CF1384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>iż, postępowanie wszczęte na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wniosek </w:t>
      </w:r>
      <w:r w:rsidRPr="00281595">
        <w:rPr>
          <w:rFonts w:ascii="Arial" w:eastAsia="Times New Roman" w:hAnsi="Arial" w:cs="Arial"/>
          <w:sz w:val="21"/>
          <w:szCs w:val="21"/>
          <w:lang w:eastAsia="pl-PL"/>
        </w:rPr>
        <w:t xml:space="preserve">Inwestora: </w:t>
      </w:r>
      <w:bookmarkStart w:id="0" w:name="_Hlk95390889"/>
      <w:r w:rsidRPr="0080530E">
        <w:rPr>
          <w:rFonts w:ascii="Arial" w:eastAsia="Calibri" w:hAnsi="Arial" w:cs="Arial"/>
          <w:sz w:val="21"/>
          <w:szCs w:val="21"/>
        </w:rPr>
        <w:t>MFW Bałtyk I S.A., reprezentowanego przez p.</w:t>
      </w:r>
      <w:r w:rsidR="003512B8">
        <w:rPr>
          <w:rFonts w:ascii="Arial" w:eastAsia="Calibri" w:hAnsi="Arial" w:cs="Arial"/>
          <w:sz w:val="21"/>
          <w:szCs w:val="21"/>
        </w:rPr>
        <w:t> </w:t>
      </w:r>
      <w:r w:rsidRPr="0080530E">
        <w:rPr>
          <w:rFonts w:ascii="Arial" w:eastAsia="Calibri" w:hAnsi="Arial" w:cs="Arial"/>
          <w:sz w:val="21"/>
          <w:szCs w:val="21"/>
        </w:rPr>
        <w:t>Ewę Mozer</w:t>
      </w:r>
      <w:r w:rsidRPr="0069736C">
        <w:rPr>
          <w:rFonts w:ascii="Arial" w:eastAsia="Times New Roman" w:hAnsi="Arial" w:cs="Arial"/>
          <w:sz w:val="21"/>
          <w:szCs w:val="21"/>
          <w:lang w:eastAsia="pl-PL"/>
        </w:rPr>
        <w:t xml:space="preserve">, znak </w:t>
      </w:r>
      <w:r w:rsidRPr="0080530E">
        <w:rPr>
          <w:rFonts w:ascii="Arial" w:eastAsia="Times New Roman" w:hAnsi="Arial" w:cs="Arial"/>
          <w:sz w:val="21"/>
          <w:szCs w:val="21"/>
          <w:lang w:eastAsia="pl-PL"/>
        </w:rPr>
        <w:t>MFWBI-008/2022/AM</w:t>
      </w:r>
      <w:r w:rsidRPr="0069736C">
        <w:rPr>
          <w:rFonts w:ascii="Arial" w:eastAsia="Times New Roman" w:hAnsi="Arial" w:cs="Arial"/>
          <w:sz w:val="21"/>
          <w:szCs w:val="21"/>
          <w:lang w:eastAsia="pl-PL"/>
        </w:rPr>
        <w:t xml:space="preserve"> z dnia </w:t>
      </w:r>
      <w:r w:rsidRPr="0080530E">
        <w:rPr>
          <w:rFonts w:ascii="Arial" w:eastAsia="Times New Roman" w:hAnsi="Arial" w:cs="Arial"/>
          <w:sz w:val="21"/>
          <w:szCs w:val="21"/>
          <w:lang w:eastAsia="pl-PL"/>
        </w:rPr>
        <w:t>12.05.</w:t>
      </w:r>
      <w:r w:rsidRPr="0069736C">
        <w:rPr>
          <w:rFonts w:ascii="Arial" w:eastAsia="Times New Roman" w:hAnsi="Arial" w:cs="Arial"/>
          <w:sz w:val="21"/>
          <w:szCs w:val="21"/>
          <w:lang w:eastAsia="pl-PL"/>
        </w:rPr>
        <w:t>2022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9736C">
        <w:rPr>
          <w:rFonts w:ascii="Arial" w:eastAsia="Times New Roman" w:hAnsi="Arial" w:cs="Arial"/>
          <w:sz w:val="21"/>
          <w:szCs w:val="21"/>
          <w:lang w:eastAsia="pl-PL"/>
        </w:rPr>
        <w:t>r.</w:t>
      </w:r>
      <w:bookmarkEnd w:id="0"/>
      <w:r w:rsidRPr="00281595">
        <w:rPr>
          <w:rFonts w:ascii="Arial" w:eastAsia="Times New Roman" w:hAnsi="Arial" w:cs="Arial"/>
          <w:sz w:val="21"/>
          <w:szCs w:val="21"/>
          <w:lang w:eastAsia="pl-PL"/>
        </w:rPr>
        <w:t>, o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81595">
        <w:rPr>
          <w:rFonts w:ascii="Arial" w:eastAsia="Times New Roman" w:hAnsi="Arial" w:cs="Arial"/>
          <w:sz w:val="21"/>
          <w:szCs w:val="21"/>
          <w:lang w:eastAsia="pl-PL"/>
        </w:rPr>
        <w:t>wydanie decyzji o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281595">
        <w:rPr>
          <w:rFonts w:ascii="Arial" w:eastAsia="Times New Roman" w:hAnsi="Arial" w:cs="Arial"/>
          <w:sz w:val="21"/>
          <w:szCs w:val="21"/>
          <w:lang w:eastAsia="pl-PL"/>
        </w:rPr>
        <w:t xml:space="preserve">środowiskowych uwarunkowaniach dla przedsięwzięcia pn.: </w:t>
      </w:r>
    </w:p>
    <w:p w14:paraId="5495D41A" w14:textId="77777777" w:rsidR="00281595" w:rsidRPr="00281595" w:rsidRDefault="00281595" w:rsidP="00CF1384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2F6D425" w14:textId="7802B643" w:rsidR="00281595" w:rsidRPr="00281595" w:rsidRDefault="00281595" w:rsidP="00CF1384">
      <w:pPr>
        <w:autoSpaceDE w:val="0"/>
        <w:autoSpaceDN w:val="0"/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281595">
        <w:rPr>
          <w:rFonts w:ascii="Arial" w:hAnsi="Arial" w:cs="Arial"/>
          <w:b/>
          <w:sz w:val="21"/>
          <w:szCs w:val="21"/>
        </w:rPr>
        <w:t>„</w:t>
      </w:r>
      <w:r w:rsidRPr="00281595">
        <w:rPr>
          <w:rFonts w:ascii="Arial" w:hAnsi="Arial" w:cs="Arial"/>
          <w:b/>
          <w:bCs/>
          <w:sz w:val="21"/>
          <w:szCs w:val="21"/>
        </w:rPr>
        <w:t>Morska Farma Wiatrowa MFW Bałtyk I</w:t>
      </w:r>
      <w:r w:rsidRPr="00281595">
        <w:rPr>
          <w:rFonts w:ascii="Arial" w:hAnsi="Arial" w:cs="Arial"/>
          <w:b/>
          <w:sz w:val="21"/>
          <w:szCs w:val="21"/>
        </w:rPr>
        <w:t>”</w:t>
      </w:r>
    </w:p>
    <w:p w14:paraId="22355C18" w14:textId="77777777" w:rsidR="00281595" w:rsidRPr="00281595" w:rsidRDefault="00281595" w:rsidP="00CF1384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kern w:val="0"/>
          <w:sz w:val="21"/>
          <w:szCs w:val="21"/>
          <w:u w:val="single"/>
          <w:lang w:eastAsia="pl-PL"/>
        </w:rPr>
      </w:pPr>
    </w:p>
    <w:p w14:paraId="741AD796" w14:textId="3EBB03A8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iCs/>
          <w:kern w:val="0"/>
          <w:sz w:val="21"/>
          <w:szCs w:val="21"/>
          <w:u w:val="single"/>
          <w:lang w:eastAsia="pl-PL"/>
        </w:rPr>
        <w:t>zostało zakończone wydaniem decyzji</w:t>
      </w:r>
      <w:r w:rsidRPr="00281595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 xml:space="preserve"> znak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RDOŚ-Gd-WOO.420.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</w:rPr>
        <w:t>35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.202</w:t>
      </w:r>
      <w:r w:rsidR="009C0F2F">
        <w:rPr>
          <w:rFonts w:ascii="Arial" w:eastAsia="Times New Roman" w:hAnsi="Arial" w:cs="Arial"/>
          <w:kern w:val="0"/>
          <w:sz w:val="21"/>
          <w:szCs w:val="21"/>
          <w:lang w:eastAsia="pl-PL"/>
        </w:rPr>
        <w:t>2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.AJ.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</w:rPr>
        <w:t>24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. </w:t>
      </w:r>
    </w:p>
    <w:p w14:paraId="44CD91A6" w14:textId="77777777" w:rsidR="00281595" w:rsidRPr="00281595" w:rsidRDefault="00281595" w:rsidP="00CF1384">
      <w:pPr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val="x-none" w:eastAsia="x-none"/>
        </w:rPr>
      </w:pPr>
    </w:p>
    <w:p w14:paraId="1D596666" w14:textId="77777777" w:rsidR="00281595" w:rsidRPr="00281595" w:rsidRDefault="00281595" w:rsidP="00CF1384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  <w:r w:rsidRPr="00281595">
        <w:rPr>
          <w:rFonts w:ascii="Arial" w:eastAsia="Calibri" w:hAnsi="Arial" w:cs="Arial"/>
          <w:b/>
          <w:bCs/>
          <w:kern w:val="0"/>
          <w:sz w:val="21"/>
          <w:szCs w:val="21"/>
        </w:rPr>
        <w:t xml:space="preserve">Społeczeństwu </w:t>
      </w:r>
      <w:r w:rsidRPr="00281595">
        <w:rPr>
          <w:rFonts w:ascii="Arial" w:eastAsia="Calibri" w:hAnsi="Arial" w:cs="Arial"/>
          <w:kern w:val="0"/>
          <w:sz w:val="21"/>
          <w:szCs w:val="21"/>
        </w:rPr>
        <w:t xml:space="preserve">decyzja udostępniona jest zgodnie z przepisami </w:t>
      </w:r>
      <w:r w:rsidRPr="00281595"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u.o.o.ś.</w:t>
      </w:r>
      <w:r w:rsidRPr="00281595">
        <w:rPr>
          <w:rFonts w:ascii="Arial" w:eastAsia="Calibri" w:hAnsi="Arial" w:cs="Arial"/>
          <w:kern w:val="0"/>
          <w:sz w:val="21"/>
          <w:szCs w:val="21"/>
        </w:rPr>
        <w:t>, zawartymi w Dziale II „Udostępnianie informacji o środowisku i jego ochronie”.</w:t>
      </w:r>
    </w:p>
    <w:p w14:paraId="09BA0969" w14:textId="74580556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Informację o powyższej decyzji zamieszczono także w publicznie dostępnym wykazie danych (</w:t>
      </w:r>
      <w:hyperlink r:id="rId8" w:history="1">
        <w:r w:rsidRPr="00281595">
          <w:rPr>
            <w:rFonts w:ascii="Arial" w:eastAsia="Times New Roman" w:hAnsi="Arial" w:cs="Arial"/>
            <w:kern w:val="0"/>
            <w:sz w:val="21"/>
            <w:szCs w:val="21"/>
            <w:lang w:eastAsia="pl-PL"/>
          </w:rPr>
          <w:t>www.ekoportal.gov.pl</w:t>
        </w:r>
      </w:hyperlink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) pod nr </w:t>
      </w:r>
      <w:r w:rsidR="00295EEC">
        <w:rPr>
          <w:rFonts w:ascii="Arial" w:eastAsia="Times New Roman" w:hAnsi="Arial" w:cs="Arial"/>
          <w:kern w:val="0"/>
          <w:sz w:val="21"/>
          <w:szCs w:val="21"/>
          <w:lang w:eastAsia="pl-PL"/>
        </w:rPr>
        <w:t>560/</w:t>
      </w:r>
      <w:r w:rsidRPr="00281595">
        <w:rPr>
          <w:rFonts w:ascii="Arial" w:eastAsia="Times New Roman" w:hAnsi="Arial" w:cs="Arial"/>
          <w:kern w:val="0"/>
          <w:sz w:val="21"/>
          <w:szCs w:val="21"/>
          <w:lang w:eastAsia="pl-PL"/>
        </w:rPr>
        <w:t>24.</w:t>
      </w:r>
    </w:p>
    <w:p w14:paraId="4107B705" w14:textId="77777777" w:rsidR="00281595" w:rsidRPr="00281595" w:rsidRDefault="00281595" w:rsidP="00CF1384">
      <w:pPr>
        <w:spacing w:after="0" w:line="276" w:lineRule="auto"/>
        <w:ind w:firstLine="425"/>
        <w:rPr>
          <w:rFonts w:ascii="Arial" w:eastAsia="Calibri" w:hAnsi="Arial" w:cs="Arial"/>
          <w:kern w:val="0"/>
          <w:sz w:val="21"/>
          <w:szCs w:val="21"/>
        </w:rPr>
      </w:pPr>
    </w:p>
    <w:p w14:paraId="6005054B" w14:textId="745C8EAA" w:rsidR="00281595" w:rsidRPr="00281595" w:rsidRDefault="00281595" w:rsidP="00CF1384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kern w:val="0"/>
          <w:sz w:val="21"/>
          <w:szCs w:val="21"/>
          <w:lang w:eastAsia="x-none"/>
        </w:rPr>
      </w:pPr>
      <w:r w:rsidRPr="00281595">
        <w:rPr>
          <w:rFonts w:ascii="Arial" w:eastAsia="Calibri" w:hAnsi="Arial" w:cs="Arial"/>
          <w:iCs/>
          <w:kern w:val="0"/>
          <w:sz w:val="21"/>
          <w:szCs w:val="21"/>
          <w:lang w:eastAsia="x-none"/>
        </w:rPr>
        <w:t>Ponadto treść decyzji zostanie opublikowana</w:t>
      </w:r>
      <w:r w:rsidRPr="00281595">
        <w:rPr>
          <w:rFonts w:ascii="Arial" w:eastAsia="Calibri" w:hAnsi="Arial" w:cs="Arial"/>
          <w:iCs/>
          <w:kern w:val="0"/>
          <w:sz w:val="21"/>
          <w:szCs w:val="21"/>
        </w:rPr>
        <w:t xml:space="preserve"> na okres 14 dni</w:t>
      </w:r>
      <w:r w:rsidRPr="00281595">
        <w:rPr>
          <w:rFonts w:ascii="Arial" w:eastAsia="Calibri" w:hAnsi="Arial" w:cs="Arial"/>
          <w:iCs/>
          <w:kern w:val="0"/>
          <w:sz w:val="21"/>
          <w:szCs w:val="21"/>
          <w:lang w:eastAsia="x-none"/>
        </w:rPr>
        <w:t xml:space="preserve">, zgodnie z art. 85 ust. 3 </w:t>
      </w:r>
      <w:r>
        <w:rPr>
          <w:rFonts w:ascii="Arial" w:eastAsia="Calibri" w:hAnsi="Arial" w:cs="Arial"/>
          <w:iCs/>
          <w:kern w:val="0"/>
          <w:sz w:val="21"/>
          <w:szCs w:val="21"/>
          <w:lang w:eastAsia="x-none"/>
        </w:rPr>
        <w:t>ustawy ooś</w:t>
      </w:r>
      <w:r w:rsidRPr="00281595">
        <w:rPr>
          <w:rFonts w:ascii="Arial" w:eastAsia="Calibri" w:hAnsi="Arial" w:cs="Arial"/>
          <w:iCs/>
          <w:kern w:val="0"/>
          <w:sz w:val="21"/>
          <w:szCs w:val="21"/>
          <w:lang w:eastAsia="x-none"/>
        </w:rPr>
        <w:t xml:space="preserve"> w Biuletynie Informacji Publicznej Regionalnej Dyrekcji Ochrony Środowiska w Gdańsku </w:t>
      </w:r>
      <w:r w:rsidRPr="00281595">
        <w:rPr>
          <w:rFonts w:ascii="Arial" w:eastAsia="Calibri" w:hAnsi="Arial" w:cs="Arial"/>
          <w:iCs/>
          <w:kern w:val="0"/>
          <w:sz w:val="21"/>
          <w:szCs w:val="21"/>
        </w:rPr>
        <w:t>(</w:t>
      </w:r>
      <w:r w:rsidRPr="00281595">
        <w:rPr>
          <w:rFonts w:ascii="Arial" w:eastAsia="Calibri" w:hAnsi="Arial" w:cs="Arial"/>
          <w:color w:val="000000"/>
          <w:kern w:val="0"/>
          <w:sz w:val="21"/>
          <w:szCs w:val="21"/>
        </w:rPr>
        <w:t>https://www.gov.pl/web/rdos-gdansk/obwieszczenia</w:t>
      </w:r>
      <w:r w:rsidRPr="00281595">
        <w:rPr>
          <w:rFonts w:ascii="Arial" w:eastAsia="Calibri" w:hAnsi="Arial" w:cs="Arial"/>
          <w:iCs/>
          <w:kern w:val="0"/>
          <w:sz w:val="21"/>
          <w:szCs w:val="21"/>
        </w:rPr>
        <w:t>).</w:t>
      </w:r>
    </w:p>
    <w:p w14:paraId="3BA8FD37" w14:textId="77777777" w:rsidR="00281595" w:rsidRPr="00281595" w:rsidRDefault="00281595" w:rsidP="00CF1384">
      <w:pPr>
        <w:spacing w:after="0" w:line="276" w:lineRule="auto"/>
        <w:ind w:firstLine="425"/>
        <w:rPr>
          <w:rFonts w:ascii="Arial" w:eastAsia="Calibri" w:hAnsi="Arial" w:cs="Arial"/>
          <w:kern w:val="0"/>
          <w:sz w:val="21"/>
          <w:szCs w:val="21"/>
        </w:rPr>
      </w:pPr>
    </w:p>
    <w:p w14:paraId="5D070131" w14:textId="77777777" w:rsidR="00281595" w:rsidRPr="00281595" w:rsidRDefault="00281595" w:rsidP="00CF1384">
      <w:pPr>
        <w:spacing w:after="0" w:line="276" w:lineRule="auto"/>
        <w:ind w:firstLine="425"/>
        <w:rPr>
          <w:rFonts w:ascii="Arial" w:eastAsia="Calibri" w:hAnsi="Arial" w:cs="Arial"/>
          <w:kern w:val="0"/>
          <w:sz w:val="21"/>
          <w:szCs w:val="21"/>
        </w:rPr>
      </w:pPr>
    </w:p>
    <w:p w14:paraId="70C5A950" w14:textId="77777777" w:rsidR="00281595" w:rsidRPr="00281595" w:rsidRDefault="00281595" w:rsidP="00CF138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1"/>
          <w:szCs w:val="21"/>
          <w:lang w:val="x-none" w:eastAsia="x-none"/>
        </w:rPr>
      </w:pP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Upubliczniono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 xml:space="preserve"> w dniach: 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 xml:space="preserve">od 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…..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…..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…….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..do……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…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>……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……….</w:t>
      </w:r>
    </w:p>
    <w:p w14:paraId="69FD4D35" w14:textId="77777777" w:rsidR="00281595" w:rsidRPr="00281595" w:rsidRDefault="00281595" w:rsidP="00CF138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1"/>
          <w:szCs w:val="21"/>
          <w:lang w:val="x-none" w:eastAsia="x-none"/>
        </w:rPr>
      </w:pPr>
    </w:p>
    <w:p w14:paraId="3587E0DE" w14:textId="77777777" w:rsidR="00281595" w:rsidRPr="00281595" w:rsidRDefault="00281595" w:rsidP="00CF138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1"/>
          <w:szCs w:val="21"/>
          <w:lang w:val="x-none" w:eastAsia="x-none"/>
        </w:rPr>
      </w:pP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Pieczęć urzędu</w:t>
      </w:r>
      <w:r w:rsidRPr="00281595">
        <w:rPr>
          <w:rFonts w:ascii="Arial" w:eastAsia="Calibri" w:hAnsi="Arial" w:cs="Arial"/>
          <w:kern w:val="0"/>
          <w:sz w:val="21"/>
          <w:szCs w:val="21"/>
          <w:lang w:eastAsia="x-none"/>
        </w:rPr>
        <w:t xml:space="preserve"> i podpis</w:t>
      </w:r>
      <w:r w:rsidRPr="00281595">
        <w:rPr>
          <w:rFonts w:ascii="Arial" w:eastAsia="Calibri" w:hAnsi="Arial" w:cs="Arial"/>
          <w:kern w:val="0"/>
          <w:sz w:val="21"/>
          <w:szCs w:val="21"/>
          <w:lang w:val="x-none" w:eastAsia="x-none"/>
        </w:rPr>
        <w:t>:</w:t>
      </w:r>
    </w:p>
    <w:p w14:paraId="38CA6CBB" w14:textId="77777777" w:rsidR="00281595" w:rsidRPr="00281595" w:rsidRDefault="00281595" w:rsidP="00CF1384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14:paraId="48BA11BB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25471DEF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34541BFD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19C27B4D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</w:pPr>
    </w:p>
    <w:p w14:paraId="5500E9E6" w14:textId="5EF003A1" w:rsidR="00281595" w:rsidRPr="005603F9" w:rsidRDefault="00281595" w:rsidP="00CF1384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5603F9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 xml:space="preserve">Art. 38 </w:t>
      </w:r>
      <w:r w:rsidR="005603F9">
        <w:rPr>
          <w:rFonts w:ascii="Arial" w:eastAsia="Times New Roman" w:hAnsi="Arial" w:cs="Arial"/>
          <w:i/>
          <w:kern w:val="0"/>
          <w:sz w:val="18"/>
          <w:szCs w:val="18"/>
          <w:u w:val="single"/>
          <w:lang w:eastAsia="pl-PL"/>
        </w:rPr>
        <w:t>ustawy ooś</w:t>
      </w:r>
      <w:r w:rsidRPr="005603F9">
        <w:rPr>
          <w:rFonts w:ascii="Arial" w:eastAsia="Times New Roman" w:hAnsi="Arial" w:cs="Arial"/>
          <w:kern w:val="0"/>
          <w:sz w:val="18"/>
          <w:szCs w:val="18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1F1A0DD9" w14:textId="4830DE62" w:rsidR="00281595" w:rsidRPr="005603F9" w:rsidRDefault="00281595" w:rsidP="00CF1384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5603F9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 xml:space="preserve">Art. 85 ust. 3 </w:t>
      </w:r>
      <w:r w:rsidR="005603F9">
        <w:rPr>
          <w:rFonts w:ascii="Arial" w:eastAsia="Times New Roman" w:hAnsi="Arial" w:cs="Arial"/>
          <w:i/>
          <w:kern w:val="0"/>
          <w:sz w:val="18"/>
          <w:szCs w:val="18"/>
          <w:u w:val="single"/>
          <w:lang w:eastAsia="pl-PL"/>
        </w:rPr>
        <w:t>ustawy ooś</w:t>
      </w:r>
      <w:r w:rsidRPr="005603F9">
        <w:rPr>
          <w:rFonts w:ascii="Arial" w:eastAsia="Times New Roman" w:hAnsi="Arial" w:cs="Arial"/>
          <w:kern w:val="0"/>
          <w:sz w:val="18"/>
          <w:szCs w:val="18"/>
          <w:lang w:eastAsia="pl-PL"/>
        </w:rPr>
        <w:t>: Organ właściwy do wydania decyzji o środowiskowych uwarunkowaniach podaje do publicznej wiadomości informacje o wydanej decyzji i o możliwościach zapoznania się z jej treścią oraz z dokumentacją sprawy, w tym z uzgodnieniem dokonanym z regionalnym dyrektorem ochrony środowiska oraz opinią organu, o którym mowa w art. 78.</w:t>
      </w:r>
    </w:p>
    <w:p w14:paraId="459209E2" w14:textId="77777777" w:rsid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</w:pPr>
    </w:p>
    <w:p w14:paraId="5712CB26" w14:textId="77777777" w:rsidR="00281595" w:rsidRDefault="00281595" w:rsidP="00CF1384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2EA64D74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</w:pPr>
      <w:r w:rsidRPr="00281595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</w:rPr>
        <w:lastRenderedPageBreak/>
        <w:t>Obwieszczenie upublicznia się na:</w:t>
      </w:r>
    </w:p>
    <w:p w14:paraId="3CF62073" w14:textId="77777777" w:rsidR="00281595" w:rsidRPr="00281595" w:rsidRDefault="00281595" w:rsidP="00CF138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281595">
        <w:rPr>
          <w:rFonts w:ascii="Arial" w:eastAsia="Times New Roman" w:hAnsi="Arial" w:cs="Arial"/>
          <w:kern w:val="0"/>
          <w:sz w:val="20"/>
          <w:szCs w:val="20"/>
          <w:lang w:eastAsia="pl-PL"/>
        </w:rPr>
        <w:t>Tablica ogłoszeń RDOŚ w Gdańsku</w:t>
      </w:r>
    </w:p>
    <w:p w14:paraId="4947B64A" w14:textId="77777777" w:rsidR="00281595" w:rsidRPr="00281595" w:rsidRDefault="00281595" w:rsidP="00CF138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28159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Strona Internetowa RDOŚ w Gdańsku: </w:t>
      </w:r>
      <w:r w:rsidRPr="00281595">
        <w:rPr>
          <w:rFonts w:ascii="Arial" w:eastAsia="Calibri" w:hAnsi="Arial" w:cs="Arial"/>
          <w:color w:val="000000"/>
          <w:kern w:val="0"/>
          <w:sz w:val="20"/>
          <w:szCs w:val="20"/>
        </w:rPr>
        <w:t>https://www.gov.pl/web/rdos-gdansk/obwieszczenia</w:t>
      </w:r>
    </w:p>
    <w:p w14:paraId="5F291EE8" w14:textId="390ED0CB" w:rsidR="00281595" w:rsidRPr="00281595" w:rsidRDefault="00281595" w:rsidP="00CF138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281595">
        <w:rPr>
          <w:rFonts w:ascii="Arial" w:eastAsia="Times New Roman" w:hAnsi="Arial" w:cs="Arial"/>
          <w:kern w:val="0"/>
          <w:sz w:val="20"/>
          <w:szCs w:val="20"/>
          <w:lang w:eastAsia="pl-PL"/>
        </w:rPr>
        <w:t>Aa, sprawę prowadzi Agnieszka Jędraszek, tel. 58 68 36 81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0</w:t>
      </w:r>
    </w:p>
    <w:p w14:paraId="13B132F5" w14:textId="77777777" w:rsidR="00281595" w:rsidRPr="00281595" w:rsidRDefault="00281595" w:rsidP="00CF1384">
      <w:pPr>
        <w:tabs>
          <w:tab w:val="left" w:pos="240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ab/>
      </w:r>
    </w:p>
    <w:p w14:paraId="0FFCA56B" w14:textId="77777777" w:rsidR="00281595" w:rsidRPr="00281595" w:rsidRDefault="00281595" w:rsidP="00CF1384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281595">
        <w:rPr>
          <w:rFonts w:ascii="Arial" w:eastAsia="Times New Roman" w:hAnsi="Arial" w:cs="Arial"/>
          <w:sz w:val="20"/>
          <w:szCs w:val="20"/>
          <w:u w:val="single"/>
        </w:rPr>
        <w:t>Przekazuje się w celu upublicznienia do:</w:t>
      </w:r>
    </w:p>
    <w:p w14:paraId="6A62A720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Dyrektora Urzędu Morskiego w Gdyni</w:t>
      </w:r>
    </w:p>
    <w:p w14:paraId="65B26BBC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Prezydenta Miasta Gdańska</w:t>
      </w:r>
    </w:p>
    <w:p w14:paraId="08DC07D5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Prezydenta Miasta Gdyni</w:t>
      </w:r>
    </w:p>
    <w:p w14:paraId="7C252581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Prezydenta Miasta Sopot</w:t>
      </w:r>
    </w:p>
    <w:p w14:paraId="381CCFBB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Ustka</w:t>
      </w:r>
    </w:p>
    <w:p w14:paraId="445A1B2A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Ustka</w:t>
      </w:r>
    </w:p>
    <w:p w14:paraId="4FD0F91E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Smołdzino</w:t>
      </w:r>
    </w:p>
    <w:p w14:paraId="1EF1CC17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Łeba</w:t>
      </w:r>
    </w:p>
    <w:p w14:paraId="3D2F602D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Wicko</w:t>
      </w:r>
    </w:p>
    <w:p w14:paraId="5D8985AC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Choczewo</w:t>
      </w:r>
    </w:p>
    <w:p w14:paraId="7FDA03D4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Krokowa</w:t>
      </w:r>
    </w:p>
    <w:p w14:paraId="69D1CEE1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Władysławowo</w:t>
      </w:r>
    </w:p>
    <w:p w14:paraId="30FA791D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Jastarnia</w:t>
      </w:r>
    </w:p>
    <w:p w14:paraId="14050C2E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Hel</w:t>
      </w:r>
    </w:p>
    <w:p w14:paraId="20B0EE7F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Puck</w:t>
      </w:r>
    </w:p>
    <w:p w14:paraId="3EBA30F0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Puck</w:t>
      </w:r>
    </w:p>
    <w:p w14:paraId="07F446E0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Kosakowo</w:t>
      </w:r>
    </w:p>
    <w:p w14:paraId="414FB121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Stegna</w:t>
      </w:r>
    </w:p>
    <w:p w14:paraId="294B09D8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Wójta Gminy Sztutowo</w:t>
      </w:r>
    </w:p>
    <w:p w14:paraId="3EC5688E" w14:textId="77777777" w:rsidR="00281595" w:rsidRPr="00281595" w:rsidRDefault="00281595" w:rsidP="00CF1384">
      <w:pPr>
        <w:numPr>
          <w:ilvl w:val="0"/>
          <w:numId w:val="29"/>
        </w:num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81595">
        <w:rPr>
          <w:rFonts w:ascii="Arial" w:eastAsia="Times New Roman" w:hAnsi="Arial" w:cs="Arial"/>
          <w:sz w:val="20"/>
          <w:szCs w:val="20"/>
        </w:rPr>
        <w:t>Burmistrza Miasta Krynica Morska</w:t>
      </w:r>
    </w:p>
    <w:p w14:paraId="410FA14D" w14:textId="3B8DD1F5" w:rsidR="002E050A" w:rsidRPr="00281595" w:rsidRDefault="002E050A" w:rsidP="00CF1384">
      <w:pPr>
        <w:rPr>
          <w:sz w:val="20"/>
          <w:szCs w:val="20"/>
        </w:rPr>
      </w:pPr>
    </w:p>
    <w:sectPr w:rsidR="002E050A" w:rsidRPr="00281595" w:rsidSect="003358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D45A" w14:textId="77777777" w:rsidR="0097229D" w:rsidRDefault="0097229D" w:rsidP="000F38F9">
      <w:pPr>
        <w:spacing w:after="0" w:line="240" w:lineRule="auto"/>
      </w:pPr>
      <w:r>
        <w:separator/>
      </w:r>
    </w:p>
  </w:endnote>
  <w:endnote w:type="continuationSeparator" w:id="0">
    <w:p w14:paraId="55E83F49" w14:textId="77777777" w:rsidR="0097229D" w:rsidRDefault="0097229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2DA534CB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E42230">
      <w:rPr>
        <w:rFonts w:ascii="Arial" w:hAnsi="Arial" w:cs="Arial"/>
        <w:sz w:val="18"/>
        <w:szCs w:val="18"/>
        <w:lang w:val="en-US"/>
      </w:rPr>
      <w:t>35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E42230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5603F9">
      <w:rPr>
        <w:rFonts w:ascii="Arial" w:hAnsi="Arial" w:cs="Arial"/>
        <w:sz w:val="18"/>
        <w:szCs w:val="18"/>
        <w:lang w:val="en-US"/>
      </w:rPr>
      <w:t>25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E6FE" w14:textId="5AB9BFA2" w:rsidR="001F489F" w:rsidRDefault="00ED275E" w:rsidP="00C51898">
    <w:pPr>
      <w:pStyle w:val="Stopka"/>
      <w:tabs>
        <w:tab w:val="clear" w:pos="4536"/>
        <w:tab w:val="clear" w:pos="9072"/>
      </w:tabs>
      <w:ind w:hanging="426"/>
    </w:pPr>
    <w:r w:rsidRPr="009C337C">
      <w:rPr>
        <w:noProof/>
      </w:rPr>
      <w:drawing>
        <wp:inline distT="0" distB="0" distL="0" distR="0" wp14:anchorId="134FEC83" wp14:editId="216E9FF4">
          <wp:extent cx="4528820" cy="1043940"/>
          <wp:effectExtent l="0" t="0" r="0" b="0"/>
          <wp:docPr id="1391794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8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1247233079" name="Obraz 124723307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BAB6" w14:textId="77777777" w:rsidR="0097229D" w:rsidRDefault="0097229D" w:rsidP="000F38F9">
      <w:pPr>
        <w:spacing w:after="0" w:line="240" w:lineRule="auto"/>
      </w:pPr>
      <w:r>
        <w:separator/>
      </w:r>
    </w:p>
  </w:footnote>
  <w:footnote w:type="continuationSeparator" w:id="0">
    <w:p w14:paraId="24F3D8AB" w14:textId="77777777" w:rsidR="0097229D" w:rsidRDefault="0097229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617" w14:textId="70897099" w:rsidR="000F38F9" w:rsidRDefault="0033584D" w:rsidP="00951142">
    <w:pPr>
      <w:pStyle w:val="Nagwek"/>
    </w:pPr>
    <w:r w:rsidRPr="00F46E4A">
      <w:rPr>
        <w:noProof/>
      </w:rPr>
      <w:drawing>
        <wp:inline distT="0" distB="0" distL="0" distR="0" wp14:anchorId="63B19AA3" wp14:editId="2F863F33">
          <wp:extent cx="4645152" cy="879154"/>
          <wp:effectExtent l="0" t="0" r="0" b="0"/>
          <wp:docPr id="448458749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332" cy="88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1515997206" name="Obraz 1515997206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8BE5364"/>
    <w:lvl w:ilvl="0" w:tplc="8E722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853A5"/>
    <w:multiLevelType w:val="hybridMultilevel"/>
    <w:tmpl w:val="97C62A62"/>
    <w:lvl w:ilvl="0" w:tplc="780A8B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4A8E"/>
    <w:multiLevelType w:val="hybridMultilevel"/>
    <w:tmpl w:val="C1E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EE"/>
    <w:multiLevelType w:val="hybridMultilevel"/>
    <w:tmpl w:val="24E6D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A91BBF"/>
    <w:multiLevelType w:val="hybridMultilevel"/>
    <w:tmpl w:val="7BA61B3E"/>
    <w:lvl w:ilvl="0" w:tplc="63F42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421D0"/>
    <w:multiLevelType w:val="singleLevel"/>
    <w:tmpl w:val="D70204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6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6"/>
  </w:num>
  <w:num w:numId="2" w16cid:durableId="1944801364">
    <w:abstractNumId w:val="2"/>
  </w:num>
  <w:num w:numId="3" w16cid:durableId="1891646565">
    <w:abstractNumId w:val="23"/>
  </w:num>
  <w:num w:numId="4" w16cid:durableId="427239027">
    <w:abstractNumId w:val="20"/>
  </w:num>
  <w:num w:numId="5" w16cid:durableId="1626156720">
    <w:abstractNumId w:val="9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5"/>
  </w:num>
  <w:num w:numId="9" w16cid:durableId="37048909">
    <w:abstractNumId w:val="11"/>
  </w:num>
  <w:num w:numId="10" w16cid:durableId="678894009">
    <w:abstractNumId w:val="26"/>
  </w:num>
  <w:num w:numId="11" w16cid:durableId="2128574554">
    <w:abstractNumId w:val="10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3"/>
  </w:num>
  <w:num w:numId="15" w16cid:durableId="1316762559">
    <w:abstractNumId w:val="22"/>
  </w:num>
  <w:num w:numId="16" w16cid:durableId="229928632">
    <w:abstractNumId w:val="21"/>
  </w:num>
  <w:num w:numId="17" w16cid:durableId="627048795">
    <w:abstractNumId w:val="7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5"/>
  </w:num>
  <w:num w:numId="21" w16cid:durableId="549997243">
    <w:abstractNumId w:val="14"/>
  </w:num>
  <w:num w:numId="22" w16cid:durableId="153229824">
    <w:abstractNumId w:val="0"/>
  </w:num>
  <w:num w:numId="23" w16cid:durableId="373694346">
    <w:abstractNumId w:val="24"/>
  </w:num>
  <w:num w:numId="24" w16cid:durableId="441264883">
    <w:abstractNumId w:val="18"/>
  </w:num>
  <w:num w:numId="25" w16cid:durableId="130097826">
    <w:abstractNumId w:val="19"/>
  </w:num>
  <w:num w:numId="26" w16cid:durableId="1921212803">
    <w:abstractNumId w:val="17"/>
  </w:num>
  <w:num w:numId="27" w16cid:durableId="142160279">
    <w:abstractNumId w:val="8"/>
  </w:num>
  <w:num w:numId="28" w16cid:durableId="2085639694">
    <w:abstractNumId w:val="25"/>
    <w:lvlOverride w:ilvl="0">
      <w:startOverride w:val="1"/>
    </w:lvlOverride>
  </w:num>
  <w:num w:numId="29" w16cid:durableId="515122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56C05"/>
    <w:rsid w:val="000612E1"/>
    <w:rsid w:val="00065DA8"/>
    <w:rsid w:val="00067348"/>
    <w:rsid w:val="00070D11"/>
    <w:rsid w:val="000736F1"/>
    <w:rsid w:val="0008699A"/>
    <w:rsid w:val="00095C4D"/>
    <w:rsid w:val="000A0098"/>
    <w:rsid w:val="000B098A"/>
    <w:rsid w:val="000D33E1"/>
    <w:rsid w:val="000D44AB"/>
    <w:rsid w:val="000D5C71"/>
    <w:rsid w:val="000D7122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46D2F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0486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595"/>
    <w:rsid w:val="002817E0"/>
    <w:rsid w:val="00295EEC"/>
    <w:rsid w:val="002A2117"/>
    <w:rsid w:val="002A2A64"/>
    <w:rsid w:val="002A2EC9"/>
    <w:rsid w:val="002B707C"/>
    <w:rsid w:val="002C018D"/>
    <w:rsid w:val="002C0A33"/>
    <w:rsid w:val="002C0E37"/>
    <w:rsid w:val="002C28AF"/>
    <w:rsid w:val="002E050A"/>
    <w:rsid w:val="002E195E"/>
    <w:rsid w:val="002F3587"/>
    <w:rsid w:val="003003C5"/>
    <w:rsid w:val="0031184D"/>
    <w:rsid w:val="00311BAA"/>
    <w:rsid w:val="00312D02"/>
    <w:rsid w:val="003149CE"/>
    <w:rsid w:val="0033584D"/>
    <w:rsid w:val="00342586"/>
    <w:rsid w:val="00342919"/>
    <w:rsid w:val="00346B4F"/>
    <w:rsid w:val="00350DC0"/>
    <w:rsid w:val="003512B8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C65E2"/>
    <w:rsid w:val="003D1761"/>
    <w:rsid w:val="003E2137"/>
    <w:rsid w:val="003F14C8"/>
    <w:rsid w:val="00412EDB"/>
    <w:rsid w:val="00415279"/>
    <w:rsid w:val="004200CE"/>
    <w:rsid w:val="00425F85"/>
    <w:rsid w:val="0045361C"/>
    <w:rsid w:val="00465CA5"/>
    <w:rsid w:val="00474385"/>
    <w:rsid w:val="00476911"/>
    <w:rsid w:val="00476E20"/>
    <w:rsid w:val="004815CB"/>
    <w:rsid w:val="004959AC"/>
    <w:rsid w:val="004A2E32"/>
    <w:rsid w:val="004A2F36"/>
    <w:rsid w:val="004A4F75"/>
    <w:rsid w:val="004A50F1"/>
    <w:rsid w:val="004A5BA9"/>
    <w:rsid w:val="004B362D"/>
    <w:rsid w:val="004B487C"/>
    <w:rsid w:val="004B6ED9"/>
    <w:rsid w:val="004D0180"/>
    <w:rsid w:val="004D7437"/>
    <w:rsid w:val="004E165F"/>
    <w:rsid w:val="004E1E2B"/>
    <w:rsid w:val="004F7663"/>
    <w:rsid w:val="00500AC6"/>
    <w:rsid w:val="00522C1A"/>
    <w:rsid w:val="005417F1"/>
    <w:rsid w:val="00546F4A"/>
    <w:rsid w:val="0054781B"/>
    <w:rsid w:val="00553067"/>
    <w:rsid w:val="00557FD4"/>
    <w:rsid w:val="005603F9"/>
    <w:rsid w:val="00563263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B741B"/>
    <w:rsid w:val="006D4F36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4C39"/>
    <w:rsid w:val="007A7EBB"/>
    <w:rsid w:val="007B5595"/>
    <w:rsid w:val="007C0A3A"/>
    <w:rsid w:val="007C0E61"/>
    <w:rsid w:val="007C3E2E"/>
    <w:rsid w:val="007D12DB"/>
    <w:rsid w:val="007D7C22"/>
    <w:rsid w:val="007E28EB"/>
    <w:rsid w:val="007E5C78"/>
    <w:rsid w:val="007E7E32"/>
    <w:rsid w:val="00801786"/>
    <w:rsid w:val="008049BF"/>
    <w:rsid w:val="008053E2"/>
    <w:rsid w:val="00812CEA"/>
    <w:rsid w:val="00817409"/>
    <w:rsid w:val="00823997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089"/>
    <w:rsid w:val="008B6E97"/>
    <w:rsid w:val="008C5FE9"/>
    <w:rsid w:val="008C780E"/>
    <w:rsid w:val="008D77DE"/>
    <w:rsid w:val="008E405E"/>
    <w:rsid w:val="008F47C7"/>
    <w:rsid w:val="008F4C6A"/>
    <w:rsid w:val="008F54FE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67BC2"/>
    <w:rsid w:val="00971D5F"/>
    <w:rsid w:val="0097229D"/>
    <w:rsid w:val="009734D6"/>
    <w:rsid w:val="009843C3"/>
    <w:rsid w:val="009904D7"/>
    <w:rsid w:val="009949ED"/>
    <w:rsid w:val="009953E8"/>
    <w:rsid w:val="009A53B3"/>
    <w:rsid w:val="009C0F2F"/>
    <w:rsid w:val="009C2EA1"/>
    <w:rsid w:val="009D37EA"/>
    <w:rsid w:val="009D745E"/>
    <w:rsid w:val="009E0318"/>
    <w:rsid w:val="009E0DA2"/>
    <w:rsid w:val="009E3522"/>
    <w:rsid w:val="009E5B27"/>
    <w:rsid w:val="009E5CA9"/>
    <w:rsid w:val="009F4242"/>
    <w:rsid w:val="009F7301"/>
    <w:rsid w:val="00A01531"/>
    <w:rsid w:val="00A06C58"/>
    <w:rsid w:val="00A13F4E"/>
    <w:rsid w:val="00A20FE6"/>
    <w:rsid w:val="00A31B45"/>
    <w:rsid w:val="00A40C88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849B7"/>
    <w:rsid w:val="00A9313E"/>
    <w:rsid w:val="00AA41FA"/>
    <w:rsid w:val="00AC3BDB"/>
    <w:rsid w:val="00AD0F41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56075"/>
    <w:rsid w:val="00B726FE"/>
    <w:rsid w:val="00B849BA"/>
    <w:rsid w:val="00B86EF5"/>
    <w:rsid w:val="00B908A3"/>
    <w:rsid w:val="00B92070"/>
    <w:rsid w:val="00B977DC"/>
    <w:rsid w:val="00BB543C"/>
    <w:rsid w:val="00BC1B0B"/>
    <w:rsid w:val="00BC37DE"/>
    <w:rsid w:val="00BC407A"/>
    <w:rsid w:val="00BD0CAA"/>
    <w:rsid w:val="00BD5CF4"/>
    <w:rsid w:val="00BE293C"/>
    <w:rsid w:val="00BE52D4"/>
    <w:rsid w:val="00BF1F4C"/>
    <w:rsid w:val="00BF4787"/>
    <w:rsid w:val="00C106CC"/>
    <w:rsid w:val="00C15C8B"/>
    <w:rsid w:val="00C16FA2"/>
    <w:rsid w:val="00C326E6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1384"/>
    <w:rsid w:val="00CF29A5"/>
    <w:rsid w:val="00CF486A"/>
    <w:rsid w:val="00D0182B"/>
    <w:rsid w:val="00D06763"/>
    <w:rsid w:val="00D16970"/>
    <w:rsid w:val="00D173B8"/>
    <w:rsid w:val="00D26CC4"/>
    <w:rsid w:val="00D32B28"/>
    <w:rsid w:val="00D34553"/>
    <w:rsid w:val="00D35F97"/>
    <w:rsid w:val="00D401B3"/>
    <w:rsid w:val="00D46011"/>
    <w:rsid w:val="00D47B4A"/>
    <w:rsid w:val="00D5009A"/>
    <w:rsid w:val="00D556EF"/>
    <w:rsid w:val="00D61302"/>
    <w:rsid w:val="00D613AC"/>
    <w:rsid w:val="00D675D6"/>
    <w:rsid w:val="00D6784C"/>
    <w:rsid w:val="00D7519A"/>
    <w:rsid w:val="00D857D8"/>
    <w:rsid w:val="00D971E8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23FBE"/>
    <w:rsid w:val="00E3517E"/>
    <w:rsid w:val="00E37929"/>
    <w:rsid w:val="00E40E5E"/>
    <w:rsid w:val="00E41770"/>
    <w:rsid w:val="00E42230"/>
    <w:rsid w:val="00E5354F"/>
    <w:rsid w:val="00E55084"/>
    <w:rsid w:val="00E7084C"/>
    <w:rsid w:val="00E732DF"/>
    <w:rsid w:val="00E90379"/>
    <w:rsid w:val="00E93DEC"/>
    <w:rsid w:val="00E96111"/>
    <w:rsid w:val="00EA4F9F"/>
    <w:rsid w:val="00EB1EF4"/>
    <w:rsid w:val="00EB38F2"/>
    <w:rsid w:val="00EB491A"/>
    <w:rsid w:val="00EC49D5"/>
    <w:rsid w:val="00EC5F2D"/>
    <w:rsid w:val="00EC7396"/>
    <w:rsid w:val="00ED275E"/>
    <w:rsid w:val="00EE3EEC"/>
    <w:rsid w:val="00EE7BA2"/>
    <w:rsid w:val="00F001A1"/>
    <w:rsid w:val="00F01279"/>
    <w:rsid w:val="00F27D06"/>
    <w:rsid w:val="00F31469"/>
    <w:rsid w:val="00F318C7"/>
    <w:rsid w:val="00F31C60"/>
    <w:rsid w:val="00F3215C"/>
    <w:rsid w:val="00F457F4"/>
    <w:rsid w:val="00F764E6"/>
    <w:rsid w:val="00F810A6"/>
    <w:rsid w:val="00FA326E"/>
    <w:rsid w:val="00FA4D68"/>
    <w:rsid w:val="00FA5400"/>
    <w:rsid w:val="00FA6CE0"/>
    <w:rsid w:val="00FA6E56"/>
    <w:rsid w:val="00FB4C5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9A5"/>
    <w:pPr>
      <w:spacing w:after="120" w:line="276" w:lineRule="auto"/>
    </w:pPr>
    <w:rPr>
      <w:rFonts w:ascii="Calibri" w:eastAsia="Calibri" w:hAnsi="Calibri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9A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Marta Radwańska</cp:lastModifiedBy>
  <cp:revision>3</cp:revision>
  <cp:lastPrinted>2024-12-03T12:40:00Z</cp:lastPrinted>
  <dcterms:created xsi:type="dcterms:W3CDTF">2024-12-03T13:53:00Z</dcterms:created>
  <dcterms:modified xsi:type="dcterms:W3CDTF">2024-12-03T14:22:00Z</dcterms:modified>
</cp:coreProperties>
</file>