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14" w:rsidRPr="00206775" w:rsidRDefault="008A1E23" w:rsidP="0011391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7</w:t>
      </w:r>
      <w:r w:rsidR="0099104E">
        <w:rPr>
          <w:b/>
          <w:sz w:val="22"/>
          <w:szCs w:val="22"/>
        </w:rPr>
        <w:t xml:space="preserve"> do SWZ</w:t>
      </w:r>
    </w:p>
    <w:p w:rsidR="00206775" w:rsidRDefault="00206775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kern w:val="1"/>
          <w:sz w:val="22"/>
          <w:szCs w:val="22"/>
          <w:lang w:eastAsia="zh-CN" w:bidi="hi-IN"/>
        </w:rPr>
      </w:pPr>
    </w:p>
    <w:p w:rsidR="008E0479" w:rsidRPr="00206775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kern w:val="1"/>
          <w:sz w:val="22"/>
          <w:szCs w:val="22"/>
          <w:lang w:eastAsia="zh-CN" w:bidi="hi-IN"/>
        </w:rPr>
      </w:pPr>
      <w:r w:rsidRPr="00206775">
        <w:rPr>
          <w:rFonts w:eastAsia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8E0479" w:rsidRPr="00206775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sz w:val="22"/>
          <w:szCs w:val="22"/>
        </w:rPr>
      </w:pPr>
      <w:r w:rsidRPr="00206775">
        <w:rPr>
          <w:rFonts w:eastAsia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206775" w:rsidRDefault="002A715E" w:rsidP="002A715E">
      <w:pPr>
        <w:pStyle w:val="Nagwek1"/>
        <w:rPr>
          <w:sz w:val="22"/>
          <w:szCs w:val="22"/>
        </w:rPr>
      </w:pPr>
    </w:p>
    <w:p w:rsidR="002A715E" w:rsidRPr="00206775" w:rsidRDefault="002A715E" w:rsidP="002A715E">
      <w:pPr>
        <w:rPr>
          <w:b/>
          <w:sz w:val="22"/>
          <w:szCs w:val="22"/>
        </w:rPr>
      </w:pPr>
    </w:p>
    <w:p w:rsidR="002A715E" w:rsidRPr="00206775" w:rsidRDefault="002A715E" w:rsidP="002A715E">
      <w:pPr>
        <w:spacing w:line="360" w:lineRule="auto"/>
        <w:rPr>
          <w:b/>
          <w:bCs/>
          <w:sz w:val="22"/>
          <w:szCs w:val="22"/>
        </w:rPr>
      </w:pPr>
      <w:r w:rsidRPr="00206775">
        <w:rPr>
          <w:b/>
          <w:bCs/>
          <w:sz w:val="22"/>
          <w:szCs w:val="22"/>
        </w:rPr>
        <w:t>Wykonawca:</w:t>
      </w:r>
    </w:p>
    <w:p w:rsidR="002A715E" w:rsidRPr="00206775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206775">
        <w:rPr>
          <w:b/>
          <w:iCs/>
          <w:sz w:val="22"/>
          <w:szCs w:val="22"/>
        </w:rPr>
        <w:t>Nazwa Wykonawcy</w:t>
      </w:r>
    </w:p>
    <w:p w:rsidR="002A715E" w:rsidRPr="00206775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206775">
        <w:rPr>
          <w:b/>
          <w:iCs/>
          <w:sz w:val="22"/>
          <w:szCs w:val="22"/>
        </w:rPr>
        <w:t>…………………………………………………………</w:t>
      </w:r>
    </w:p>
    <w:p w:rsidR="002A715E" w:rsidRPr="00206775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206775">
        <w:rPr>
          <w:b/>
          <w:iCs/>
          <w:sz w:val="22"/>
          <w:szCs w:val="22"/>
        </w:rPr>
        <w:t>Adres/siedziba Wykonawcy</w:t>
      </w:r>
    </w:p>
    <w:p w:rsidR="002A715E" w:rsidRPr="00206775" w:rsidRDefault="00F4133F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206775">
        <w:rPr>
          <w:b/>
          <w:iCs/>
          <w:sz w:val="22"/>
          <w:szCs w:val="22"/>
        </w:rPr>
        <w:t>…………………………………………………………</w:t>
      </w:r>
    </w:p>
    <w:p w:rsidR="002A715E" w:rsidRPr="00206775" w:rsidRDefault="002A715E" w:rsidP="002A715E">
      <w:pPr>
        <w:shd w:val="clear" w:color="auto" w:fill="FFFFFF"/>
        <w:spacing w:line="260" w:lineRule="atLeast"/>
        <w:jc w:val="center"/>
        <w:rPr>
          <w:b/>
          <w:sz w:val="22"/>
          <w:szCs w:val="22"/>
        </w:rPr>
      </w:pPr>
    </w:p>
    <w:p w:rsidR="002A715E" w:rsidRPr="00206775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06775">
        <w:rPr>
          <w:b/>
          <w:sz w:val="22"/>
          <w:szCs w:val="22"/>
        </w:rPr>
        <w:t>OŚWIADCZENIE*</w:t>
      </w:r>
      <w:r w:rsidRPr="00206775">
        <w:rPr>
          <w:rStyle w:val="Odwoanieprzypisudolnego"/>
          <w:b/>
          <w:color w:val="FFFFFF"/>
          <w:sz w:val="22"/>
          <w:szCs w:val="22"/>
        </w:rPr>
        <w:footnoteReference w:id="2"/>
      </w:r>
    </w:p>
    <w:p w:rsidR="002A715E" w:rsidRPr="00206775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06775">
        <w:rPr>
          <w:b/>
          <w:sz w:val="22"/>
          <w:szCs w:val="22"/>
        </w:rPr>
        <w:t xml:space="preserve">O AKTUALNOŚCI INFORMACJI ZAWARTYCH W OŚWIADCZENIU </w:t>
      </w:r>
    </w:p>
    <w:p w:rsidR="002A715E" w:rsidRPr="00206775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06775">
        <w:rPr>
          <w:b/>
          <w:sz w:val="22"/>
          <w:szCs w:val="22"/>
        </w:rPr>
        <w:t>O KTÓR</w:t>
      </w:r>
      <w:r w:rsidR="004B6BB3" w:rsidRPr="00206775">
        <w:rPr>
          <w:b/>
          <w:sz w:val="22"/>
          <w:szCs w:val="22"/>
        </w:rPr>
        <w:t>YM MOWA W ART. 125 USTAWY PZP (</w:t>
      </w:r>
      <w:r w:rsidRPr="00206775">
        <w:rPr>
          <w:b/>
          <w:sz w:val="22"/>
          <w:szCs w:val="22"/>
        </w:rPr>
        <w:t>JEDZ)</w:t>
      </w:r>
    </w:p>
    <w:p w:rsidR="002A715E" w:rsidRPr="00206775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2A715E" w:rsidRPr="00206775" w:rsidRDefault="002A715E" w:rsidP="00705A17">
      <w:pPr>
        <w:autoSpaceDE w:val="0"/>
        <w:autoSpaceDN w:val="0"/>
        <w:adjustRightInd w:val="0"/>
        <w:spacing w:before="120"/>
        <w:rPr>
          <w:b/>
          <w:bCs/>
          <w:color w:val="FF0000"/>
          <w:sz w:val="22"/>
          <w:szCs w:val="22"/>
        </w:rPr>
      </w:pPr>
      <w:r w:rsidRPr="00206775">
        <w:rPr>
          <w:sz w:val="22"/>
          <w:szCs w:val="22"/>
        </w:rPr>
        <w:tab/>
        <w:t>Na potrzeby postępowania o udzielenie zamówienia publicznego pn.</w:t>
      </w:r>
      <w:r w:rsidR="00206775" w:rsidRPr="00206775">
        <w:rPr>
          <w:sz w:val="22"/>
          <w:szCs w:val="22"/>
        </w:rPr>
        <w:t xml:space="preserve"> </w:t>
      </w:r>
      <w:r w:rsidR="003D20E9" w:rsidRPr="003D20E9">
        <w:rPr>
          <w:b/>
          <w:sz w:val="22"/>
          <w:szCs w:val="22"/>
        </w:rPr>
        <w:t xml:space="preserve">Dostawa fortepianu klasy mistrzowskiej nr sprawy </w:t>
      </w:r>
      <w:r w:rsidR="003D20E9" w:rsidRPr="003D20E9">
        <w:rPr>
          <w:b/>
          <w:bCs/>
          <w:sz w:val="22"/>
          <w:szCs w:val="22"/>
        </w:rPr>
        <w:t>1/2024</w:t>
      </w:r>
      <w:r w:rsidRPr="00206775">
        <w:rPr>
          <w:b/>
          <w:sz w:val="22"/>
          <w:szCs w:val="22"/>
          <w:lang w:eastAsia="ar-SA"/>
        </w:rPr>
        <w:t>,</w:t>
      </w:r>
      <w:r w:rsidR="00206775">
        <w:rPr>
          <w:b/>
          <w:sz w:val="22"/>
          <w:szCs w:val="22"/>
          <w:lang w:eastAsia="ar-SA"/>
        </w:rPr>
        <w:t xml:space="preserve"> </w:t>
      </w:r>
      <w:r w:rsidRPr="00206775">
        <w:rPr>
          <w:sz w:val="22"/>
          <w:szCs w:val="22"/>
        </w:rPr>
        <w:t xml:space="preserve">prowadzonego w trybie przetargu nieograniczonego, na podstawie ustawy z dnia 11 września 2019 r. Prawo zamówień </w:t>
      </w:r>
      <w:r w:rsidR="0031251B" w:rsidRPr="00206775">
        <w:rPr>
          <w:sz w:val="22"/>
          <w:szCs w:val="22"/>
        </w:rPr>
        <w:t>publicznych (Dz. U. z 2023 r. poz. 1605</w:t>
      </w:r>
      <w:r w:rsidR="001A2545" w:rsidRPr="00206775">
        <w:rPr>
          <w:sz w:val="22"/>
          <w:szCs w:val="22"/>
        </w:rPr>
        <w:t xml:space="preserve"> z późn. zm.</w:t>
      </w:r>
      <w:r w:rsidRPr="00206775">
        <w:rPr>
          <w:sz w:val="22"/>
          <w:szCs w:val="22"/>
        </w:rPr>
        <w:t>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206775" w:rsidRDefault="002A715E" w:rsidP="00856C4E">
      <w:pPr>
        <w:jc w:val="both"/>
        <w:rPr>
          <w:b/>
          <w:bCs/>
          <w:sz w:val="22"/>
          <w:szCs w:val="22"/>
        </w:rPr>
      </w:pPr>
    </w:p>
    <w:p w:rsidR="002A715E" w:rsidRPr="00206775" w:rsidRDefault="002A715E" w:rsidP="00946546">
      <w:pPr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06775">
        <w:rPr>
          <w:b/>
          <w:sz w:val="22"/>
          <w:szCs w:val="22"/>
        </w:rPr>
        <w:t>art. 108 ust. 1 pkt 3 ustawy</w:t>
      </w:r>
      <w:r w:rsidRPr="00206775">
        <w:rPr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206775" w:rsidRDefault="002A715E" w:rsidP="00946546">
      <w:pPr>
        <w:spacing w:line="276" w:lineRule="auto"/>
        <w:ind w:left="720"/>
        <w:rPr>
          <w:b/>
          <w:bCs/>
          <w:sz w:val="22"/>
          <w:szCs w:val="22"/>
        </w:rPr>
      </w:pPr>
    </w:p>
    <w:p w:rsidR="002A715E" w:rsidRPr="00206775" w:rsidRDefault="002A715E" w:rsidP="00946546">
      <w:pPr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06775">
        <w:rPr>
          <w:b/>
          <w:sz w:val="22"/>
          <w:szCs w:val="22"/>
        </w:rPr>
        <w:t>art. 108 ust. 1 pkt 4 ustawy</w:t>
      </w:r>
      <w:r w:rsidRPr="00206775">
        <w:rPr>
          <w:sz w:val="22"/>
          <w:szCs w:val="22"/>
        </w:rPr>
        <w:t>, dotyczących orzeczenia zakazu ubiegania się o zamówienie publiczne tytułem środka zapobiegawczego,</w:t>
      </w:r>
    </w:p>
    <w:p w:rsidR="002A715E" w:rsidRPr="00206775" w:rsidRDefault="002A715E" w:rsidP="00946546">
      <w:pPr>
        <w:spacing w:line="276" w:lineRule="auto"/>
        <w:rPr>
          <w:b/>
          <w:bCs/>
          <w:sz w:val="22"/>
          <w:szCs w:val="22"/>
        </w:rPr>
      </w:pPr>
    </w:p>
    <w:p w:rsidR="002A715E" w:rsidRPr="00206775" w:rsidRDefault="002A715E" w:rsidP="00946546">
      <w:pPr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06775">
        <w:rPr>
          <w:b/>
          <w:sz w:val="22"/>
          <w:szCs w:val="22"/>
        </w:rPr>
        <w:t>art. 108 ust. 1 pkt 5 ustawy</w:t>
      </w:r>
      <w:r w:rsidRPr="00206775">
        <w:rPr>
          <w:sz w:val="22"/>
          <w:szCs w:val="22"/>
        </w:rPr>
        <w:t>, dotyczących zawarcia z innymi wykonawcami porozumienia mającego na celu zakłócenie konkurencji,</w:t>
      </w:r>
    </w:p>
    <w:p w:rsidR="002A715E" w:rsidRPr="00206775" w:rsidRDefault="002A715E" w:rsidP="00946546">
      <w:pPr>
        <w:spacing w:line="276" w:lineRule="auto"/>
        <w:rPr>
          <w:b/>
          <w:bCs/>
          <w:sz w:val="22"/>
          <w:szCs w:val="22"/>
        </w:rPr>
      </w:pPr>
    </w:p>
    <w:p w:rsidR="002A715E" w:rsidRPr="00206775" w:rsidRDefault="002A715E" w:rsidP="00946546">
      <w:pPr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06775">
        <w:rPr>
          <w:b/>
          <w:sz w:val="22"/>
          <w:szCs w:val="22"/>
        </w:rPr>
        <w:t>art. 108 ust. 1 pkt 6 ustawy</w:t>
      </w:r>
      <w:r w:rsidRPr="00206775">
        <w:rPr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206775" w:rsidRDefault="002A715E" w:rsidP="00856C4E">
      <w:pPr>
        <w:spacing w:line="276" w:lineRule="auto"/>
        <w:ind w:firstLine="709"/>
        <w:jc w:val="both"/>
        <w:rPr>
          <w:sz w:val="22"/>
          <w:szCs w:val="22"/>
        </w:rPr>
      </w:pPr>
    </w:p>
    <w:p w:rsidR="002A715E" w:rsidRPr="00206775" w:rsidRDefault="002A715E" w:rsidP="006A202E">
      <w:pPr>
        <w:spacing w:line="260" w:lineRule="atLeast"/>
        <w:jc w:val="center"/>
        <w:rPr>
          <w:b/>
          <w:sz w:val="22"/>
          <w:szCs w:val="22"/>
        </w:rPr>
      </w:pPr>
      <w:r w:rsidRPr="00206775">
        <w:rPr>
          <w:b/>
          <w:sz w:val="22"/>
          <w:szCs w:val="22"/>
        </w:rPr>
        <w:t>są aktualne / są nieaktualne.**</w:t>
      </w:r>
      <w:r w:rsidRPr="00206775">
        <w:rPr>
          <w:rStyle w:val="Odwoanieprzypisudolnego"/>
          <w:b/>
          <w:color w:val="FFFFFF"/>
          <w:sz w:val="22"/>
          <w:szCs w:val="22"/>
        </w:rPr>
        <w:footnoteReference w:id="3"/>
      </w:r>
    </w:p>
    <w:p w:rsidR="002A715E" w:rsidRPr="00206775" w:rsidRDefault="002A715E" w:rsidP="006A202E">
      <w:pPr>
        <w:jc w:val="center"/>
        <w:rPr>
          <w:b/>
          <w:sz w:val="22"/>
          <w:szCs w:val="22"/>
        </w:rPr>
      </w:pPr>
    </w:p>
    <w:p w:rsidR="008E0479" w:rsidRPr="00206775" w:rsidRDefault="008E0479" w:rsidP="0031251B">
      <w:pPr>
        <w:rPr>
          <w:b/>
          <w:sz w:val="22"/>
          <w:szCs w:val="22"/>
        </w:rPr>
      </w:pPr>
    </w:p>
    <w:sectPr w:rsidR="008E0479" w:rsidRPr="00206775" w:rsidSect="00BB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EDD" w:rsidRDefault="00A13EDD" w:rsidP="002A715E">
      <w:r>
        <w:separator/>
      </w:r>
    </w:p>
  </w:endnote>
  <w:endnote w:type="continuationSeparator" w:id="1">
    <w:p w:rsidR="00A13EDD" w:rsidRDefault="00A13EDD" w:rsidP="002A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EDD" w:rsidRDefault="00A13EDD" w:rsidP="002A715E">
      <w:r>
        <w:separator/>
      </w:r>
    </w:p>
  </w:footnote>
  <w:footnote w:type="continuationSeparator" w:id="1">
    <w:p w:rsidR="00A13EDD" w:rsidRDefault="00A13EDD" w:rsidP="002A715E">
      <w:r>
        <w:continuationSeparator/>
      </w:r>
    </w:p>
  </w:footnote>
  <w:footnote w:id="2">
    <w:p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3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A5B99"/>
    <w:rsid w:val="00002E7A"/>
    <w:rsid w:val="00012C20"/>
    <w:rsid w:val="00052506"/>
    <w:rsid w:val="00081A40"/>
    <w:rsid w:val="000B4B0A"/>
    <w:rsid w:val="000B5163"/>
    <w:rsid w:val="000F4FB6"/>
    <w:rsid w:val="00113914"/>
    <w:rsid w:val="001443F4"/>
    <w:rsid w:val="00176C65"/>
    <w:rsid w:val="00194B2B"/>
    <w:rsid w:val="001A19E0"/>
    <w:rsid w:val="001A2545"/>
    <w:rsid w:val="001A45A0"/>
    <w:rsid w:val="001C1293"/>
    <w:rsid w:val="00206775"/>
    <w:rsid w:val="0023545C"/>
    <w:rsid w:val="0027291F"/>
    <w:rsid w:val="0029358C"/>
    <w:rsid w:val="0029391F"/>
    <w:rsid w:val="00296761"/>
    <w:rsid w:val="002A715E"/>
    <w:rsid w:val="0031251B"/>
    <w:rsid w:val="00330074"/>
    <w:rsid w:val="00367634"/>
    <w:rsid w:val="003C1EC9"/>
    <w:rsid w:val="003D20E9"/>
    <w:rsid w:val="00437E69"/>
    <w:rsid w:val="00493A98"/>
    <w:rsid w:val="004B6BB3"/>
    <w:rsid w:val="00530E4D"/>
    <w:rsid w:val="00546AD8"/>
    <w:rsid w:val="00586052"/>
    <w:rsid w:val="00591971"/>
    <w:rsid w:val="005A5B99"/>
    <w:rsid w:val="005B4898"/>
    <w:rsid w:val="005C4516"/>
    <w:rsid w:val="005D6460"/>
    <w:rsid w:val="006661D6"/>
    <w:rsid w:val="006A202E"/>
    <w:rsid w:val="00705A17"/>
    <w:rsid w:val="007129BA"/>
    <w:rsid w:val="007144EF"/>
    <w:rsid w:val="00776A1A"/>
    <w:rsid w:val="0080088F"/>
    <w:rsid w:val="00803F3B"/>
    <w:rsid w:val="0085132D"/>
    <w:rsid w:val="00856C4E"/>
    <w:rsid w:val="008701EA"/>
    <w:rsid w:val="008A1E23"/>
    <w:rsid w:val="008C00AA"/>
    <w:rsid w:val="008D1249"/>
    <w:rsid w:val="008D1C8C"/>
    <w:rsid w:val="008E0479"/>
    <w:rsid w:val="008E723D"/>
    <w:rsid w:val="00926A01"/>
    <w:rsid w:val="00946546"/>
    <w:rsid w:val="0099104E"/>
    <w:rsid w:val="009E475A"/>
    <w:rsid w:val="00A13EDD"/>
    <w:rsid w:val="00A3760C"/>
    <w:rsid w:val="00A80623"/>
    <w:rsid w:val="00A8270E"/>
    <w:rsid w:val="00AA3EE0"/>
    <w:rsid w:val="00AC5C7A"/>
    <w:rsid w:val="00AE65E8"/>
    <w:rsid w:val="00AE697A"/>
    <w:rsid w:val="00AF4BBB"/>
    <w:rsid w:val="00B43BAC"/>
    <w:rsid w:val="00B43E90"/>
    <w:rsid w:val="00B71E84"/>
    <w:rsid w:val="00BA6C86"/>
    <w:rsid w:val="00BB3336"/>
    <w:rsid w:val="00BC675D"/>
    <w:rsid w:val="00C0299F"/>
    <w:rsid w:val="00CC038C"/>
    <w:rsid w:val="00CE4107"/>
    <w:rsid w:val="00DB144E"/>
    <w:rsid w:val="00DF638F"/>
    <w:rsid w:val="00E02DA2"/>
    <w:rsid w:val="00E04A66"/>
    <w:rsid w:val="00E242F9"/>
    <w:rsid w:val="00E25450"/>
    <w:rsid w:val="00E872C0"/>
    <w:rsid w:val="00EB776B"/>
    <w:rsid w:val="00F353DE"/>
    <w:rsid w:val="00F4133F"/>
    <w:rsid w:val="00F44F1D"/>
    <w:rsid w:val="00F74C10"/>
    <w:rsid w:val="00FB25B7"/>
    <w:rsid w:val="00FD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TOMEK</cp:lastModifiedBy>
  <cp:revision>30</cp:revision>
  <dcterms:created xsi:type="dcterms:W3CDTF">2022-11-07T07:24:00Z</dcterms:created>
  <dcterms:modified xsi:type="dcterms:W3CDTF">2024-05-07T07:55:00Z</dcterms:modified>
</cp:coreProperties>
</file>