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93" w:rsidRPr="00621178" w:rsidRDefault="00621178" w:rsidP="00621178">
      <w:pPr>
        <w:jc w:val="right"/>
        <w:rPr>
          <w:rFonts w:asciiTheme="majorHAnsi" w:hAnsiTheme="majorHAnsi"/>
        </w:rPr>
      </w:pPr>
      <w:bookmarkStart w:id="0" w:name="_GoBack"/>
      <w:bookmarkEnd w:id="0"/>
      <w:r w:rsidRPr="00621178">
        <w:rPr>
          <w:rFonts w:asciiTheme="majorHAnsi" w:hAnsiTheme="majorHAnsi"/>
        </w:rPr>
        <w:t xml:space="preserve">Załącznik nr 1 do </w:t>
      </w:r>
      <w:r w:rsidR="00C2386A">
        <w:rPr>
          <w:rFonts w:asciiTheme="majorHAnsi" w:hAnsiTheme="majorHAnsi"/>
        </w:rPr>
        <w:t>Zapytania Ofertowego</w:t>
      </w:r>
    </w:p>
    <w:p w:rsidR="00621178" w:rsidRPr="00621178" w:rsidRDefault="00621178">
      <w:pPr>
        <w:rPr>
          <w:rFonts w:asciiTheme="majorHAnsi" w:hAnsiTheme="majorHAnsi"/>
        </w:rPr>
      </w:pPr>
    </w:p>
    <w:p w:rsidR="00621178" w:rsidRDefault="00621178" w:rsidP="00621178">
      <w:pPr>
        <w:jc w:val="center"/>
        <w:rPr>
          <w:rFonts w:asciiTheme="majorHAnsi" w:hAnsiTheme="majorHAnsi"/>
          <w:b/>
          <w:sz w:val="28"/>
          <w:szCs w:val="28"/>
        </w:rPr>
      </w:pPr>
      <w:r w:rsidRPr="00621178">
        <w:rPr>
          <w:rFonts w:asciiTheme="majorHAnsi" w:hAnsiTheme="majorHAnsi"/>
          <w:b/>
          <w:sz w:val="28"/>
          <w:szCs w:val="28"/>
        </w:rPr>
        <w:t>SZCZEGÓŁOWY OPIS PRZEDMIOTU ZAMÓWIENIA</w:t>
      </w:r>
    </w:p>
    <w:p w:rsidR="00D96917" w:rsidRDefault="00D96917" w:rsidP="00D96917">
      <w:pPr>
        <w:rPr>
          <w:rFonts w:asciiTheme="majorHAnsi" w:hAnsiTheme="majorHAnsi"/>
          <w:b/>
          <w:sz w:val="28"/>
          <w:szCs w:val="28"/>
        </w:rPr>
      </w:pPr>
    </w:p>
    <w:p w:rsidR="00D96917" w:rsidRPr="00D96917" w:rsidRDefault="00D96917" w:rsidP="00D96917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Okno szt. 1 – kolor biały z czarną uszczelką</w:t>
      </w:r>
    </w:p>
    <w:p w:rsidR="00D96917" w:rsidRDefault="00D96917" w:rsidP="00D96917">
      <w:pPr>
        <w:rPr>
          <w:rFonts w:asciiTheme="majorHAnsi" w:hAnsiTheme="majorHAnsi"/>
          <w:b/>
        </w:rPr>
      </w:pPr>
    </w:p>
    <w:p w:rsidR="00D96917" w:rsidRDefault="00D96917" w:rsidP="00D9691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pl-PL"/>
        </w:rPr>
        <w:drawing>
          <wp:inline distT="0" distB="0" distL="0" distR="0" wp14:anchorId="2CB88E3C">
            <wp:extent cx="2139950" cy="30302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03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917" w:rsidRDefault="00D96917" w:rsidP="00902AC7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Podstawowe dane techniczne: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ościeżnica okienna standard : (gł. 85mm, wys.70 mm, 6k),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-wymiary 1080 mm x1650mm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konfiguracja ściany – zgodnie z pomiarami u Zamawiającego,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/>
        </w:rPr>
        <w:t xml:space="preserve">- kolor rdzenia i uszczelni w ościeżnicy: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Cs/>
        </w:rPr>
        <w:t xml:space="preserve">- </w:t>
      </w:r>
      <w:r w:rsidRPr="002A73FE">
        <w:rPr>
          <w:rFonts w:asciiTheme="majorHAnsi" w:hAnsiTheme="majorHAnsi"/>
        </w:rPr>
        <w:t xml:space="preserve">kolor rdzenia i uszczelni w skrzydłach: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Cs/>
        </w:rPr>
        <w:t xml:space="preserve">- odwodnieni – dół: </w:t>
      </w:r>
      <w:r w:rsidRPr="002A73FE">
        <w:rPr>
          <w:rFonts w:asciiTheme="majorHAnsi" w:hAnsiTheme="majorHAnsi" w:cs="NimbusSans-Italic"/>
          <w:i/>
          <w:iCs/>
        </w:rPr>
        <w:t>Odwodnienia STD (widoczne, od czoła),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dekompresacja ramy – góra : tak,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rodzaj zgrzewu: V- Super,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słupek: 170041 – szer.84 mm,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Italic"/>
          <w:i/>
          <w:iCs/>
        </w:rPr>
        <w:t xml:space="preserve">- wymagane przeszklenie - </w:t>
      </w:r>
      <w:r w:rsidRPr="002A73FE">
        <w:rPr>
          <w:rFonts w:asciiTheme="majorHAnsi" w:hAnsiTheme="majorHAnsi" w:cs="NimbusSans-Bold"/>
          <w:bCs/>
        </w:rPr>
        <w:t>4th/18Ar/4/18Ar/4th [</w:t>
      </w:r>
      <w:proofErr w:type="spellStart"/>
      <w:r w:rsidRPr="002A73FE">
        <w:rPr>
          <w:rFonts w:asciiTheme="majorHAnsi" w:hAnsiTheme="majorHAnsi" w:cs="NimbusSans-Bold"/>
          <w:bCs/>
        </w:rPr>
        <w:t>Ug</w:t>
      </w:r>
      <w:proofErr w:type="spellEnd"/>
      <w:r w:rsidRPr="002A73FE">
        <w:rPr>
          <w:rFonts w:asciiTheme="majorHAnsi" w:hAnsiTheme="majorHAnsi" w:cs="NimbusSans-Bold"/>
          <w:bCs/>
        </w:rPr>
        <w:t>=0.5] (48mm),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listwa </w:t>
      </w:r>
      <w:proofErr w:type="spellStart"/>
      <w:r w:rsidRPr="002A73FE">
        <w:rPr>
          <w:rFonts w:asciiTheme="majorHAnsi" w:hAnsiTheme="majorHAnsi" w:cs="NimbusSans-Bold"/>
          <w:bCs/>
        </w:rPr>
        <w:t>przyszybowa</w:t>
      </w:r>
      <w:proofErr w:type="spellEnd"/>
      <w:r w:rsidRPr="002A73FE">
        <w:rPr>
          <w:rFonts w:asciiTheme="majorHAnsi" w:hAnsiTheme="majorHAnsi" w:cs="NimbusSans-Bold"/>
          <w:bCs/>
        </w:rPr>
        <w:t>: Listwa CLASSIC – Line lub równoważna o nie gorszych parametrach technicznych,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 1: 170020 skrzydło proste niezlicowane 77 mm,</w:t>
      </w:r>
    </w:p>
    <w:p w:rsidR="00D96917" w:rsidRPr="002A73FE" w:rsidRDefault="00D96917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D96917" w:rsidRPr="002A73FE" w:rsidRDefault="002A73FE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2A73FE" w:rsidRPr="002A73FE" w:rsidRDefault="002A73FE" w:rsidP="00902AC7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>poziom zabezpieczenia okucia : standard,</w:t>
      </w:r>
    </w:p>
    <w:p w:rsidR="002A73FE" w:rsidRPr="002A73FE" w:rsidRDefault="002A73FE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</w:t>
      </w:r>
      <w:r>
        <w:rPr>
          <w:rFonts w:asciiTheme="majorHAnsi" w:hAnsiTheme="majorHAnsi" w:cs="NimbusSans-Bold"/>
          <w:bCs/>
        </w:rPr>
        <w:t xml:space="preserve"> 2</w:t>
      </w:r>
      <w:r w:rsidRPr="002A73FE">
        <w:rPr>
          <w:rFonts w:asciiTheme="majorHAnsi" w:hAnsiTheme="majorHAnsi" w:cs="NimbusSans-Bold"/>
          <w:bCs/>
        </w:rPr>
        <w:t>: 170020 skrzydło proste niezlicowane 77 mm,</w:t>
      </w:r>
    </w:p>
    <w:p w:rsidR="002A73FE" w:rsidRPr="002A73FE" w:rsidRDefault="002A73FE" w:rsidP="00902AC7">
      <w:pPr>
        <w:spacing w:after="0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2A73FE" w:rsidRPr="002A73FE" w:rsidRDefault="002A73FE" w:rsidP="00902AC7">
      <w:pPr>
        <w:spacing w:after="0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lastRenderedPageBreak/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>- skrzydło 3: 170020 skrzydło proste niezlicowane 77 mm,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902AC7">
        <w:rPr>
          <w:rFonts w:asciiTheme="majorHAnsi" w:hAnsiTheme="majorHAnsi" w:cs="NimbusSans-Bold"/>
          <w:bCs/>
        </w:rPr>
        <w:t>rozwierno</w:t>
      </w:r>
      <w:proofErr w:type="spellEnd"/>
      <w:r w:rsidRPr="00902AC7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wersja okucia : standard,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>- skrzydło 4: 170020 skrzydło proste niezlicowane 77 mm,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902AC7">
        <w:rPr>
          <w:rFonts w:asciiTheme="majorHAnsi" w:hAnsiTheme="majorHAnsi" w:cs="NimbusSans-Bold"/>
          <w:bCs/>
        </w:rPr>
        <w:t>rozwierno</w:t>
      </w:r>
      <w:proofErr w:type="spellEnd"/>
      <w:r w:rsidRPr="00902AC7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wersja okucia : standard,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D96917" w:rsidRPr="00902AC7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współczynnik termiczny: </w:t>
      </w:r>
      <w:proofErr w:type="spellStart"/>
      <w:r w:rsidRPr="00902AC7">
        <w:rPr>
          <w:rFonts w:asciiTheme="majorHAnsi" w:hAnsiTheme="majorHAnsi"/>
        </w:rPr>
        <w:t>Uw</w:t>
      </w:r>
      <w:proofErr w:type="spellEnd"/>
      <w:r w:rsidRPr="00902AC7">
        <w:rPr>
          <w:rFonts w:asciiTheme="majorHAnsi" w:hAnsiTheme="majorHAnsi"/>
        </w:rPr>
        <w:t xml:space="preserve"> = 0,95 W/m2.K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waga jednostkowa : 88,4 Kg,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obwód: 5,5 m,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</w:t>
      </w:r>
      <w:r w:rsidRPr="00902AC7">
        <w:rPr>
          <w:rFonts w:asciiTheme="majorHAnsi" w:hAnsiTheme="majorHAnsi"/>
          <w:b/>
        </w:rPr>
        <w:t>Akcesoria:</w:t>
      </w:r>
      <w:r w:rsidRPr="00902AC7">
        <w:rPr>
          <w:rFonts w:asciiTheme="majorHAnsi" w:hAnsiTheme="majorHAnsi"/>
        </w:rPr>
        <w:t xml:space="preserve"> 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klamka kwadro, kolor klamki wewnętrznej biały – 4 szt.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kolor osłonek biały – szt.16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wymiar światła skrzydła 1.1 (otwarcie 180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>szer. x wys:428x958) – 2 szt.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wymiar światła skrzydła 3.1 (otwarcie 180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>szer. x wys:428x468) – 2 szt.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wymiar światła skrzydła 1.1 (otwarcie 90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>szer. x wys:396x958) – 2 szt.</w:t>
      </w:r>
    </w:p>
    <w:p w:rsidR="002A73FE" w:rsidRPr="00902AC7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wymiar światła skrzydła 3.1 (otwarcie 90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>szer. x wys:396x468) – 2 szt.</w:t>
      </w:r>
    </w:p>
    <w:p w:rsidR="002A73FE" w:rsidRPr="00902AC7" w:rsidRDefault="002A73FE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>1.01: Wymiar całkowity światła oścież</w:t>
      </w:r>
      <w:r w:rsidR="00902AC7" w:rsidRPr="00902AC7">
        <w:rPr>
          <w:rFonts w:asciiTheme="majorHAnsi" w:hAnsiTheme="majorHAnsi" w:cs="NimbusSans-Regular"/>
        </w:rPr>
        <w:t xml:space="preserve">nicy (do moskitiery) (szer. x </w:t>
      </w:r>
      <w:r w:rsidRPr="00902AC7">
        <w:rPr>
          <w:rFonts w:asciiTheme="majorHAnsi" w:hAnsiTheme="majorHAnsi" w:cs="NimbusSans-Regular"/>
        </w:rPr>
        <w:t>wys.): 428 x 958 Kwatera: 1 – 1 szt.,</w:t>
      </w:r>
    </w:p>
    <w:p w:rsidR="002A73FE" w:rsidRPr="00902AC7" w:rsidRDefault="002A73FE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>2.01: Wymiar całkowity światła ościeżnicy (do</w:t>
      </w:r>
      <w:r w:rsidR="00902AC7" w:rsidRPr="00902AC7">
        <w:rPr>
          <w:rFonts w:asciiTheme="majorHAnsi" w:hAnsiTheme="majorHAnsi" w:cs="NimbusSans-Regular"/>
        </w:rPr>
        <w:t xml:space="preserve"> moskitiery) (szer. x </w:t>
      </w:r>
      <w:r w:rsidRPr="00902AC7">
        <w:rPr>
          <w:rFonts w:asciiTheme="majorHAnsi" w:hAnsiTheme="majorHAnsi" w:cs="NimbusSans-Regular"/>
        </w:rPr>
        <w:t>wys.): 428 x 958 Kwatera: 2</w:t>
      </w:r>
      <w:r w:rsidR="00902AC7" w:rsidRPr="00902AC7">
        <w:rPr>
          <w:rFonts w:asciiTheme="majorHAnsi" w:hAnsiTheme="majorHAnsi" w:cs="NimbusSans-Regular"/>
        </w:rPr>
        <w:t xml:space="preserve"> – 1 szt.</w:t>
      </w:r>
    </w:p>
    <w:p w:rsidR="002A73FE" w:rsidRPr="00902AC7" w:rsidRDefault="002A73FE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>3.01: Wymiar całkowity światła oścież</w:t>
      </w:r>
      <w:r w:rsidR="00902AC7" w:rsidRPr="00902AC7">
        <w:rPr>
          <w:rFonts w:asciiTheme="majorHAnsi" w:hAnsiTheme="majorHAnsi" w:cs="NimbusSans-Regular"/>
        </w:rPr>
        <w:t xml:space="preserve">nicy (do moskitiery) (szer. x </w:t>
      </w:r>
      <w:r w:rsidRPr="00902AC7">
        <w:rPr>
          <w:rFonts w:asciiTheme="majorHAnsi" w:hAnsiTheme="majorHAnsi" w:cs="NimbusSans-Regular"/>
        </w:rPr>
        <w:t>wys.): 428 x 468 Kwatera: 3</w:t>
      </w:r>
      <w:r w:rsidR="00902AC7" w:rsidRPr="00902AC7">
        <w:rPr>
          <w:rFonts w:asciiTheme="majorHAnsi" w:hAnsiTheme="majorHAnsi" w:cs="NimbusSans-Regular"/>
        </w:rPr>
        <w:t xml:space="preserve"> – 1 szt.</w:t>
      </w:r>
    </w:p>
    <w:p w:rsidR="002A73FE" w:rsidRPr="00902AC7" w:rsidRDefault="002A73FE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>4.01: Wymiar całkowity światła oścież</w:t>
      </w:r>
      <w:r w:rsidR="00902AC7" w:rsidRPr="00902AC7">
        <w:rPr>
          <w:rFonts w:asciiTheme="majorHAnsi" w:hAnsiTheme="majorHAnsi" w:cs="NimbusSans-Regular"/>
        </w:rPr>
        <w:t xml:space="preserve">nicy (do moskitiery) (szer. x </w:t>
      </w:r>
      <w:r w:rsidRPr="00902AC7">
        <w:rPr>
          <w:rFonts w:asciiTheme="majorHAnsi" w:hAnsiTheme="majorHAnsi" w:cs="NimbusSans-Regular"/>
        </w:rPr>
        <w:t>wys.): 428 x 468 Kwatera: 4</w:t>
      </w:r>
      <w:r w:rsidR="00902AC7" w:rsidRPr="00902AC7">
        <w:rPr>
          <w:rFonts w:asciiTheme="majorHAnsi" w:hAnsiTheme="majorHAnsi" w:cs="NimbusSans-Regular"/>
        </w:rPr>
        <w:t xml:space="preserve"> – 1 szt.</w:t>
      </w:r>
    </w:p>
    <w:p w:rsidR="00902AC7" w:rsidRPr="00902AC7" w:rsidRDefault="00902AC7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</w:p>
    <w:p w:rsidR="002A73FE" w:rsidRPr="00902AC7" w:rsidRDefault="002A73FE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Bold"/>
          <w:b/>
          <w:bCs/>
        </w:rPr>
      </w:pPr>
      <w:r w:rsidRPr="00902AC7">
        <w:rPr>
          <w:rFonts w:asciiTheme="majorHAnsi" w:hAnsiTheme="majorHAnsi" w:cs="NimbusSans-Bold"/>
          <w:b/>
          <w:bCs/>
        </w:rPr>
        <w:t>Wypełnienia Wymiary</w:t>
      </w:r>
    </w:p>
    <w:p w:rsidR="002A73FE" w:rsidRPr="00902AC7" w:rsidRDefault="00902AC7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 xml:space="preserve">1.01 </w:t>
      </w:r>
      <w:r w:rsidR="002A73FE" w:rsidRPr="00902AC7">
        <w:rPr>
          <w:rFonts w:asciiTheme="majorHAnsi" w:hAnsiTheme="majorHAnsi" w:cs="NimbusSans-Regular"/>
        </w:rPr>
        <w:t>4th/18Ar/</w:t>
      </w:r>
      <w:r w:rsidRPr="00902AC7">
        <w:rPr>
          <w:rFonts w:asciiTheme="majorHAnsi" w:hAnsiTheme="majorHAnsi" w:cs="NimbusSans-Regular"/>
        </w:rPr>
        <w:t>4/18Ar/4th [</w:t>
      </w:r>
      <w:proofErr w:type="spellStart"/>
      <w:r w:rsidRPr="00902AC7">
        <w:rPr>
          <w:rFonts w:asciiTheme="majorHAnsi" w:hAnsiTheme="majorHAnsi" w:cs="NimbusSans-Regular"/>
        </w:rPr>
        <w:t>Ug</w:t>
      </w:r>
      <w:proofErr w:type="spellEnd"/>
      <w:r w:rsidRPr="00902AC7">
        <w:rPr>
          <w:rFonts w:asciiTheme="majorHAnsi" w:hAnsiTheme="majorHAnsi" w:cs="NimbusSans-Regular"/>
        </w:rPr>
        <w:t xml:space="preserve">=0.5] (48mm) 7035 </w:t>
      </w:r>
      <w:r w:rsidR="002A73FE" w:rsidRPr="00902AC7">
        <w:rPr>
          <w:rFonts w:asciiTheme="majorHAnsi" w:hAnsiTheme="majorHAnsi" w:cs="NimbusSans-Regular"/>
        </w:rPr>
        <w:t>ULTIMATE J.SZARA Ciepła ramka: SWISSPACER</w:t>
      </w:r>
    </w:p>
    <w:p w:rsidR="002A73FE" w:rsidRPr="00902AC7" w:rsidRDefault="002A73FE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>ULTIMATE jasno s</w:t>
      </w:r>
      <w:r w:rsidR="00902AC7" w:rsidRPr="00902AC7">
        <w:rPr>
          <w:rFonts w:asciiTheme="majorHAnsi" w:hAnsiTheme="majorHAnsi" w:cs="NimbusSans-Regular"/>
        </w:rPr>
        <w:t xml:space="preserve">zara (7035) Zysk solarny = 54 % </w:t>
      </w:r>
      <w:proofErr w:type="spellStart"/>
      <w:r w:rsidR="00902AC7" w:rsidRPr="00902AC7">
        <w:rPr>
          <w:rFonts w:asciiTheme="majorHAnsi" w:hAnsiTheme="majorHAnsi" w:cs="NimbusSans-Regular"/>
        </w:rPr>
        <w:t>Light</w:t>
      </w:r>
      <w:proofErr w:type="spellEnd"/>
      <w:r w:rsidR="00902AC7" w:rsidRPr="00902AC7">
        <w:rPr>
          <w:rFonts w:asciiTheme="majorHAnsi" w:hAnsiTheme="majorHAnsi" w:cs="NimbusSans-Regular"/>
        </w:rPr>
        <w:t xml:space="preserve"> </w:t>
      </w:r>
      <w:proofErr w:type="spellStart"/>
      <w:r w:rsidR="00902AC7" w:rsidRPr="00902AC7">
        <w:rPr>
          <w:rFonts w:asciiTheme="majorHAnsi" w:hAnsiTheme="majorHAnsi" w:cs="NimbusSans-Regular"/>
        </w:rPr>
        <w:t>transmission</w:t>
      </w:r>
      <w:proofErr w:type="spellEnd"/>
      <w:r w:rsidR="00902AC7" w:rsidRPr="00902AC7">
        <w:rPr>
          <w:rFonts w:asciiTheme="majorHAnsi" w:hAnsiTheme="majorHAnsi" w:cs="NimbusSans-Regular"/>
        </w:rPr>
        <w:t xml:space="preserve"> = 74 % - </w:t>
      </w:r>
      <w:r w:rsidRPr="00902AC7">
        <w:rPr>
          <w:rFonts w:asciiTheme="majorHAnsi" w:hAnsiTheme="majorHAnsi" w:cs="NimbusSans-Regular"/>
        </w:rPr>
        <w:t>359 x 889</w:t>
      </w:r>
    </w:p>
    <w:p w:rsidR="002A73FE" w:rsidRPr="00902AC7" w:rsidRDefault="00902AC7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 xml:space="preserve">2.01 </w:t>
      </w:r>
      <w:r w:rsidR="002A73FE" w:rsidRPr="00902AC7">
        <w:rPr>
          <w:rFonts w:asciiTheme="majorHAnsi" w:hAnsiTheme="majorHAnsi" w:cs="NimbusSans-Regular"/>
        </w:rPr>
        <w:t>4th/18Ar/</w:t>
      </w:r>
      <w:r w:rsidRPr="00902AC7">
        <w:rPr>
          <w:rFonts w:asciiTheme="majorHAnsi" w:hAnsiTheme="majorHAnsi" w:cs="NimbusSans-Regular"/>
        </w:rPr>
        <w:t>4/18Ar/4th [</w:t>
      </w:r>
      <w:proofErr w:type="spellStart"/>
      <w:r w:rsidRPr="00902AC7">
        <w:rPr>
          <w:rFonts w:asciiTheme="majorHAnsi" w:hAnsiTheme="majorHAnsi" w:cs="NimbusSans-Regular"/>
        </w:rPr>
        <w:t>Ug</w:t>
      </w:r>
      <w:proofErr w:type="spellEnd"/>
      <w:r w:rsidRPr="00902AC7">
        <w:rPr>
          <w:rFonts w:asciiTheme="majorHAnsi" w:hAnsiTheme="majorHAnsi" w:cs="NimbusSans-Regular"/>
        </w:rPr>
        <w:t xml:space="preserve">=0.5] (48mm) 7035 </w:t>
      </w:r>
      <w:r w:rsidR="002A73FE" w:rsidRPr="00902AC7">
        <w:rPr>
          <w:rFonts w:asciiTheme="majorHAnsi" w:hAnsiTheme="majorHAnsi" w:cs="NimbusSans-Regular"/>
        </w:rPr>
        <w:t>ULTIMATE J.SZARA Ciepła ramka: SWISSPACER</w:t>
      </w:r>
    </w:p>
    <w:p w:rsidR="002A73FE" w:rsidRPr="00902AC7" w:rsidRDefault="002A73FE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>ULTIMATE jasno s</w:t>
      </w:r>
      <w:r w:rsidR="00902AC7" w:rsidRPr="00902AC7">
        <w:rPr>
          <w:rFonts w:asciiTheme="majorHAnsi" w:hAnsiTheme="majorHAnsi" w:cs="NimbusSans-Regular"/>
        </w:rPr>
        <w:t xml:space="preserve">zara (7035) Zysk solarny = 54 % </w:t>
      </w:r>
      <w:proofErr w:type="spellStart"/>
      <w:r w:rsidR="00902AC7" w:rsidRPr="00902AC7">
        <w:rPr>
          <w:rFonts w:asciiTheme="majorHAnsi" w:hAnsiTheme="majorHAnsi" w:cs="NimbusSans-Regular"/>
        </w:rPr>
        <w:t>Light</w:t>
      </w:r>
      <w:proofErr w:type="spellEnd"/>
      <w:r w:rsidR="00902AC7" w:rsidRPr="00902AC7">
        <w:rPr>
          <w:rFonts w:asciiTheme="majorHAnsi" w:hAnsiTheme="majorHAnsi" w:cs="NimbusSans-Regular"/>
        </w:rPr>
        <w:t xml:space="preserve"> </w:t>
      </w:r>
      <w:proofErr w:type="spellStart"/>
      <w:r w:rsidR="00902AC7" w:rsidRPr="00902AC7">
        <w:rPr>
          <w:rFonts w:asciiTheme="majorHAnsi" w:hAnsiTheme="majorHAnsi" w:cs="NimbusSans-Regular"/>
        </w:rPr>
        <w:t>transmission</w:t>
      </w:r>
      <w:proofErr w:type="spellEnd"/>
      <w:r w:rsidR="00902AC7" w:rsidRPr="00902AC7">
        <w:rPr>
          <w:rFonts w:asciiTheme="majorHAnsi" w:hAnsiTheme="majorHAnsi" w:cs="NimbusSans-Regular"/>
        </w:rPr>
        <w:t xml:space="preserve"> = 74 % - </w:t>
      </w:r>
      <w:r w:rsidRPr="00902AC7">
        <w:rPr>
          <w:rFonts w:asciiTheme="majorHAnsi" w:hAnsiTheme="majorHAnsi" w:cs="NimbusSans-Regular"/>
        </w:rPr>
        <w:t>359 x 889</w:t>
      </w:r>
    </w:p>
    <w:p w:rsidR="002A73FE" w:rsidRPr="00902AC7" w:rsidRDefault="00902AC7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 xml:space="preserve">3.01 </w:t>
      </w:r>
      <w:r w:rsidR="002A73FE" w:rsidRPr="00902AC7">
        <w:rPr>
          <w:rFonts w:asciiTheme="majorHAnsi" w:hAnsiTheme="majorHAnsi" w:cs="NimbusSans-Regular"/>
        </w:rPr>
        <w:t>4th/18Ar/</w:t>
      </w:r>
      <w:r w:rsidRPr="00902AC7">
        <w:rPr>
          <w:rFonts w:asciiTheme="majorHAnsi" w:hAnsiTheme="majorHAnsi" w:cs="NimbusSans-Regular"/>
        </w:rPr>
        <w:t>4/18Ar/4th [</w:t>
      </w:r>
      <w:proofErr w:type="spellStart"/>
      <w:r w:rsidRPr="00902AC7">
        <w:rPr>
          <w:rFonts w:asciiTheme="majorHAnsi" w:hAnsiTheme="majorHAnsi" w:cs="NimbusSans-Regular"/>
        </w:rPr>
        <w:t>Ug</w:t>
      </w:r>
      <w:proofErr w:type="spellEnd"/>
      <w:r w:rsidRPr="00902AC7">
        <w:rPr>
          <w:rFonts w:asciiTheme="majorHAnsi" w:hAnsiTheme="majorHAnsi" w:cs="NimbusSans-Regular"/>
        </w:rPr>
        <w:t xml:space="preserve">=0.5] (48mm) 7035 </w:t>
      </w:r>
      <w:r w:rsidR="002A73FE" w:rsidRPr="00902AC7">
        <w:rPr>
          <w:rFonts w:asciiTheme="majorHAnsi" w:hAnsiTheme="majorHAnsi" w:cs="NimbusSans-Regular"/>
        </w:rPr>
        <w:t>ULTIMATE J.SZARA Ciepła ramka: SWISSPACER</w:t>
      </w:r>
    </w:p>
    <w:p w:rsidR="002A73FE" w:rsidRPr="00902AC7" w:rsidRDefault="002A73FE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>ULTIMATE jasno szara (7035) Zysk solarny = 5</w:t>
      </w:r>
      <w:r w:rsidR="00902AC7" w:rsidRPr="00902AC7">
        <w:rPr>
          <w:rFonts w:asciiTheme="majorHAnsi" w:hAnsiTheme="majorHAnsi" w:cs="NimbusSans-Regular"/>
        </w:rPr>
        <w:t xml:space="preserve">4 % </w:t>
      </w:r>
      <w:proofErr w:type="spellStart"/>
      <w:r w:rsidR="00902AC7" w:rsidRPr="00902AC7">
        <w:rPr>
          <w:rFonts w:asciiTheme="majorHAnsi" w:hAnsiTheme="majorHAnsi" w:cs="NimbusSans-Regular"/>
        </w:rPr>
        <w:t>Light</w:t>
      </w:r>
      <w:proofErr w:type="spellEnd"/>
      <w:r w:rsidR="00902AC7" w:rsidRPr="00902AC7">
        <w:rPr>
          <w:rFonts w:asciiTheme="majorHAnsi" w:hAnsiTheme="majorHAnsi" w:cs="NimbusSans-Regular"/>
        </w:rPr>
        <w:t xml:space="preserve"> </w:t>
      </w:r>
      <w:proofErr w:type="spellStart"/>
      <w:r w:rsidR="00902AC7" w:rsidRPr="00902AC7">
        <w:rPr>
          <w:rFonts w:asciiTheme="majorHAnsi" w:hAnsiTheme="majorHAnsi" w:cs="NimbusSans-Regular"/>
        </w:rPr>
        <w:t>transmission</w:t>
      </w:r>
      <w:proofErr w:type="spellEnd"/>
      <w:r w:rsidR="00902AC7" w:rsidRPr="00902AC7">
        <w:rPr>
          <w:rFonts w:asciiTheme="majorHAnsi" w:hAnsiTheme="majorHAnsi" w:cs="NimbusSans-Regular"/>
        </w:rPr>
        <w:t xml:space="preserve"> = 74 % - </w:t>
      </w:r>
      <w:r w:rsidRPr="00902AC7">
        <w:rPr>
          <w:rFonts w:asciiTheme="majorHAnsi" w:hAnsiTheme="majorHAnsi" w:cs="NimbusSans-Regular"/>
        </w:rPr>
        <w:t>359 x 399</w:t>
      </w:r>
    </w:p>
    <w:p w:rsidR="002A73FE" w:rsidRPr="00902AC7" w:rsidRDefault="00902AC7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 xml:space="preserve">4.01 </w:t>
      </w:r>
      <w:r w:rsidR="002A73FE" w:rsidRPr="00902AC7">
        <w:rPr>
          <w:rFonts w:asciiTheme="majorHAnsi" w:hAnsiTheme="majorHAnsi" w:cs="NimbusSans-Regular"/>
        </w:rPr>
        <w:t>4th/18Ar/</w:t>
      </w:r>
      <w:r w:rsidRPr="00902AC7">
        <w:rPr>
          <w:rFonts w:asciiTheme="majorHAnsi" w:hAnsiTheme="majorHAnsi" w:cs="NimbusSans-Regular"/>
        </w:rPr>
        <w:t>4/18Ar/4th [</w:t>
      </w:r>
      <w:proofErr w:type="spellStart"/>
      <w:r w:rsidRPr="00902AC7">
        <w:rPr>
          <w:rFonts w:asciiTheme="majorHAnsi" w:hAnsiTheme="majorHAnsi" w:cs="NimbusSans-Regular"/>
        </w:rPr>
        <w:t>Ug</w:t>
      </w:r>
      <w:proofErr w:type="spellEnd"/>
      <w:r w:rsidRPr="00902AC7">
        <w:rPr>
          <w:rFonts w:asciiTheme="majorHAnsi" w:hAnsiTheme="majorHAnsi" w:cs="NimbusSans-Regular"/>
        </w:rPr>
        <w:t xml:space="preserve">=0.5] (48mm) 7035 </w:t>
      </w:r>
      <w:r w:rsidR="002A73FE" w:rsidRPr="00902AC7">
        <w:rPr>
          <w:rFonts w:asciiTheme="majorHAnsi" w:hAnsiTheme="majorHAnsi" w:cs="NimbusSans-Regular"/>
        </w:rPr>
        <w:t>ULTIMATE J.SZARA Ciepła ramka: SWISSPACER</w:t>
      </w:r>
    </w:p>
    <w:p w:rsidR="002A73FE" w:rsidRPr="00902AC7" w:rsidRDefault="002A73FE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>ULTIMATE jasno s</w:t>
      </w:r>
      <w:r w:rsidR="00902AC7" w:rsidRPr="00902AC7">
        <w:rPr>
          <w:rFonts w:asciiTheme="majorHAnsi" w:hAnsiTheme="majorHAnsi" w:cs="NimbusSans-Regular"/>
        </w:rPr>
        <w:t xml:space="preserve">zara (7035) Zysk solarny = 54 % </w:t>
      </w:r>
      <w:proofErr w:type="spellStart"/>
      <w:r w:rsidR="00902AC7" w:rsidRPr="00902AC7">
        <w:rPr>
          <w:rFonts w:asciiTheme="majorHAnsi" w:hAnsiTheme="majorHAnsi" w:cs="NimbusSans-Regular"/>
        </w:rPr>
        <w:t>Light</w:t>
      </w:r>
      <w:proofErr w:type="spellEnd"/>
      <w:r w:rsidR="00902AC7" w:rsidRPr="00902AC7">
        <w:rPr>
          <w:rFonts w:asciiTheme="majorHAnsi" w:hAnsiTheme="majorHAnsi" w:cs="NimbusSans-Regular"/>
        </w:rPr>
        <w:t xml:space="preserve"> </w:t>
      </w:r>
      <w:proofErr w:type="spellStart"/>
      <w:r w:rsidR="00902AC7" w:rsidRPr="00902AC7">
        <w:rPr>
          <w:rFonts w:asciiTheme="majorHAnsi" w:hAnsiTheme="majorHAnsi" w:cs="NimbusSans-Regular"/>
        </w:rPr>
        <w:t>transmission</w:t>
      </w:r>
      <w:proofErr w:type="spellEnd"/>
      <w:r w:rsidR="00902AC7" w:rsidRPr="00902AC7">
        <w:rPr>
          <w:rFonts w:asciiTheme="majorHAnsi" w:hAnsiTheme="majorHAnsi" w:cs="NimbusSans-Regular"/>
        </w:rPr>
        <w:t xml:space="preserve"> = 74 % - </w:t>
      </w:r>
      <w:r w:rsidRPr="00902AC7">
        <w:rPr>
          <w:rFonts w:asciiTheme="majorHAnsi" w:hAnsiTheme="majorHAnsi" w:cs="NimbusSans-Regular"/>
        </w:rPr>
        <w:t>359 x 399</w:t>
      </w:r>
    </w:p>
    <w:p w:rsidR="002A73FE" w:rsidRDefault="002A73FE" w:rsidP="00902AC7">
      <w:pPr>
        <w:spacing w:after="0" w:line="240" w:lineRule="auto"/>
        <w:jc w:val="both"/>
        <w:rPr>
          <w:rFonts w:asciiTheme="majorHAnsi" w:hAnsiTheme="majorHAnsi"/>
        </w:rPr>
      </w:pPr>
    </w:p>
    <w:p w:rsidR="00902AC7" w:rsidRPr="00902AC7" w:rsidRDefault="00902AC7" w:rsidP="00902A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</w:rPr>
      </w:pPr>
      <w:r w:rsidRPr="00902AC7">
        <w:rPr>
          <w:rFonts w:asciiTheme="majorHAnsi" w:hAnsiTheme="majorHAnsi"/>
          <w:b/>
        </w:rPr>
        <w:t xml:space="preserve">Okno szt. </w:t>
      </w:r>
      <w:r>
        <w:rPr>
          <w:rFonts w:asciiTheme="majorHAnsi" w:hAnsiTheme="majorHAnsi"/>
          <w:b/>
        </w:rPr>
        <w:t>2</w:t>
      </w:r>
      <w:r w:rsidRPr="00902AC7">
        <w:rPr>
          <w:rFonts w:asciiTheme="majorHAnsi" w:hAnsiTheme="majorHAnsi"/>
          <w:b/>
        </w:rPr>
        <w:t xml:space="preserve"> – kolor biały z czarną uszczelką</w:t>
      </w: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pl-PL"/>
        </w:rPr>
        <w:lastRenderedPageBreak/>
        <w:drawing>
          <wp:inline distT="0" distB="0" distL="0" distR="0" wp14:anchorId="003352B0">
            <wp:extent cx="2324100" cy="3745311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15" cy="3747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AC7" w:rsidRDefault="00902AC7" w:rsidP="00902AC7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:rsidR="00902AC7" w:rsidRDefault="00902AC7" w:rsidP="00902AC7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Podstawowe dane techniczne: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ościeżnica okienna standard : (gł. 85mm, wys.70 mm, 6k),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 xml:space="preserve">-wymiary </w:t>
      </w:r>
      <w:r>
        <w:rPr>
          <w:rFonts w:asciiTheme="majorHAnsi" w:hAnsiTheme="majorHAnsi"/>
        </w:rPr>
        <w:t xml:space="preserve">440 mm x 700 </w:t>
      </w:r>
      <w:r w:rsidRPr="002A73FE">
        <w:rPr>
          <w:rFonts w:asciiTheme="majorHAnsi" w:hAnsiTheme="majorHAnsi"/>
        </w:rPr>
        <w:t>mm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konfiguracja ściany – zgodnie z pomiarami u Zamawiającego,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/>
        </w:rPr>
        <w:t xml:space="preserve">- kolor rdzenia i uszczelni w ościeżnicy: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Cs/>
        </w:rPr>
        <w:t xml:space="preserve">- </w:t>
      </w:r>
      <w:r w:rsidRPr="002A73FE">
        <w:rPr>
          <w:rFonts w:asciiTheme="majorHAnsi" w:hAnsiTheme="majorHAnsi"/>
        </w:rPr>
        <w:t xml:space="preserve">kolor rdzenia i uszczelni w skrzydłach: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Cs/>
        </w:rPr>
        <w:t xml:space="preserve">- odwodnieni – dół: </w:t>
      </w:r>
      <w:r w:rsidRPr="002A73FE">
        <w:rPr>
          <w:rFonts w:asciiTheme="majorHAnsi" w:hAnsiTheme="majorHAnsi" w:cs="NimbusSans-Italic"/>
          <w:i/>
          <w:iCs/>
        </w:rPr>
        <w:t>Odwodnienia STD (widoczne, od czoła),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dekompresacja ramy – góra : tak,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rodzaj zgrzewu: V- Super,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Italic"/>
          <w:i/>
          <w:iCs/>
        </w:rPr>
        <w:t xml:space="preserve">- wymagane przeszklenie - </w:t>
      </w:r>
      <w:r w:rsidRPr="002A73FE">
        <w:rPr>
          <w:rFonts w:asciiTheme="majorHAnsi" w:hAnsiTheme="majorHAnsi" w:cs="NimbusSans-Bold"/>
          <w:bCs/>
        </w:rPr>
        <w:t>4th/18Ar/4/18Ar/4th [</w:t>
      </w:r>
      <w:proofErr w:type="spellStart"/>
      <w:r w:rsidRPr="002A73FE">
        <w:rPr>
          <w:rFonts w:asciiTheme="majorHAnsi" w:hAnsiTheme="majorHAnsi" w:cs="NimbusSans-Bold"/>
          <w:bCs/>
        </w:rPr>
        <w:t>Ug</w:t>
      </w:r>
      <w:proofErr w:type="spellEnd"/>
      <w:r w:rsidRPr="002A73FE">
        <w:rPr>
          <w:rFonts w:asciiTheme="majorHAnsi" w:hAnsiTheme="majorHAnsi" w:cs="NimbusSans-Bold"/>
          <w:bCs/>
        </w:rPr>
        <w:t>=0.5] (48mm),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listwa </w:t>
      </w:r>
      <w:proofErr w:type="spellStart"/>
      <w:r w:rsidRPr="002A73FE">
        <w:rPr>
          <w:rFonts w:asciiTheme="majorHAnsi" w:hAnsiTheme="majorHAnsi" w:cs="NimbusSans-Bold"/>
          <w:bCs/>
        </w:rPr>
        <w:t>przyszybowa</w:t>
      </w:r>
      <w:proofErr w:type="spellEnd"/>
      <w:r w:rsidRPr="002A73FE">
        <w:rPr>
          <w:rFonts w:asciiTheme="majorHAnsi" w:hAnsiTheme="majorHAnsi" w:cs="NimbusSans-Bold"/>
          <w:bCs/>
        </w:rPr>
        <w:t>: Listwa CLASSIC – Line lub równoważna o nie gorszych parametrach technicznych,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 1: 170020 skrzydło proste niezlicowane 77 mm,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902AC7" w:rsidRDefault="00902AC7" w:rsidP="00902AC7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>poziom zabezpieczenia okucia : standard,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>
        <w:rPr>
          <w:rFonts w:asciiTheme="majorHAnsi" w:hAnsiTheme="majorHAnsi" w:cs="NimbusSans-Italic"/>
          <w:iCs/>
        </w:rPr>
        <w:t>- szpros : szpros międzyszybowy dekoracyjny Lakier **26mm**</w:t>
      </w:r>
    </w:p>
    <w:p w:rsidR="00902AC7" w:rsidRPr="002A73FE" w:rsidRDefault="00902AC7" w:rsidP="00902AC7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</w:t>
      </w:r>
      <w:r>
        <w:rPr>
          <w:rFonts w:asciiTheme="majorHAnsi" w:hAnsiTheme="majorHAnsi" w:cs="NimbusSans-Bold"/>
          <w:bCs/>
        </w:rPr>
        <w:t xml:space="preserve"> 2</w:t>
      </w:r>
      <w:r w:rsidRPr="002A73FE">
        <w:rPr>
          <w:rFonts w:asciiTheme="majorHAnsi" w:hAnsiTheme="majorHAnsi" w:cs="NimbusSans-Bold"/>
          <w:bCs/>
        </w:rPr>
        <w:t>: 170020 skrzydło proste niezlicowane 77 mm,</w:t>
      </w:r>
    </w:p>
    <w:p w:rsidR="00902AC7" w:rsidRPr="00902AC7" w:rsidRDefault="00902AC7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współczynnik termiczny: </w:t>
      </w:r>
      <w:proofErr w:type="spellStart"/>
      <w:r w:rsidRPr="00902AC7">
        <w:rPr>
          <w:rFonts w:asciiTheme="majorHAnsi" w:hAnsiTheme="majorHAnsi"/>
        </w:rPr>
        <w:t>Uw</w:t>
      </w:r>
      <w:proofErr w:type="spellEnd"/>
      <w:r w:rsidRPr="00902AC7">
        <w:rPr>
          <w:rFonts w:asciiTheme="majorHAnsi" w:hAnsiTheme="majorHAnsi"/>
        </w:rPr>
        <w:t xml:space="preserve"> = </w:t>
      </w:r>
      <w:r>
        <w:rPr>
          <w:rFonts w:asciiTheme="majorHAnsi" w:hAnsiTheme="majorHAnsi"/>
        </w:rPr>
        <w:t>1,1</w:t>
      </w:r>
      <w:r w:rsidRPr="00902AC7">
        <w:rPr>
          <w:rFonts w:asciiTheme="majorHAnsi" w:hAnsiTheme="majorHAnsi"/>
        </w:rPr>
        <w:t xml:space="preserve"> W/m2.K</w:t>
      </w:r>
    </w:p>
    <w:p w:rsidR="00902AC7" w:rsidRPr="00902AC7" w:rsidRDefault="00902AC7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waga jednostkowa : </w:t>
      </w:r>
      <w:r>
        <w:rPr>
          <w:rFonts w:asciiTheme="majorHAnsi" w:hAnsiTheme="majorHAnsi"/>
        </w:rPr>
        <w:t xml:space="preserve">16,1 </w:t>
      </w:r>
      <w:r w:rsidRPr="00902AC7">
        <w:rPr>
          <w:rFonts w:asciiTheme="majorHAnsi" w:hAnsiTheme="majorHAnsi"/>
        </w:rPr>
        <w:t>Kg,</w:t>
      </w:r>
    </w:p>
    <w:p w:rsidR="00902AC7" w:rsidRPr="00902AC7" w:rsidRDefault="00902AC7" w:rsidP="00902AC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obwód: 4,6</w:t>
      </w:r>
      <w:r w:rsidRPr="00902AC7">
        <w:rPr>
          <w:rFonts w:asciiTheme="majorHAnsi" w:hAnsiTheme="majorHAnsi"/>
        </w:rPr>
        <w:t xml:space="preserve"> m,</w:t>
      </w:r>
    </w:p>
    <w:p w:rsidR="00902AC7" w:rsidRPr="00902AC7" w:rsidRDefault="00902AC7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</w:t>
      </w:r>
      <w:r w:rsidRPr="00902AC7">
        <w:rPr>
          <w:rFonts w:asciiTheme="majorHAnsi" w:hAnsiTheme="majorHAnsi"/>
          <w:b/>
        </w:rPr>
        <w:t>Akcesoria:</w:t>
      </w:r>
      <w:r w:rsidRPr="00902AC7">
        <w:rPr>
          <w:rFonts w:asciiTheme="majorHAnsi" w:hAnsiTheme="majorHAnsi"/>
        </w:rPr>
        <w:t xml:space="preserve"> </w:t>
      </w:r>
    </w:p>
    <w:p w:rsidR="00902AC7" w:rsidRPr="00902AC7" w:rsidRDefault="00902AC7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klamka kwadro, kolor klamki wewnętrznej biały – </w:t>
      </w:r>
      <w:r>
        <w:rPr>
          <w:rFonts w:asciiTheme="majorHAnsi" w:hAnsiTheme="majorHAnsi"/>
        </w:rPr>
        <w:t>2</w:t>
      </w:r>
      <w:r w:rsidRPr="00902AC7">
        <w:rPr>
          <w:rFonts w:asciiTheme="majorHAnsi" w:hAnsiTheme="majorHAnsi"/>
        </w:rPr>
        <w:t xml:space="preserve"> szt.</w:t>
      </w:r>
    </w:p>
    <w:p w:rsidR="00902AC7" w:rsidRPr="00902AC7" w:rsidRDefault="00902AC7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kolor osłonek biały – szt.</w:t>
      </w:r>
      <w:r w:rsidR="00E87C4E">
        <w:rPr>
          <w:rFonts w:asciiTheme="majorHAnsi" w:hAnsiTheme="majorHAnsi"/>
        </w:rPr>
        <w:t>8</w:t>
      </w:r>
    </w:p>
    <w:p w:rsidR="00902AC7" w:rsidRPr="00902AC7" w:rsidRDefault="00902AC7" w:rsidP="00902AC7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wymiar światła skrzydła 1.1 (otwarcie 180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 xml:space="preserve">szer. x </w:t>
      </w:r>
      <w:r w:rsidR="00E87C4E">
        <w:rPr>
          <w:rFonts w:asciiTheme="majorHAnsi" w:hAnsiTheme="majorHAnsi"/>
        </w:rPr>
        <w:t>wys:300x560</w:t>
      </w:r>
      <w:r w:rsidRPr="00902AC7">
        <w:rPr>
          <w:rFonts w:asciiTheme="majorHAnsi" w:hAnsiTheme="majorHAnsi"/>
        </w:rPr>
        <w:t>) – 2 szt.</w:t>
      </w:r>
    </w:p>
    <w:p w:rsidR="00902AC7" w:rsidRPr="00902AC7" w:rsidRDefault="00E87C4E" w:rsidP="00902AC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wymiar światła skrzydła 1</w:t>
      </w:r>
      <w:r w:rsidR="00902AC7" w:rsidRPr="00902AC7">
        <w:rPr>
          <w:rFonts w:asciiTheme="majorHAnsi" w:hAnsiTheme="majorHAnsi"/>
        </w:rPr>
        <w:t>.1 (</w:t>
      </w:r>
      <w:r>
        <w:rPr>
          <w:rFonts w:asciiTheme="majorHAnsi" w:hAnsiTheme="majorHAnsi"/>
        </w:rPr>
        <w:t>otwarcie 90</w:t>
      </w:r>
      <w:r w:rsidR="00902AC7" w:rsidRPr="00902AC7">
        <w:rPr>
          <w:rFonts w:asciiTheme="majorHAnsi" w:hAnsiTheme="majorHAnsi" w:cs="Courier New"/>
          <w:vertAlign w:val="superscript"/>
        </w:rPr>
        <w:t>◦</w:t>
      </w:r>
      <w:r w:rsidR="00902AC7" w:rsidRPr="00902AC7">
        <w:rPr>
          <w:rFonts w:asciiTheme="majorHAnsi" w:hAnsiTheme="majorHAnsi"/>
        </w:rPr>
        <w:t xml:space="preserve">szer. x </w:t>
      </w:r>
      <w:r>
        <w:rPr>
          <w:rFonts w:asciiTheme="majorHAnsi" w:hAnsiTheme="majorHAnsi"/>
        </w:rPr>
        <w:t>wys:268x560</w:t>
      </w:r>
      <w:r w:rsidR="00902AC7" w:rsidRPr="00902AC7">
        <w:rPr>
          <w:rFonts w:asciiTheme="majorHAnsi" w:hAnsiTheme="majorHAnsi"/>
        </w:rPr>
        <w:t>) – 2 szt.</w:t>
      </w:r>
    </w:p>
    <w:p w:rsidR="00902AC7" w:rsidRPr="00902AC7" w:rsidRDefault="00902AC7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 xml:space="preserve">1.01: Wymiar całkowity światła ościeżnicy (do moskitiery) (szer. x </w:t>
      </w:r>
      <w:r w:rsidR="00E87C4E">
        <w:rPr>
          <w:rFonts w:asciiTheme="majorHAnsi" w:hAnsiTheme="majorHAnsi" w:cs="NimbusSans-Regular"/>
        </w:rPr>
        <w:t>wys.): 300</w:t>
      </w:r>
      <w:r w:rsidRPr="00902AC7">
        <w:rPr>
          <w:rFonts w:asciiTheme="majorHAnsi" w:hAnsiTheme="majorHAnsi" w:cs="NimbusSans-Regular"/>
        </w:rPr>
        <w:t xml:space="preserve"> x </w:t>
      </w:r>
      <w:r w:rsidR="00E87C4E">
        <w:rPr>
          <w:rFonts w:asciiTheme="majorHAnsi" w:hAnsiTheme="majorHAnsi" w:cs="NimbusSans-Regular"/>
        </w:rPr>
        <w:t xml:space="preserve">560 </w:t>
      </w:r>
      <w:r w:rsidRPr="00902AC7">
        <w:rPr>
          <w:rFonts w:asciiTheme="majorHAnsi" w:hAnsiTheme="majorHAnsi" w:cs="NimbusSans-Regular"/>
        </w:rPr>
        <w:t>Kwatera: 1 –</w:t>
      </w:r>
      <w:r w:rsidR="00E87C4E">
        <w:rPr>
          <w:rFonts w:asciiTheme="majorHAnsi" w:hAnsiTheme="majorHAnsi" w:cs="NimbusSans-Regular"/>
        </w:rPr>
        <w:t xml:space="preserve"> 2</w:t>
      </w:r>
      <w:r w:rsidRPr="00902AC7">
        <w:rPr>
          <w:rFonts w:asciiTheme="majorHAnsi" w:hAnsiTheme="majorHAnsi" w:cs="NimbusSans-Regular"/>
        </w:rPr>
        <w:t xml:space="preserve"> szt.,</w:t>
      </w:r>
    </w:p>
    <w:p w:rsidR="00902AC7" w:rsidRPr="00902AC7" w:rsidRDefault="00902AC7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</w:p>
    <w:p w:rsidR="00902AC7" w:rsidRPr="00902AC7" w:rsidRDefault="00902AC7" w:rsidP="00902AC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Bold"/>
          <w:b/>
          <w:bCs/>
        </w:rPr>
      </w:pPr>
      <w:r w:rsidRPr="00902AC7">
        <w:rPr>
          <w:rFonts w:asciiTheme="majorHAnsi" w:hAnsiTheme="majorHAnsi" w:cs="NimbusSans-Bold"/>
          <w:b/>
          <w:bCs/>
        </w:rPr>
        <w:lastRenderedPageBreak/>
        <w:t>Wypełnienia Wymiary</w:t>
      </w:r>
    </w:p>
    <w:p w:rsidR="00E87C4E" w:rsidRPr="00E87C4E" w:rsidRDefault="00E87C4E" w:rsidP="00E87C4E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E87C4E">
        <w:rPr>
          <w:rFonts w:asciiTheme="majorHAnsi" w:hAnsiTheme="majorHAnsi" w:cs="NimbusSans-Regular"/>
        </w:rPr>
        <w:t>- 4th/18Ar/4/18Ar/4th [</w:t>
      </w:r>
      <w:proofErr w:type="spellStart"/>
      <w:r w:rsidRPr="00E87C4E">
        <w:rPr>
          <w:rFonts w:asciiTheme="majorHAnsi" w:hAnsiTheme="majorHAnsi" w:cs="NimbusSans-Regular"/>
        </w:rPr>
        <w:t>Ug</w:t>
      </w:r>
      <w:proofErr w:type="spellEnd"/>
      <w:r w:rsidRPr="00E87C4E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E87C4E">
        <w:rPr>
          <w:rFonts w:asciiTheme="majorHAnsi" w:hAnsiTheme="majorHAnsi" w:cs="NimbusSans-Regular"/>
        </w:rPr>
        <w:t>Light</w:t>
      </w:r>
      <w:proofErr w:type="spellEnd"/>
      <w:r w:rsidRPr="00E87C4E">
        <w:rPr>
          <w:rFonts w:asciiTheme="majorHAnsi" w:hAnsiTheme="majorHAnsi" w:cs="NimbusSans-Regular"/>
        </w:rPr>
        <w:t xml:space="preserve"> </w:t>
      </w:r>
      <w:proofErr w:type="spellStart"/>
      <w:r w:rsidRPr="00E87C4E">
        <w:rPr>
          <w:rFonts w:asciiTheme="majorHAnsi" w:hAnsiTheme="majorHAnsi" w:cs="NimbusSans-Regular"/>
        </w:rPr>
        <w:t>transmission</w:t>
      </w:r>
      <w:proofErr w:type="spellEnd"/>
      <w:r w:rsidRPr="00E87C4E">
        <w:rPr>
          <w:rFonts w:asciiTheme="majorHAnsi" w:hAnsiTheme="majorHAnsi" w:cs="NimbusSans-Regular"/>
        </w:rPr>
        <w:t xml:space="preserve"> = 74 % - 231 x 491</w:t>
      </w:r>
    </w:p>
    <w:p w:rsidR="00E87C4E" w:rsidRDefault="00E87C4E" w:rsidP="00E87C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</w:p>
    <w:p w:rsidR="00E87C4E" w:rsidRDefault="00E87C4E" w:rsidP="00E87C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</w:p>
    <w:p w:rsidR="00E87C4E" w:rsidRDefault="00E87C4E" w:rsidP="00E87C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 w:rsidRPr="00E87C4E">
        <w:rPr>
          <w:rFonts w:asciiTheme="majorHAnsi" w:hAnsiTheme="majorHAnsi" w:cs="NimbusSans-Regular"/>
          <w:b/>
        </w:rPr>
        <w:t xml:space="preserve">Okno szt. </w:t>
      </w:r>
      <w:r>
        <w:rPr>
          <w:rFonts w:asciiTheme="majorHAnsi" w:hAnsiTheme="majorHAnsi" w:cs="NimbusSans-Regular"/>
          <w:b/>
        </w:rPr>
        <w:t>16</w:t>
      </w:r>
      <w:r w:rsidRPr="00E87C4E">
        <w:rPr>
          <w:rFonts w:asciiTheme="majorHAnsi" w:hAnsiTheme="majorHAnsi" w:cs="NimbusSans-Regular"/>
          <w:b/>
        </w:rPr>
        <w:t xml:space="preserve"> – kolor biały z czarną uszczelką</w:t>
      </w:r>
    </w:p>
    <w:p w:rsidR="00E87C4E" w:rsidRDefault="00E87C4E" w:rsidP="00E87C4E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E87C4E" w:rsidRDefault="00E87C4E" w:rsidP="00E87C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>
        <w:rPr>
          <w:rFonts w:asciiTheme="majorHAnsi" w:hAnsiTheme="majorHAnsi" w:cs="NimbusSans-Regular"/>
          <w:b/>
          <w:noProof/>
          <w:lang w:eastAsia="pl-PL"/>
        </w:rPr>
        <w:drawing>
          <wp:inline distT="0" distB="0" distL="0" distR="0" wp14:anchorId="38047FBD">
            <wp:extent cx="2072640" cy="3225165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7C4E" w:rsidRDefault="00E87C4E" w:rsidP="00E87C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E87C4E" w:rsidRDefault="00E87C4E" w:rsidP="00E87C4E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Podstawowe dane techniczne: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ościeżnica okienna standard : (gł. 85mm, wys.70 mm, 6k),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-wymiary 1360 mm x 2530 </w:t>
      </w:r>
      <w:r w:rsidRPr="002A73FE">
        <w:rPr>
          <w:rFonts w:asciiTheme="majorHAnsi" w:hAnsiTheme="majorHAnsi"/>
        </w:rPr>
        <w:t>mm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konfiguracja ściany – zgodnie z pomiarami u Zamawiającego,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/>
        </w:rPr>
        <w:t xml:space="preserve">- kolor rdzenia i uszczelni w ościeżnicy: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Cs/>
        </w:rPr>
        <w:t xml:space="preserve">- </w:t>
      </w:r>
      <w:r w:rsidRPr="002A73FE">
        <w:rPr>
          <w:rFonts w:asciiTheme="majorHAnsi" w:hAnsiTheme="majorHAnsi"/>
        </w:rPr>
        <w:t xml:space="preserve">kolor rdzenia i uszczelni w skrzydłach: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Cs/>
        </w:rPr>
        <w:t xml:space="preserve">- odwodnieni – dół: </w:t>
      </w:r>
      <w:r w:rsidRPr="002A73FE">
        <w:rPr>
          <w:rFonts w:asciiTheme="majorHAnsi" w:hAnsiTheme="majorHAnsi" w:cs="NimbusSans-Italic"/>
          <w:i/>
          <w:iCs/>
        </w:rPr>
        <w:t>Odwodnienia STD (widoczne, od czoła),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dekompresacja ramy – góra : tak,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rodzaj zgrzewu: V- Super,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słupek: 170041 – szer.84 mm,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Italic"/>
          <w:i/>
          <w:iCs/>
        </w:rPr>
        <w:t xml:space="preserve">- wymagane przeszklenie - </w:t>
      </w:r>
      <w:r w:rsidRPr="002A73FE">
        <w:rPr>
          <w:rFonts w:asciiTheme="majorHAnsi" w:hAnsiTheme="majorHAnsi" w:cs="NimbusSans-Bold"/>
          <w:bCs/>
        </w:rPr>
        <w:t>4th/18Ar/4/18Ar/4th [</w:t>
      </w:r>
      <w:proofErr w:type="spellStart"/>
      <w:r w:rsidRPr="002A73FE">
        <w:rPr>
          <w:rFonts w:asciiTheme="majorHAnsi" w:hAnsiTheme="majorHAnsi" w:cs="NimbusSans-Bold"/>
          <w:bCs/>
        </w:rPr>
        <w:t>Ug</w:t>
      </w:r>
      <w:proofErr w:type="spellEnd"/>
      <w:r w:rsidRPr="002A73FE">
        <w:rPr>
          <w:rFonts w:asciiTheme="majorHAnsi" w:hAnsiTheme="majorHAnsi" w:cs="NimbusSans-Bold"/>
          <w:bCs/>
        </w:rPr>
        <w:t>=0.5] (48mm),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listwa </w:t>
      </w:r>
      <w:proofErr w:type="spellStart"/>
      <w:r w:rsidRPr="002A73FE">
        <w:rPr>
          <w:rFonts w:asciiTheme="majorHAnsi" w:hAnsiTheme="majorHAnsi" w:cs="NimbusSans-Bold"/>
          <w:bCs/>
        </w:rPr>
        <w:t>przyszybowa</w:t>
      </w:r>
      <w:proofErr w:type="spellEnd"/>
      <w:r w:rsidRPr="002A73FE">
        <w:rPr>
          <w:rFonts w:asciiTheme="majorHAnsi" w:hAnsiTheme="majorHAnsi" w:cs="NimbusSans-Bold"/>
          <w:bCs/>
        </w:rPr>
        <w:t>: Listwa CLASSIC – Line lub równoważna o nie gorszych parametrach technicznych,</w:t>
      </w:r>
    </w:p>
    <w:p w:rsidR="00E87C4E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>
        <w:rPr>
          <w:rFonts w:asciiTheme="majorHAnsi" w:hAnsiTheme="majorHAnsi" w:cs="NimbusSans-Bold"/>
          <w:bCs/>
        </w:rPr>
        <w:t>- szpros – szpros międzyszybowy dekoracyjny **26mm**</w:t>
      </w:r>
    </w:p>
    <w:p w:rsidR="00E87C4E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>
        <w:rPr>
          <w:rFonts w:asciiTheme="majorHAnsi" w:hAnsiTheme="majorHAnsi" w:cs="NimbusSans-Bold"/>
          <w:bCs/>
        </w:rPr>
        <w:t>- kolor biały</w:t>
      </w:r>
    </w:p>
    <w:p w:rsidR="00E87C4E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 1: 170020 skrzydło proste niezlicowane 77 mm,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>poziom zabezpieczenia okucia : standard,</w:t>
      </w:r>
    </w:p>
    <w:p w:rsidR="00E87C4E" w:rsidRPr="002A73FE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</w:t>
      </w:r>
      <w:r>
        <w:rPr>
          <w:rFonts w:asciiTheme="majorHAnsi" w:hAnsiTheme="majorHAnsi" w:cs="NimbusSans-Bold"/>
          <w:bCs/>
        </w:rPr>
        <w:t xml:space="preserve"> 2</w:t>
      </w:r>
      <w:r w:rsidRPr="002A73FE">
        <w:rPr>
          <w:rFonts w:asciiTheme="majorHAnsi" w:hAnsiTheme="majorHAnsi" w:cs="NimbusSans-Bold"/>
          <w:bCs/>
        </w:rPr>
        <w:t>: 170020 skrzydło proste niezlicowane 77 mm,</w:t>
      </w:r>
    </w:p>
    <w:p w:rsidR="00E87C4E" w:rsidRPr="002A73FE" w:rsidRDefault="00E87C4E" w:rsidP="00E87C4E">
      <w:pPr>
        <w:spacing w:after="0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E87C4E" w:rsidRPr="002A73FE" w:rsidRDefault="00E87C4E" w:rsidP="00E87C4E">
      <w:pPr>
        <w:spacing w:after="0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lastRenderedPageBreak/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>- skrzydło 3: 170020 skrzydło proste niezlicowane 77 mm,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902AC7">
        <w:rPr>
          <w:rFonts w:asciiTheme="majorHAnsi" w:hAnsiTheme="majorHAnsi" w:cs="NimbusSans-Bold"/>
          <w:bCs/>
        </w:rPr>
        <w:t>rozwierno</w:t>
      </w:r>
      <w:proofErr w:type="spellEnd"/>
      <w:r w:rsidRPr="00902AC7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wersja okucia : standard,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>- skrzydło 4: 170020 skrzydło proste niezlicowane 77 mm,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902AC7">
        <w:rPr>
          <w:rFonts w:asciiTheme="majorHAnsi" w:hAnsiTheme="majorHAnsi" w:cs="NimbusSans-Bold"/>
          <w:bCs/>
        </w:rPr>
        <w:t>rozwierno</w:t>
      </w:r>
      <w:proofErr w:type="spellEnd"/>
      <w:r w:rsidRPr="00902AC7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wersja okucia : standard,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współczynnik termiczny: </w:t>
      </w:r>
      <w:proofErr w:type="spellStart"/>
      <w:r w:rsidRPr="00902AC7">
        <w:rPr>
          <w:rFonts w:asciiTheme="majorHAnsi" w:hAnsiTheme="majorHAnsi"/>
        </w:rPr>
        <w:t>Uw</w:t>
      </w:r>
      <w:proofErr w:type="spellEnd"/>
      <w:r w:rsidRPr="00902AC7">
        <w:rPr>
          <w:rFonts w:asciiTheme="majorHAnsi" w:hAnsiTheme="majorHAnsi"/>
        </w:rPr>
        <w:t xml:space="preserve"> = 0,</w:t>
      </w:r>
      <w:r>
        <w:rPr>
          <w:rFonts w:asciiTheme="majorHAnsi" w:hAnsiTheme="majorHAnsi"/>
        </w:rPr>
        <w:t>88</w:t>
      </w:r>
      <w:r w:rsidRPr="00902AC7">
        <w:rPr>
          <w:rFonts w:asciiTheme="majorHAnsi" w:hAnsiTheme="majorHAnsi"/>
        </w:rPr>
        <w:t xml:space="preserve"> W/m2.K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waga jednostkowa : </w:t>
      </w:r>
      <w:r>
        <w:rPr>
          <w:rFonts w:asciiTheme="majorHAnsi" w:hAnsiTheme="majorHAnsi"/>
        </w:rPr>
        <w:t>147,7</w:t>
      </w:r>
      <w:r w:rsidRPr="00902AC7">
        <w:rPr>
          <w:rFonts w:asciiTheme="majorHAnsi" w:hAnsiTheme="majorHAnsi"/>
        </w:rPr>
        <w:t xml:space="preserve"> Kg,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obwód: </w:t>
      </w:r>
      <w:r>
        <w:rPr>
          <w:rFonts w:asciiTheme="majorHAnsi" w:hAnsiTheme="majorHAnsi"/>
        </w:rPr>
        <w:t>97,5</w:t>
      </w:r>
      <w:r w:rsidRPr="00902AC7">
        <w:rPr>
          <w:rFonts w:asciiTheme="majorHAnsi" w:hAnsiTheme="majorHAnsi"/>
        </w:rPr>
        <w:t xml:space="preserve"> m,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</w:t>
      </w:r>
      <w:r w:rsidRPr="00902AC7">
        <w:rPr>
          <w:rFonts w:asciiTheme="majorHAnsi" w:hAnsiTheme="majorHAnsi"/>
          <w:b/>
        </w:rPr>
        <w:t>Akcesoria:</w:t>
      </w:r>
      <w:r w:rsidRPr="00902AC7">
        <w:rPr>
          <w:rFonts w:asciiTheme="majorHAnsi" w:hAnsiTheme="majorHAnsi"/>
        </w:rPr>
        <w:t xml:space="preserve"> 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klamka kwadro, kolor klamki wewnętrznej biały – </w:t>
      </w:r>
      <w:r>
        <w:rPr>
          <w:rFonts w:asciiTheme="majorHAnsi" w:hAnsiTheme="majorHAnsi"/>
        </w:rPr>
        <w:t>52</w:t>
      </w:r>
      <w:r w:rsidRPr="00902AC7">
        <w:rPr>
          <w:rFonts w:asciiTheme="majorHAnsi" w:hAnsiTheme="majorHAnsi"/>
        </w:rPr>
        <w:t xml:space="preserve"> szt.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kolor osłonek biały – szt.</w:t>
      </w:r>
      <w:r>
        <w:rPr>
          <w:rFonts w:asciiTheme="majorHAnsi" w:hAnsiTheme="majorHAnsi"/>
        </w:rPr>
        <w:t>208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wymiar światła skrzydła 1.1 (otwarcie 180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 xml:space="preserve">szer. x </w:t>
      </w:r>
      <w:r>
        <w:rPr>
          <w:rFonts w:asciiTheme="majorHAnsi" w:hAnsiTheme="majorHAnsi"/>
        </w:rPr>
        <w:t>wys:568 x 1166</w:t>
      </w:r>
      <w:r w:rsidRPr="00902AC7">
        <w:rPr>
          <w:rFonts w:asciiTheme="majorHAnsi" w:hAnsiTheme="majorHAnsi"/>
        </w:rPr>
        <w:t>) – 2</w:t>
      </w:r>
      <w:r>
        <w:rPr>
          <w:rFonts w:asciiTheme="majorHAnsi" w:hAnsiTheme="majorHAnsi"/>
        </w:rPr>
        <w:t>6</w:t>
      </w:r>
      <w:r w:rsidRPr="00902AC7">
        <w:rPr>
          <w:rFonts w:asciiTheme="majorHAnsi" w:hAnsiTheme="majorHAnsi"/>
        </w:rPr>
        <w:t xml:space="preserve"> szt.</w:t>
      </w:r>
    </w:p>
    <w:p w:rsidR="00E87C4E" w:rsidRPr="00902AC7" w:rsidRDefault="00E87C4E" w:rsidP="00E87C4E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wymiar światła skrzydła 1</w:t>
      </w:r>
      <w:r w:rsidRPr="00902AC7">
        <w:rPr>
          <w:rFonts w:asciiTheme="majorHAnsi" w:hAnsiTheme="majorHAnsi"/>
        </w:rPr>
        <w:t>.1 (</w:t>
      </w:r>
      <w:r>
        <w:rPr>
          <w:rFonts w:asciiTheme="majorHAnsi" w:hAnsiTheme="majorHAnsi"/>
        </w:rPr>
        <w:t>otwarcie 90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 xml:space="preserve">szer. x </w:t>
      </w:r>
      <w:proofErr w:type="spellStart"/>
      <w:r>
        <w:rPr>
          <w:rFonts w:asciiTheme="majorHAnsi" w:hAnsiTheme="majorHAnsi"/>
        </w:rPr>
        <w:t>wys</w:t>
      </w:r>
      <w:proofErr w:type="spellEnd"/>
      <w:r>
        <w:rPr>
          <w:rFonts w:asciiTheme="majorHAnsi" w:hAnsiTheme="majorHAnsi"/>
        </w:rPr>
        <w:t>: 536 x 1166</w:t>
      </w:r>
      <w:r w:rsidRPr="00902AC7">
        <w:rPr>
          <w:rFonts w:asciiTheme="majorHAnsi" w:hAnsiTheme="majorHAnsi"/>
        </w:rPr>
        <w:t>) – 2</w:t>
      </w:r>
      <w:r>
        <w:rPr>
          <w:rFonts w:asciiTheme="majorHAnsi" w:hAnsiTheme="majorHAnsi"/>
        </w:rPr>
        <w:t>6</w:t>
      </w:r>
      <w:r w:rsidRPr="00902AC7">
        <w:rPr>
          <w:rFonts w:asciiTheme="majorHAnsi" w:hAnsiTheme="majorHAnsi"/>
        </w:rPr>
        <w:t xml:space="preserve"> szt.</w:t>
      </w:r>
    </w:p>
    <w:p w:rsidR="00E87C4E" w:rsidRPr="00902AC7" w:rsidRDefault="00E87C4E" w:rsidP="00E87C4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 xml:space="preserve">1.01: Wymiar całkowity światła ościeżnicy (do moskitiery) (szer. x wys.): </w:t>
      </w:r>
      <w:r>
        <w:rPr>
          <w:rFonts w:asciiTheme="majorHAnsi" w:hAnsiTheme="majorHAnsi" w:cs="NimbusSans-Regular"/>
        </w:rPr>
        <w:t>568</w:t>
      </w:r>
      <w:r w:rsidRPr="00902AC7">
        <w:rPr>
          <w:rFonts w:asciiTheme="majorHAnsi" w:hAnsiTheme="majorHAnsi" w:cs="NimbusSans-Regular"/>
        </w:rPr>
        <w:t xml:space="preserve"> </w:t>
      </w:r>
      <w:r>
        <w:rPr>
          <w:rFonts w:asciiTheme="majorHAnsi" w:hAnsiTheme="majorHAnsi" w:cs="NimbusSans-Regular"/>
        </w:rPr>
        <w:t>x 1166 Kwatera: 13</w:t>
      </w:r>
      <w:r w:rsidRPr="00902AC7">
        <w:rPr>
          <w:rFonts w:asciiTheme="majorHAnsi" w:hAnsiTheme="majorHAnsi" w:cs="NimbusSans-Regular"/>
        </w:rPr>
        <w:t xml:space="preserve"> szt.,</w:t>
      </w:r>
    </w:p>
    <w:p w:rsidR="00E87C4E" w:rsidRPr="00902AC7" w:rsidRDefault="00E87C4E" w:rsidP="00E87C4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>
        <w:rPr>
          <w:rFonts w:asciiTheme="majorHAnsi" w:hAnsiTheme="majorHAnsi" w:cs="NimbusSans-Regular"/>
        </w:rPr>
        <w:t>3</w:t>
      </w:r>
      <w:r w:rsidRPr="00902AC7">
        <w:rPr>
          <w:rFonts w:asciiTheme="majorHAnsi" w:hAnsiTheme="majorHAnsi" w:cs="NimbusSans-Regular"/>
        </w:rPr>
        <w:t xml:space="preserve">.01: Wymiar całkowity światła ościeżnicy (do moskitiery) (szer. x </w:t>
      </w:r>
      <w:r>
        <w:rPr>
          <w:rFonts w:asciiTheme="majorHAnsi" w:hAnsiTheme="majorHAnsi" w:cs="NimbusSans-Regular"/>
        </w:rPr>
        <w:t>wys.):  568 x 1166</w:t>
      </w:r>
      <w:r w:rsidRPr="00902AC7">
        <w:rPr>
          <w:rFonts w:asciiTheme="majorHAnsi" w:hAnsiTheme="majorHAnsi" w:cs="NimbusSans-Regular"/>
        </w:rPr>
        <w:t xml:space="preserve"> Kwatera: </w:t>
      </w:r>
      <w:r>
        <w:rPr>
          <w:rFonts w:asciiTheme="majorHAnsi" w:hAnsiTheme="majorHAnsi" w:cs="NimbusSans-Regular"/>
        </w:rPr>
        <w:t>3</w:t>
      </w:r>
      <w:r w:rsidRPr="00902AC7">
        <w:rPr>
          <w:rFonts w:asciiTheme="majorHAnsi" w:hAnsiTheme="majorHAnsi" w:cs="NimbusSans-Regular"/>
        </w:rPr>
        <w:t xml:space="preserve"> – 1</w:t>
      </w:r>
      <w:r>
        <w:rPr>
          <w:rFonts w:asciiTheme="majorHAnsi" w:hAnsiTheme="majorHAnsi" w:cs="NimbusSans-Regular"/>
        </w:rPr>
        <w:t>3</w:t>
      </w:r>
      <w:r w:rsidRPr="00902AC7">
        <w:rPr>
          <w:rFonts w:asciiTheme="majorHAnsi" w:hAnsiTheme="majorHAnsi" w:cs="NimbusSans-Regular"/>
        </w:rPr>
        <w:t xml:space="preserve"> szt.</w:t>
      </w:r>
    </w:p>
    <w:p w:rsidR="00E87C4E" w:rsidRPr="00902AC7" w:rsidRDefault="00E87C4E" w:rsidP="00E87C4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</w:p>
    <w:p w:rsidR="00E87C4E" w:rsidRPr="00902AC7" w:rsidRDefault="00E87C4E" w:rsidP="00E87C4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Bold"/>
          <w:b/>
          <w:bCs/>
        </w:rPr>
      </w:pPr>
      <w:r w:rsidRPr="00902AC7">
        <w:rPr>
          <w:rFonts w:asciiTheme="majorHAnsi" w:hAnsiTheme="majorHAnsi" w:cs="NimbusSans-Bold"/>
          <w:b/>
          <w:bCs/>
        </w:rPr>
        <w:t>Wypełnienia Wymiary</w:t>
      </w:r>
    </w:p>
    <w:p w:rsidR="00E87C4E" w:rsidRDefault="00742846" w:rsidP="007428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1.01</w:t>
      </w:r>
      <w:r w:rsidRPr="00742846">
        <w:rPr>
          <w:rFonts w:asciiTheme="majorHAnsi" w:hAnsiTheme="majorHAnsi" w:cs="NimbusSans-Regular"/>
          <w:b/>
        </w:rPr>
        <w:t xml:space="preserve"> - </w:t>
      </w:r>
      <w:r w:rsidRPr="00742846">
        <w:rPr>
          <w:rFonts w:asciiTheme="majorHAnsi" w:hAnsiTheme="majorHAnsi" w:cs="NimbusSans-Regular"/>
        </w:rPr>
        <w:t>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</w:t>
      </w:r>
      <w:r>
        <w:rPr>
          <w:rFonts w:asciiTheme="majorHAnsi" w:hAnsiTheme="majorHAnsi" w:cs="NimbusSans-Regular"/>
        </w:rPr>
        <w:t xml:space="preserve"> - 499x1097 </w:t>
      </w:r>
    </w:p>
    <w:p w:rsidR="00742846" w:rsidRDefault="00742846" w:rsidP="007428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2.01 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</w:t>
      </w:r>
      <w:r>
        <w:rPr>
          <w:rFonts w:asciiTheme="majorHAnsi" w:hAnsiTheme="majorHAnsi" w:cs="NimbusSans-Regular"/>
        </w:rPr>
        <w:t xml:space="preserve"> - łuk,</w:t>
      </w:r>
    </w:p>
    <w:p w:rsidR="00742846" w:rsidRDefault="00742846" w:rsidP="007428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3.01 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</w:t>
      </w:r>
      <w:r>
        <w:rPr>
          <w:rFonts w:asciiTheme="majorHAnsi" w:hAnsiTheme="majorHAnsi" w:cs="NimbusSans-Regular"/>
        </w:rPr>
        <w:t xml:space="preserve"> - 499x1097,</w:t>
      </w:r>
    </w:p>
    <w:p w:rsidR="00742846" w:rsidRPr="00742846" w:rsidRDefault="00742846" w:rsidP="007428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4.01 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 - łuk</w:t>
      </w:r>
    </w:p>
    <w:p w:rsidR="00742846" w:rsidRDefault="00742846" w:rsidP="00742846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ab/>
      </w:r>
    </w:p>
    <w:p w:rsidR="00742846" w:rsidRPr="00742846" w:rsidRDefault="00742846" w:rsidP="00742846">
      <w:pPr>
        <w:pStyle w:val="Akapitzlist"/>
        <w:numPr>
          <w:ilvl w:val="0"/>
          <w:numId w:val="1"/>
        </w:num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 w:rsidRPr="00742846">
        <w:rPr>
          <w:rFonts w:asciiTheme="majorHAnsi" w:hAnsiTheme="majorHAnsi" w:cs="NimbusSans-Regular"/>
          <w:b/>
        </w:rPr>
        <w:t>Okno szt. 6 – kolor biały z czarną uszczelką</w:t>
      </w:r>
    </w:p>
    <w:p w:rsidR="00742846" w:rsidRDefault="00742846" w:rsidP="00742846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742846" w:rsidRDefault="00742846" w:rsidP="00742846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>
        <w:rPr>
          <w:rFonts w:asciiTheme="majorHAnsi" w:hAnsiTheme="majorHAnsi" w:cs="NimbusSans-Regular"/>
          <w:b/>
          <w:noProof/>
          <w:lang w:eastAsia="pl-PL"/>
        </w:rPr>
        <w:lastRenderedPageBreak/>
        <w:drawing>
          <wp:inline distT="0" distB="0" distL="0" distR="0" wp14:anchorId="50EA1CD0">
            <wp:extent cx="2072640" cy="322516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846" w:rsidRDefault="00742846" w:rsidP="00742846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742846" w:rsidRDefault="00742846" w:rsidP="00742846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742846" w:rsidRDefault="00742846" w:rsidP="00742846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Podstawowe dane techniczne: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ościeżnica okienna standard : (gł. 85mm, wys.70 mm, 6k),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-wymiary 1360 mm x 2530 </w:t>
      </w:r>
      <w:r w:rsidRPr="002A73FE">
        <w:rPr>
          <w:rFonts w:asciiTheme="majorHAnsi" w:hAnsiTheme="majorHAnsi"/>
        </w:rPr>
        <w:t>mm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konfiguracja ściany – zgodnie z pomiarami u Zamawiającego,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/>
        </w:rPr>
        <w:t xml:space="preserve">- kolor rdzenia i uszczelni w ościeżnicy: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Cs/>
        </w:rPr>
        <w:t xml:space="preserve">- </w:t>
      </w:r>
      <w:r w:rsidRPr="002A73FE">
        <w:rPr>
          <w:rFonts w:asciiTheme="majorHAnsi" w:hAnsiTheme="majorHAnsi"/>
        </w:rPr>
        <w:t xml:space="preserve">kolor rdzenia i uszczelni w skrzydłach: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Cs/>
        </w:rPr>
        <w:t xml:space="preserve">- odwodnieni – dół: </w:t>
      </w:r>
      <w:r w:rsidRPr="002A73FE">
        <w:rPr>
          <w:rFonts w:asciiTheme="majorHAnsi" w:hAnsiTheme="majorHAnsi" w:cs="NimbusSans-Italic"/>
          <w:i/>
          <w:iCs/>
        </w:rPr>
        <w:t>Odwodnienia STD (widoczne, od czoła),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dekompresacja ramy – góra : tak,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rodzaj zgrzewu: V- Super,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słupek: 170041 – szer.84 mm,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Italic"/>
          <w:i/>
          <w:iCs/>
        </w:rPr>
        <w:t xml:space="preserve">- wymagane przeszklenie - </w:t>
      </w:r>
      <w:r w:rsidRPr="002A73FE">
        <w:rPr>
          <w:rFonts w:asciiTheme="majorHAnsi" w:hAnsiTheme="majorHAnsi" w:cs="NimbusSans-Bold"/>
          <w:bCs/>
        </w:rPr>
        <w:t>4th/18Ar/4/18Ar/4th [</w:t>
      </w:r>
      <w:proofErr w:type="spellStart"/>
      <w:r w:rsidRPr="002A73FE">
        <w:rPr>
          <w:rFonts w:asciiTheme="majorHAnsi" w:hAnsiTheme="majorHAnsi" w:cs="NimbusSans-Bold"/>
          <w:bCs/>
        </w:rPr>
        <w:t>Ug</w:t>
      </w:r>
      <w:proofErr w:type="spellEnd"/>
      <w:r w:rsidRPr="002A73FE">
        <w:rPr>
          <w:rFonts w:asciiTheme="majorHAnsi" w:hAnsiTheme="majorHAnsi" w:cs="NimbusSans-Bold"/>
          <w:bCs/>
        </w:rPr>
        <w:t>=0.5] (48mm),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listwa </w:t>
      </w:r>
      <w:proofErr w:type="spellStart"/>
      <w:r w:rsidRPr="002A73FE">
        <w:rPr>
          <w:rFonts w:asciiTheme="majorHAnsi" w:hAnsiTheme="majorHAnsi" w:cs="NimbusSans-Bold"/>
          <w:bCs/>
        </w:rPr>
        <w:t>przyszybowa</w:t>
      </w:r>
      <w:proofErr w:type="spellEnd"/>
      <w:r w:rsidRPr="002A73FE">
        <w:rPr>
          <w:rFonts w:asciiTheme="majorHAnsi" w:hAnsiTheme="majorHAnsi" w:cs="NimbusSans-Bold"/>
          <w:bCs/>
        </w:rPr>
        <w:t>: Listwa CLASSIC – Line lub równoważna o nie gorszych parametrach technicznych,</w:t>
      </w:r>
    </w:p>
    <w:p w:rsidR="00742846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>
        <w:rPr>
          <w:rFonts w:asciiTheme="majorHAnsi" w:hAnsiTheme="majorHAnsi" w:cs="NimbusSans-Bold"/>
          <w:bCs/>
        </w:rPr>
        <w:t>- szpros – szpros międzyszybowy dekoracyjny **26mm**</w:t>
      </w:r>
    </w:p>
    <w:p w:rsidR="00742846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>
        <w:rPr>
          <w:rFonts w:asciiTheme="majorHAnsi" w:hAnsiTheme="majorHAnsi" w:cs="NimbusSans-Bold"/>
          <w:bCs/>
        </w:rPr>
        <w:t>- kolor biały</w:t>
      </w:r>
    </w:p>
    <w:p w:rsidR="00742846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 1: 170020 skrzydło proste niezlicowane 77 mm,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>poziom zabezpieczenia okucia : standard,</w:t>
      </w:r>
    </w:p>
    <w:p w:rsidR="00742846" w:rsidRPr="002A73FE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</w:t>
      </w:r>
      <w:r>
        <w:rPr>
          <w:rFonts w:asciiTheme="majorHAnsi" w:hAnsiTheme="majorHAnsi" w:cs="NimbusSans-Bold"/>
          <w:bCs/>
        </w:rPr>
        <w:t xml:space="preserve"> 2</w:t>
      </w:r>
      <w:r w:rsidRPr="002A73FE">
        <w:rPr>
          <w:rFonts w:asciiTheme="majorHAnsi" w:hAnsiTheme="majorHAnsi" w:cs="NimbusSans-Bold"/>
          <w:bCs/>
        </w:rPr>
        <w:t>: 170020 skrzydło proste niezlicowane 77 mm,</w:t>
      </w:r>
    </w:p>
    <w:p w:rsidR="00742846" w:rsidRPr="002A73FE" w:rsidRDefault="00742846" w:rsidP="00742846">
      <w:pPr>
        <w:spacing w:after="0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742846" w:rsidRPr="002A73FE" w:rsidRDefault="00742846" w:rsidP="00742846">
      <w:pPr>
        <w:spacing w:after="0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>- skrzydło 3: 170020 skrzydło proste niezlicowane 77 mm,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902AC7">
        <w:rPr>
          <w:rFonts w:asciiTheme="majorHAnsi" w:hAnsiTheme="majorHAnsi" w:cs="NimbusSans-Bold"/>
          <w:bCs/>
        </w:rPr>
        <w:t>rozwierno</w:t>
      </w:r>
      <w:proofErr w:type="spellEnd"/>
      <w:r w:rsidRPr="00902AC7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wersja okucia : standard,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t>- skrzydło 4: 170020 skrzydło proste niezlicowane 77 mm,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902AC7">
        <w:rPr>
          <w:rFonts w:asciiTheme="majorHAnsi" w:hAnsiTheme="majorHAnsi" w:cs="NimbusSans-Bold"/>
          <w:bCs/>
        </w:rPr>
        <w:lastRenderedPageBreak/>
        <w:t xml:space="preserve">- Okucie: </w:t>
      </w:r>
      <w:proofErr w:type="spellStart"/>
      <w:r w:rsidRPr="00902AC7">
        <w:rPr>
          <w:rFonts w:asciiTheme="majorHAnsi" w:hAnsiTheme="majorHAnsi" w:cs="NimbusSans-Bold"/>
          <w:bCs/>
        </w:rPr>
        <w:t>rozwierno</w:t>
      </w:r>
      <w:proofErr w:type="spellEnd"/>
      <w:r w:rsidRPr="00902AC7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wersja okucia : standard,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współczynnik termiczny: </w:t>
      </w:r>
      <w:proofErr w:type="spellStart"/>
      <w:r w:rsidRPr="00902AC7">
        <w:rPr>
          <w:rFonts w:asciiTheme="majorHAnsi" w:hAnsiTheme="majorHAnsi"/>
        </w:rPr>
        <w:t>Uw</w:t>
      </w:r>
      <w:proofErr w:type="spellEnd"/>
      <w:r w:rsidRPr="00902AC7">
        <w:rPr>
          <w:rFonts w:asciiTheme="majorHAnsi" w:hAnsiTheme="majorHAnsi"/>
        </w:rPr>
        <w:t xml:space="preserve"> = 0,</w:t>
      </w:r>
      <w:r>
        <w:rPr>
          <w:rFonts w:asciiTheme="majorHAnsi" w:hAnsiTheme="majorHAnsi"/>
        </w:rPr>
        <w:t>88</w:t>
      </w:r>
      <w:r w:rsidRPr="00902AC7">
        <w:rPr>
          <w:rFonts w:asciiTheme="majorHAnsi" w:hAnsiTheme="majorHAnsi"/>
        </w:rPr>
        <w:t xml:space="preserve"> W/m2.K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waga jednostkowa : </w:t>
      </w:r>
      <w:r>
        <w:rPr>
          <w:rFonts w:asciiTheme="majorHAnsi" w:hAnsiTheme="majorHAnsi"/>
        </w:rPr>
        <w:t>147,7</w:t>
      </w:r>
      <w:r w:rsidRPr="00902AC7">
        <w:rPr>
          <w:rFonts w:asciiTheme="majorHAnsi" w:hAnsiTheme="majorHAnsi"/>
        </w:rPr>
        <w:t xml:space="preserve"> Kg,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obwód: </w:t>
      </w:r>
      <w:r>
        <w:rPr>
          <w:rFonts w:asciiTheme="majorHAnsi" w:hAnsiTheme="majorHAnsi"/>
        </w:rPr>
        <w:t>97,5</w:t>
      </w:r>
      <w:r w:rsidRPr="00902AC7">
        <w:rPr>
          <w:rFonts w:asciiTheme="majorHAnsi" w:hAnsiTheme="majorHAnsi"/>
        </w:rPr>
        <w:t xml:space="preserve"> m,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</w:t>
      </w:r>
      <w:r w:rsidRPr="00902AC7">
        <w:rPr>
          <w:rFonts w:asciiTheme="majorHAnsi" w:hAnsiTheme="majorHAnsi"/>
          <w:b/>
        </w:rPr>
        <w:t>Akcesoria:</w:t>
      </w:r>
      <w:r w:rsidRPr="00902AC7">
        <w:rPr>
          <w:rFonts w:asciiTheme="majorHAnsi" w:hAnsiTheme="majorHAnsi"/>
        </w:rPr>
        <w:t xml:space="preserve"> 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klamka kwadro, kolor klamki wewnętrznej biały – </w:t>
      </w:r>
      <w:r>
        <w:rPr>
          <w:rFonts w:asciiTheme="majorHAnsi" w:hAnsiTheme="majorHAnsi"/>
        </w:rPr>
        <w:t>52</w:t>
      </w:r>
      <w:r w:rsidRPr="00902AC7">
        <w:rPr>
          <w:rFonts w:asciiTheme="majorHAnsi" w:hAnsiTheme="majorHAnsi"/>
        </w:rPr>
        <w:t xml:space="preserve"> szt.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kolor osłonek biały – szt.</w:t>
      </w:r>
      <w:r>
        <w:rPr>
          <w:rFonts w:asciiTheme="majorHAnsi" w:hAnsiTheme="majorHAnsi"/>
        </w:rPr>
        <w:t>208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wymiar światła skrzydła 1.1 (otwarcie 180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 xml:space="preserve">szer. x </w:t>
      </w:r>
      <w:r>
        <w:rPr>
          <w:rFonts w:asciiTheme="majorHAnsi" w:hAnsiTheme="majorHAnsi"/>
        </w:rPr>
        <w:t>wys:568 x 1166</w:t>
      </w:r>
      <w:r w:rsidRPr="00902AC7">
        <w:rPr>
          <w:rFonts w:asciiTheme="majorHAnsi" w:hAnsiTheme="majorHAnsi"/>
        </w:rPr>
        <w:t>) – 2</w:t>
      </w:r>
      <w:r>
        <w:rPr>
          <w:rFonts w:asciiTheme="majorHAnsi" w:hAnsiTheme="majorHAnsi"/>
        </w:rPr>
        <w:t>6</w:t>
      </w:r>
      <w:r w:rsidRPr="00902AC7">
        <w:rPr>
          <w:rFonts w:asciiTheme="majorHAnsi" w:hAnsiTheme="majorHAnsi"/>
        </w:rPr>
        <w:t xml:space="preserve"> szt.</w:t>
      </w:r>
    </w:p>
    <w:p w:rsidR="00742846" w:rsidRPr="00902AC7" w:rsidRDefault="00742846" w:rsidP="00742846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wymiar światła skrzydła 1</w:t>
      </w:r>
      <w:r w:rsidRPr="00902AC7">
        <w:rPr>
          <w:rFonts w:asciiTheme="majorHAnsi" w:hAnsiTheme="majorHAnsi"/>
        </w:rPr>
        <w:t>.1 (</w:t>
      </w:r>
      <w:r>
        <w:rPr>
          <w:rFonts w:asciiTheme="majorHAnsi" w:hAnsiTheme="majorHAnsi"/>
        </w:rPr>
        <w:t>otwarcie 90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 xml:space="preserve">szer. x </w:t>
      </w:r>
      <w:proofErr w:type="spellStart"/>
      <w:r>
        <w:rPr>
          <w:rFonts w:asciiTheme="majorHAnsi" w:hAnsiTheme="majorHAnsi"/>
        </w:rPr>
        <w:t>wys</w:t>
      </w:r>
      <w:proofErr w:type="spellEnd"/>
      <w:r>
        <w:rPr>
          <w:rFonts w:asciiTheme="majorHAnsi" w:hAnsiTheme="majorHAnsi"/>
        </w:rPr>
        <w:t>: 536 x 1166</w:t>
      </w:r>
      <w:r w:rsidRPr="00902AC7">
        <w:rPr>
          <w:rFonts w:asciiTheme="majorHAnsi" w:hAnsiTheme="majorHAnsi"/>
        </w:rPr>
        <w:t>) – 2</w:t>
      </w:r>
      <w:r>
        <w:rPr>
          <w:rFonts w:asciiTheme="majorHAnsi" w:hAnsiTheme="majorHAnsi"/>
        </w:rPr>
        <w:t>6</w:t>
      </w:r>
      <w:r w:rsidRPr="00902AC7">
        <w:rPr>
          <w:rFonts w:asciiTheme="majorHAnsi" w:hAnsiTheme="majorHAnsi"/>
        </w:rPr>
        <w:t xml:space="preserve"> szt.</w:t>
      </w:r>
    </w:p>
    <w:p w:rsidR="00742846" w:rsidRPr="00902AC7" w:rsidRDefault="00742846" w:rsidP="007428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 xml:space="preserve">1.01: Wymiar całkowity światła ościeżnicy (do moskitiery) (szer. x wys.): </w:t>
      </w:r>
      <w:r>
        <w:rPr>
          <w:rFonts w:asciiTheme="majorHAnsi" w:hAnsiTheme="majorHAnsi" w:cs="NimbusSans-Regular"/>
        </w:rPr>
        <w:t>568</w:t>
      </w:r>
      <w:r w:rsidRPr="00902AC7">
        <w:rPr>
          <w:rFonts w:asciiTheme="majorHAnsi" w:hAnsiTheme="majorHAnsi" w:cs="NimbusSans-Regular"/>
        </w:rPr>
        <w:t xml:space="preserve"> </w:t>
      </w:r>
      <w:r>
        <w:rPr>
          <w:rFonts w:asciiTheme="majorHAnsi" w:hAnsiTheme="majorHAnsi" w:cs="NimbusSans-Regular"/>
        </w:rPr>
        <w:t>x 1166 Kwatera: 13</w:t>
      </w:r>
      <w:r w:rsidRPr="00902AC7">
        <w:rPr>
          <w:rFonts w:asciiTheme="majorHAnsi" w:hAnsiTheme="majorHAnsi" w:cs="NimbusSans-Regular"/>
        </w:rPr>
        <w:t xml:space="preserve"> szt.,</w:t>
      </w:r>
    </w:p>
    <w:p w:rsidR="00742846" w:rsidRPr="00902AC7" w:rsidRDefault="00742846" w:rsidP="007428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>
        <w:rPr>
          <w:rFonts w:asciiTheme="majorHAnsi" w:hAnsiTheme="majorHAnsi" w:cs="NimbusSans-Regular"/>
        </w:rPr>
        <w:t>3</w:t>
      </w:r>
      <w:r w:rsidRPr="00902AC7">
        <w:rPr>
          <w:rFonts w:asciiTheme="majorHAnsi" w:hAnsiTheme="majorHAnsi" w:cs="NimbusSans-Regular"/>
        </w:rPr>
        <w:t xml:space="preserve">.01: Wymiar całkowity światła ościeżnicy (do moskitiery) (szer. x </w:t>
      </w:r>
      <w:r>
        <w:rPr>
          <w:rFonts w:asciiTheme="majorHAnsi" w:hAnsiTheme="majorHAnsi" w:cs="NimbusSans-Regular"/>
        </w:rPr>
        <w:t>wys.):  568 x 1166</w:t>
      </w:r>
      <w:r w:rsidRPr="00902AC7">
        <w:rPr>
          <w:rFonts w:asciiTheme="majorHAnsi" w:hAnsiTheme="majorHAnsi" w:cs="NimbusSans-Regular"/>
        </w:rPr>
        <w:t xml:space="preserve"> Kwatera: </w:t>
      </w:r>
      <w:r>
        <w:rPr>
          <w:rFonts w:asciiTheme="majorHAnsi" w:hAnsiTheme="majorHAnsi" w:cs="NimbusSans-Regular"/>
        </w:rPr>
        <w:t>3</w:t>
      </w:r>
      <w:r w:rsidRPr="00902AC7">
        <w:rPr>
          <w:rFonts w:asciiTheme="majorHAnsi" w:hAnsiTheme="majorHAnsi" w:cs="NimbusSans-Regular"/>
        </w:rPr>
        <w:t xml:space="preserve"> – 1</w:t>
      </w:r>
      <w:r>
        <w:rPr>
          <w:rFonts w:asciiTheme="majorHAnsi" w:hAnsiTheme="majorHAnsi" w:cs="NimbusSans-Regular"/>
        </w:rPr>
        <w:t>3</w:t>
      </w:r>
      <w:r w:rsidRPr="00902AC7">
        <w:rPr>
          <w:rFonts w:asciiTheme="majorHAnsi" w:hAnsiTheme="majorHAnsi" w:cs="NimbusSans-Regular"/>
        </w:rPr>
        <w:t xml:space="preserve"> szt.</w:t>
      </w:r>
    </w:p>
    <w:p w:rsidR="00742846" w:rsidRPr="00902AC7" w:rsidRDefault="00742846" w:rsidP="007428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</w:p>
    <w:p w:rsidR="00742846" w:rsidRPr="00902AC7" w:rsidRDefault="00742846" w:rsidP="0074284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Bold"/>
          <w:b/>
          <w:bCs/>
        </w:rPr>
      </w:pPr>
      <w:r w:rsidRPr="00902AC7">
        <w:rPr>
          <w:rFonts w:asciiTheme="majorHAnsi" w:hAnsiTheme="majorHAnsi" w:cs="NimbusSans-Bold"/>
          <w:b/>
          <w:bCs/>
        </w:rPr>
        <w:t>Wypełnienia Wymiary</w:t>
      </w:r>
    </w:p>
    <w:p w:rsidR="00742846" w:rsidRDefault="00742846" w:rsidP="007428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1.01</w:t>
      </w:r>
      <w:r w:rsidRPr="00742846">
        <w:rPr>
          <w:rFonts w:asciiTheme="majorHAnsi" w:hAnsiTheme="majorHAnsi" w:cs="NimbusSans-Regular"/>
          <w:b/>
        </w:rPr>
        <w:t xml:space="preserve"> - </w:t>
      </w:r>
      <w:r w:rsidRPr="00742846">
        <w:rPr>
          <w:rFonts w:asciiTheme="majorHAnsi" w:hAnsiTheme="majorHAnsi" w:cs="NimbusSans-Regular"/>
        </w:rPr>
        <w:t>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</w:t>
      </w:r>
      <w:r>
        <w:rPr>
          <w:rFonts w:asciiTheme="majorHAnsi" w:hAnsiTheme="majorHAnsi" w:cs="NimbusSans-Regular"/>
        </w:rPr>
        <w:t xml:space="preserve"> - 499x1097 </w:t>
      </w:r>
    </w:p>
    <w:p w:rsidR="00742846" w:rsidRDefault="00742846" w:rsidP="007428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2.01 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</w:t>
      </w:r>
      <w:r>
        <w:rPr>
          <w:rFonts w:asciiTheme="majorHAnsi" w:hAnsiTheme="majorHAnsi" w:cs="NimbusSans-Regular"/>
        </w:rPr>
        <w:t xml:space="preserve"> - łuk,</w:t>
      </w:r>
    </w:p>
    <w:p w:rsidR="00742846" w:rsidRDefault="00742846" w:rsidP="007428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3.01 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</w:t>
      </w:r>
      <w:r>
        <w:rPr>
          <w:rFonts w:asciiTheme="majorHAnsi" w:hAnsiTheme="majorHAnsi" w:cs="NimbusSans-Regular"/>
        </w:rPr>
        <w:t xml:space="preserve"> - 499x1097,</w:t>
      </w:r>
    </w:p>
    <w:p w:rsidR="00742846" w:rsidRPr="00742846" w:rsidRDefault="00742846" w:rsidP="0074284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4.01 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 - łuk</w:t>
      </w:r>
    </w:p>
    <w:p w:rsidR="00742846" w:rsidRDefault="00742846" w:rsidP="00742846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8828A8" w:rsidRPr="008828A8" w:rsidRDefault="008828A8" w:rsidP="008828A8">
      <w:pPr>
        <w:pStyle w:val="Akapitzlist"/>
        <w:numPr>
          <w:ilvl w:val="0"/>
          <w:numId w:val="1"/>
        </w:num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 w:rsidRPr="008828A8">
        <w:rPr>
          <w:rFonts w:asciiTheme="majorHAnsi" w:hAnsiTheme="majorHAnsi" w:cs="NimbusSans-Regular"/>
          <w:b/>
        </w:rPr>
        <w:t>Okno szt. 1 – kolor biały z czarną uszczelką</w:t>
      </w:r>
    </w:p>
    <w:p w:rsidR="008828A8" w:rsidRDefault="008828A8" w:rsidP="008828A8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8828A8" w:rsidRDefault="008828A8" w:rsidP="008828A8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>
        <w:rPr>
          <w:rFonts w:asciiTheme="majorHAnsi" w:hAnsiTheme="majorHAnsi" w:cs="NimbusSans-Regular"/>
          <w:b/>
          <w:noProof/>
          <w:lang w:eastAsia="pl-PL"/>
        </w:rPr>
        <w:drawing>
          <wp:inline distT="0" distB="0" distL="0" distR="0" wp14:anchorId="6A8DD6A9">
            <wp:extent cx="2456815" cy="2182495"/>
            <wp:effectExtent l="0" t="0" r="63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8A8" w:rsidRDefault="008828A8" w:rsidP="008828A8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8828A8" w:rsidRDefault="008828A8" w:rsidP="008828A8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Podstawowe dane techniczne: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ościeżnica okienna standard : (gł. 85mm, wys.70 mm, 6k),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-wymiary 1090 mm x 840 </w:t>
      </w:r>
      <w:r w:rsidRPr="002A73FE">
        <w:rPr>
          <w:rFonts w:asciiTheme="majorHAnsi" w:hAnsiTheme="majorHAnsi"/>
        </w:rPr>
        <w:t>mm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konfiguracja ściany – zgodnie z pomiarami u Zamawiającego,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/>
        </w:rPr>
        <w:t xml:space="preserve">- kolor rdzenia i uszczelni w ościeżnicy: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Cs/>
        </w:rPr>
        <w:t xml:space="preserve">- </w:t>
      </w:r>
      <w:r w:rsidRPr="002A73FE">
        <w:rPr>
          <w:rFonts w:asciiTheme="majorHAnsi" w:hAnsiTheme="majorHAnsi"/>
        </w:rPr>
        <w:t xml:space="preserve">kolor rdzenia i uszczelni w skrzydłach: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Cs/>
        </w:rPr>
        <w:t xml:space="preserve">- odwodnieni – dół: </w:t>
      </w:r>
      <w:r w:rsidRPr="002A73FE">
        <w:rPr>
          <w:rFonts w:asciiTheme="majorHAnsi" w:hAnsiTheme="majorHAnsi" w:cs="NimbusSans-Italic"/>
          <w:i/>
          <w:iCs/>
        </w:rPr>
        <w:t>Odwodnienia STD (widoczne, od czoła),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lastRenderedPageBreak/>
        <w:t>- dekompresacja ramy – góra : tak,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rodzaj zgrzewu: V- Super,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słupek: 170041 – szer.84 mm,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Italic"/>
          <w:i/>
          <w:iCs/>
        </w:rPr>
        <w:t xml:space="preserve">- wymagane przeszklenie - </w:t>
      </w:r>
      <w:r w:rsidRPr="002A73FE">
        <w:rPr>
          <w:rFonts w:asciiTheme="majorHAnsi" w:hAnsiTheme="majorHAnsi" w:cs="NimbusSans-Bold"/>
          <w:bCs/>
        </w:rPr>
        <w:t>4th/18Ar/4/18Ar/4th [</w:t>
      </w:r>
      <w:proofErr w:type="spellStart"/>
      <w:r w:rsidRPr="002A73FE">
        <w:rPr>
          <w:rFonts w:asciiTheme="majorHAnsi" w:hAnsiTheme="majorHAnsi" w:cs="NimbusSans-Bold"/>
          <w:bCs/>
        </w:rPr>
        <w:t>Ug</w:t>
      </w:r>
      <w:proofErr w:type="spellEnd"/>
      <w:r w:rsidRPr="002A73FE">
        <w:rPr>
          <w:rFonts w:asciiTheme="majorHAnsi" w:hAnsiTheme="majorHAnsi" w:cs="NimbusSans-Bold"/>
          <w:bCs/>
        </w:rPr>
        <w:t>=0.5] (48mm),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listwa </w:t>
      </w:r>
      <w:proofErr w:type="spellStart"/>
      <w:r w:rsidRPr="002A73FE">
        <w:rPr>
          <w:rFonts w:asciiTheme="majorHAnsi" w:hAnsiTheme="majorHAnsi" w:cs="NimbusSans-Bold"/>
          <w:bCs/>
        </w:rPr>
        <w:t>przyszybowa</w:t>
      </w:r>
      <w:proofErr w:type="spellEnd"/>
      <w:r w:rsidRPr="002A73FE">
        <w:rPr>
          <w:rFonts w:asciiTheme="majorHAnsi" w:hAnsiTheme="majorHAnsi" w:cs="NimbusSans-Bold"/>
          <w:bCs/>
        </w:rPr>
        <w:t>: Listwa CLASSIC – Line lub równoważna o nie gorszych parametrach technicznych,</w:t>
      </w:r>
    </w:p>
    <w:p w:rsidR="008828A8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>
        <w:rPr>
          <w:rFonts w:asciiTheme="majorHAnsi" w:hAnsiTheme="majorHAnsi" w:cs="NimbusSans-Bold"/>
          <w:bCs/>
        </w:rPr>
        <w:t>- szpros – szpros międzyszybowy dekoracyjny **26mm**</w:t>
      </w:r>
    </w:p>
    <w:p w:rsidR="008828A8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>
        <w:rPr>
          <w:rFonts w:asciiTheme="majorHAnsi" w:hAnsiTheme="majorHAnsi" w:cs="NimbusSans-Bold"/>
          <w:bCs/>
        </w:rPr>
        <w:t>- kolor biały</w:t>
      </w:r>
    </w:p>
    <w:p w:rsidR="008828A8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 1: 170020 skrzydło proste niezlicowane 77 mm,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>poziom zabezpieczenia okucia : standard,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</w:t>
      </w:r>
      <w:r>
        <w:rPr>
          <w:rFonts w:asciiTheme="majorHAnsi" w:hAnsiTheme="majorHAnsi" w:cs="NimbusSans-Bold"/>
          <w:bCs/>
        </w:rPr>
        <w:t xml:space="preserve"> 2</w:t>
      </w:r>
      <w:r w:rsidRPr="002A73FE">
        <w:rPr>
          <w:rFonts w:asciiTheme="majorHAnsi" w:hAnsiTheme="majorHAnsi" w:cs="NimbusSans-Bold"/>
          <w:bCs/>
        </w:rPr>
        <w:t>: 170020 skrzydło proste niezlicowane 77 mm,</w:t>
      </w:r>
    </w:p>
    <w:p w:rsidR="008828A8" w:rsidRPr="002A73FE" w:rsidRDefault="008828A8" w:rsidP="008828A8">
      <w:pPr>
        <w:spacing w:after="0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8828A8" w:rsidRPr="002A73FE" w:rsidRDefault="008828A8" w:rsidP="008828A8">
      <w:pPr>
        <w:spacing w:after="0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współczynnik termiczny: </w:t>
      </w:r>
      <w:proofErr w:type="spellStart"/>
      <w:r w:rsidRPr="00902AC7">
        <w:rPr>
          <w:rFonts w:asciiTheme="majorHAnsi" w:hAnsiTheme="majorHAnsi"/>
        </w:rPr>
        <w:t>Uw</w:t>
      </w:r>
      <w:proofErr w:type="spellEnd"/>
      <w:r w:rsidRPr="00902AC7">
        <w:rPr>
          <w:rFonts w:asciiTheme="majorHAnsi" w:hAnsiTheme="majorHAnsi"/>
        </w:rPr>
        <w:t xml:space="preserve"> = 0,</w:t>
      </w:r>
      <w:r>
        <w:rPr>
          <w:rFonts w:asciiTheme="majorHAnsi" w:hAnsiTheme="majorHAnsi"/>
        </w:rPr>
        <w:t>98</w:t>
      </w:r>
      <w:r w:rsidRPr="00902AC7">
        <w:rPr>
          <w:rFonts w:asciiTheme="majorHAnsi" w:hAnsiTheme="majorHAnsi"/>
        </w:rPr>
        <w:t xml:space="preserve"> W/m2.K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waga jednostkowa : </w:t>
      </w:r>
      <w:r>
        <w:rPr>
          <w:rFonts w:asciiTheme="majorHAnsi" w:hAnsiTheme="majorHAnsi"/>
        </w:rPr>
        <w:t>45,7</w:t>
      </w:r>
      <w:r w:rsidRPr="00902AC7">
        <w:rPr>
          <w:rFonts w:asciiTheme="majorHAnsi" w:hAnsiTheme="majorHAnsi"/>
        </w:rPr>
        <w:t xml:space="preserve"> Kg,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obwód: </w:t>
      </w:r>
      <w:r>
        <w:rPr>
          <w:rFonts w:asciiTheme="majorHAnsi" w:hAnsiTheme="majorHAnsi"/>
        </w:rPr>
        <w:t>3,9</w:t>
      </w:r>
      <w:r w:rsidRPr="00902AC7">
        <w:rPr>
          <w:rFonts w:asciiTheme="majorHAnsi" w:hAnsiTheme="majorHAnsi"/>
        </w:rPr>
        <w:t xml:space="preserve"> m,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</w:t>
      </w:r>
      <w:r w:rsidRPr="00902AC7">
        <w:rPr>
          <w:rFonts w:asciiTheme="majorHAnsi" w:hAnsiTheme="majorHAnsi"/>
          <w:b/>
        </w:rPr>
        <w:t>Akcesoria:</w:t>
      </w:r>
      <w:r w:rsidRPr="00902AC7">
        <w:rPr>
          <w:rFonts w:asciiTheme="majorHAnsi" w:hAnsiTheme="majorHAnsi"/>
        </w:rPr>
        <w:t xml:space="preserve"> 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klamka kwadro, kolor klamki wewnętrznej biały – </w:t>
      </w:r>
      <w:r>
        <w:rPr>
          <w:rFonts w:asciiTheme="majorHAnsi" w:hAnsiTheme="majorHAnsi"/>
        </w:rPr>
        <w:t>2</w:t>
      </w:r>
      <w:r w:rsidRPr="00902AC7">
        <w:rPr>
          <w:rFonts w:asciiTheme="majorHAnsi" w:hAnsiTheme="majorHAnsi"/>
        </w:rPr>
        <w:t xml:space="preserve"> szt.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kolor osłonek biały – szt.</w:t>
      </w:r>
      <w:r>
        <w:rPr>
          <w:rFonts w:asciiTheme="majorHAnsi" w:hAnsiTheme="majorHAnsi"/>
        </w:rPr>
        <w:t>8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wymiar światła skrzydła 1.1 (otwarcie 180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 xml:space="preserve">szer. x </w:t>
      </w:r>
      <w:r>
        <w:rPr>
          <w:rFonts w:asciiTheme="majorHAnsi" w:hAnsiTheme="majorHAnsi"/>
        </w:rPr>
        <w:t>wys:433 x 700</w:t>
      </w:r>
      <w:r w:rsidRPr="00902AC7">
        <w:rPr>
          <w:rFonts w:asciiTheme="majorHAnsi" w:hAnsiTheme="majorHAnsi"/>
        </w:rPr>
        <w:t>) – 2 szt.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wymiar światła skrzydła 1</w:t>
      </w:r>
      <w:r w:rsidRPr="00902AC7">
        <w:rPr>
          <w:rFonts w:asciiTheme="majorHAnsi" w:hAnsiTheme="majorHAnsi"/>
        </w:rPr>
        <w:t>.1 (</w:t>
      </w:r>
      <w:r>
        <w:rPr>
          <w:rFonts w:asciiTheme="majorHAnsi" w:hAnsiTheme="majorHAnsi"/>
        </w:rPr>
        <w:t>otwarcie 90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 xml:space="preserve">szer. x </w:t>
      </w:r>
      <w:proofErr w:type="spellStart"/>
      <w:r>
        <w:rPr>
          <w:rFonts w:asciiTheme="majorHAnsi" w:hAnsiTheme="majorHAnsi"/>
        </w:rPr>
        <w:t>wys</w:t>
      </w:r>
      <w:proofErr w:type="spellEnd"/>
      <w:r>
        <w:rPr>
          <w:rFonts w:asciiTheme="majorHAnsi" w:hAnsiTheme="majorHAnsi"/>
        </w:rPr>
        <w:t>: 401 x 700</w:t>
      </w:r>
      <w:r w:rsidRPr="00902AC7">
        <w:rPr>
          <w:rFonts w:asciiTheme="majorHAnsi" w:hAnsiTheme="majorHAnsi"/>
        </w:rPr>
        <w:t>) – 2 szt.</w:t>
      </w:r>
    </w:p>
    <w:p w:rsidR="008828A8" w:rsidRPr="00902AC7" w:rsidRDefault="008828A8" w:rsidP="008828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 xml:space="preserve">1.01: Wymiar całkowity światła ościeżnicy (do moskitiery) (szer. x wys.): </w:t>
      </w:r>
      <w:r>
        <w:rPr>
          <w:rFonts w:asciiTheme="majorHAnsi" w:hAnsiTheme="majorHAnsi" w:cs="NimbusSans-Regular"/>
        </w:rPr>
        <w:t>433</w:t>
      </w:r>
      <w:r w:rsidRPr="00902AC7">
        <w:rPr>
          <w:rFonts w:asciiTheme="majorHAnsi" w:hAnsiTheme="majorHAnsi" w:cs="NimbusSans-Regular"/>
        </w:rPr>
        <w:t xml:space="preserve"> </w:t>
      </w:r>
      <w:r>
        <w:rPr>
          <w:rFonts w:asciiTheme="majorHAnsi" w:hAnsiTheme="majorHAnsi" w:cs="NimbusSans-Regular"/>
        </w:rPr>
        <w:t>x 700 Kwatera: 1 – 1 szt</w:t>
      </w:r>
      <w:r w:rsidRPr="00902AC7">
        <w:rPr>
          <w:rFonts w:asciiTheme="majorHAnsi" w:hAnsiTheme="majorHAnsi" w:cs="NimbusSans-Regular"/>
        </w:rPr>
        <w:t>.,</w:t>
      </w:r>
    </w:p>
    <w:p w:rsidR="008828A8" w:rsidRPr="00902AC7" w:rsidRDefault="008828A8" w:rsidP="008828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>
        <w:rPr>
          <w:rFonts w:asciiTheme="majorHAnsi" w:hAnsiTheme="majorHAnsi" w:cs="NimbusSans-Regular"/>
        </w:rPr>
        <w:t>2</w:t>
      </w:r>
      <w:r w:rsidRPr="00902AC7">
        <w:rPr>
          <w:rFonts w:asciiTheme="majorHAnsi" w:hAnsiTheme="majorHAnsi" w:cs="NimbusSans-Regular"/>
        </w:rPr>
        <w:t xml:space="preserve">.01: Wymiar całkowity światła ościeżnicy (do moskitiery) (szer. x </w:t>
      </w:r>
      <w:r>
        <w:rPr>
          <w:rFonts w:asciiTheme="majorHAnsi" w:hAnsiTheme="majorHAnsi" w:cs="NimbusSans-Regular"/>
        </w:rPr>
        <w:t>wys.):  433 x 700</w:t>
      </w:r>
      <w:r w:rsidRPr="00902AC7">
        <w:rPr>
          <w:rFonts w:asciiTheme="majorHAnsi" w:hAnsiTheme="majorHAnsi" w:cs="NimbusSans-Regular"/>
        </w:rPr>
        <w:t xml:space="preserve"> Kwatera: </w:t>
      </w:r>
      <w:r>
        <w:rPr>
          <w:rFonts w:asciiTheme="majorHAnsi" w:hAnsiTheme="majorHAnsi" w:cs="NimbusSans-Regular"/>
        </w:rPr>
        <w:t>2</w:t>
      </w:r>
      <w:r w:rsidRPr="00902AC7">
        <w:rPr>
          <w:rFonts w:asciiTheme="majorHAnsi" w:hAnsiTheme="majorHAnsi" w:cs="NimbusSans-Regular"/>
        </w:rPr>
        <w:t xml:space="preserve"> – 1 szt.</w:t>
      </w:r>
    </w:p>
    <w:p w:rsidR="008828A8" w:rsidRPr="00902AC7" w:rsidRDefault="008828A8" w:rsidP="008828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</w:p>
    <w:p w:rsidR="008828A8" w:rsidRPr="00902AC7" w:rsidRDefault="008828A8" w:rsidP="008828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Bold"/>
          <w:b/>
          <w:bCs/>
        </w:rPr>
      </w:pPr>
      <w:r w:rsidRPr="00902AC7">
        <w:rPr>
          <w:rFonts w:asciiTheme="majorHAnsi" w:hAnsiTheme="majorHAnsi" w:cs="NimbusSans-Bold"/>
          <w:b/>
          <w:bCs/>
        </w:rPr>
        <w:t>Wypełnienia Wymiary</w:t>
      </w:r>
    </w:p>
    <w:p w:rsidR="008828A8" w:rsidRDefault="008828A8" w:rsidP="008828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1.01</w:t>
      </w:r>
      <w:r w:rsidRPr="00742846">
        <w:rPr>
          <w:rFonts w:asciiTheme="majorHAnsi" w:hAnsiTheme="majorHAnsi" w:cs="NimbusSans-Regular"/>
          <w:b/>
        </w:rPr>
        <w:t xml:space="preserve"> - </w:t>
      </w:r>
      <w:r w:rsidRPr="00742846">
        <w:rPr>
          <w:rFonts w:asciiTheme="majorHAnsi" w:hAnsiTheme="majorHAnsi" w:cs="NimbusSans-Regular"/>
        </w:rPr>
        <w:t>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</w:t>
      </w:r>
      <w:r>
        <w:rPr>
          <w:rFonts w:asciiTheme="majorHAnsi" w:hAnsiTheme="majorHAnsi" w:cs="NimbusSans-Regular"/>
        </w:rPr>
        <w:t xml:space="preserve"> - 364x631 </w:t>
      </w:r>
    </w:p>
    <w:p w:rsidR="008828A8" w:rsidRPr="00742846" w:rsidRDefault="008828A8" w:rsidP="008828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2.01 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</w:t>
      </w:r>
      <w:r>
        <w:rPr>
          <w:rFonts w:asciiTheme="majorHAnsi" w:hAnsiTheme="majorHAnsi" w:cs="NimbusSans-Regular"/>
        </w:rPr>
        <w:t xml:space="preserve"> - 364 x 631 </w:t>
      </w:r>
    </w:p>
    <w:p w:rsidR="008828A8" w:rsidRDefault="008828A8" w:rsidP="008828A8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8828A8" w:rsidRDefault="008828A8" w:rsidP="008828A8">
      <w:pPr>
        <w:pStyle w:val="Akapitzlist"/>
        <w:numPr>
          <w:ilvl w:val="0"/>
          <w:numId w:val="1"/>
        </w:num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 w:rsidRPr="008828A8">
        <w:rPr>
          <w:rFonts w:asciiTheme="majorHAnsi" w:hAnsiTheme="majorHAnsi" w:cs="NimbusSans-Regular"/>
          <w:b/>
        </w:rPr>
        <w:t>Okno szt. 1 – kolor biały z czarną uszczelką</w:t>
      </w:r>
    </w:p>
    <w:p w:rsidR="008828A8" w:rsidRDefault="008828A8" w:rsidP="008828A8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8828A8" w:rsidRDefault="008828A8" w:rsidP="008828A8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>
        <w:rPr>
          <w:rFonts w:asciiTheme="majorHAnsi" w:hAnsiTheme="majorHAnsi" w:cs="NimbusSans-Regular"/>
          <w:b/>
          <w:noProof/>
          <w:lang w:eastAsia="pl-PL"/>
        </w:rPr>
        <w:lastRenderedPageBreak/>
        <w:drawing>
          <wp:inline distT="0" distB="0" distL="0" distR="0" wp14:anchorId="757D7407">
            <wp:extent cx="2456815" cy="2261870"/>
            <wp:effectExtent l="0" t="0" r="635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8A8" w:rsidRDefault="008828A8" w:rsidP="008828A8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8828A8" w:rsidRDefault="008828A8" w:rsidP="008828A8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8828A8" w:rsidRDefault="008828A8" w:rsidP="008828A8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Podstawowe dane techniczne: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ościeżnica okienna standard : (gł. 85mm, wys.70 mm, 6k),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-wymiary 1090 mm x 880 </w:t>
      </w:r>
      <w:r w:rsidRPr="002A73FE">
        <w:rPr>
          <w:rFonts w:asciiTheme="majorHAnsi" w:hAnsiTheme="majorHAnsi"/>
        </w:rPr>
        <w:t>mm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2A73FE">
        <w:rPr>
          <w:rFonts w:asciiTheme="majorHAnsi" w:hAnsiTheme="majorHAnsi"/>
        </w:rPr>
        <w:t>- konfiguracja ściany – zgodnie z pomiarami u Zamawiającego,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/>
        </w:rPr>
        <w:t xml:space="preserve">- kolor rdzenia i uszczelni w ościeżnicy: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Cs/>
        </w:rPr>
        <w:t xml:space="preserve">- </w:t>
      </w:r>
      <w:r w:rsidRPr="002A73FE">
        <w:rPr>
          <w:rFonts w:asciiTheme="majorHAnsi" w:hAnsiTheme="majorHAnsi"/>
        </w:rPr>
        <w:t xml:space="preserve">kolor rdzenia i uszczelni w skrzydłach: </w:t>
      </w:r>
      <w:r w:rsidRPr="002A73FE">
        <w:rPr>
          <w:rFonts w:asciiTheme="majorHAnsi" w:hAnsiTheme="majorHAnsi" w:cs="NimbusSans-Italic"/>
          <w:iCs/>
        </w:rPr>
        <w:t>rdzeń biały - czarna uszczelka,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Cs/>
        </w:rPr>
        <w:t xml:space="preserve">- odwodnieni – dół: </w:t>
      </w:r>
      <w:r w:rsidRPr="002A73FE">
        <w:rPr>
          <w:rFonts w:asciiTheme="majorHAnsi" w:hAnsiTheme="majorHAnsi" w:cs="NimbusSans-Italic"/>
          <w:i/>
          <w:iCs/>
        </w:rPr>
        <w:t>Odwodnienia STD (widoczne, od czoła),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dekompresacja ramy – góra : tak,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rodzaj zgrzewu: V- Super,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>- słupek: 170041 – szer.84 mm,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Italic"/>
          <w:i/>
          <w:iCs/>
        </w:rPr>
        <w:t xml:space="preserve">- wymagane przeszklenie - </w:t>
      </w:r>
      <w:r w:rsidRPr="002A73FE">
        <w:rPr>
          <w:rFonts w:asciiTheme="majorHAnsi" w:hAnsiTheme="majorHAnsi" w:cs="NimbusSans-Bold"/>
          <w:bCs/>
        </w:rPr>
        <w:t>4th/18Ar/4/18Ar/4th [</w:t>
      </w:r>
      <w:proofErr w:type="spellStart"/>
      <w:r w:rsidRPr="002A73FE">
        <w:rPr>
          <w:rFonts w:asciiTheme="majorHAnsi" w:hAnsiTheme="majorHAnsi" w:cs="NimbusSans-Bold"/>
          <w:bCs/>
        </w:rPr>
        <w:t>Ug</w:t>
      </w:r>
      <w:proofErr w:type="spellEnd"/>
      <w:r w:rsidRPr="002A73FE">
        <w:rPr>
          <w:rFonts w:asciiTheme="majorHAnsi" w:hAnsiTheme="majorHAnsi" w:cs="NimbusSans-Bold"/>
          <w:bCs/>
        </w:rPr>
        <w:t>=0.5] (48mm),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listwa </w:t>
      </w:r>
      <w:proofErr w:type="spellStart"/>
      <w:r w:rsidRPr="002A73FE">
        <w:rPr>
          <w:rFonts w:asciiTheme="majorHAnsi" w:hAnsiTheme="majorHAnsi" w:cs="NimbusSans-Bold"/>
          <w:bCs/>
        </w:rPr>
        <w:t>przyszybowa</w:t>
      </w:r>
      <w:proofErr w:type="spellEnd"/>
      <w:r w:rsidRPr="002A73FE">
        <w:rPr>
          <w:rFonts w:asciiTheme="majorHAnsi" w:hAnsiTheme="majorHAnsi" w:cs="NimbusSans-Bold"/>
          <w:bCs/>
        </w:rPr>
        <w:t>: Listwa CLASSIC – Line lub równoważna o nie gorszych parametrach technicznych,</w:t>
      </w:r>
    </w:p>
    <w:p w:rsidR="008828A8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>
        <w:rPr>
          <w:rFonts w:asciiTheme="majorHAnsi" w:hAnsiTheme="majorHAnsi" w:cs="NimbusSans-Bold"/>
          <w:bCs/>
        </w:rPr>
        <w:t>- szpros – szpros międzyszybowy dekoracyjny **26mm**</w:t>
      </w:r>
    </w:p>
    <w:p w:rsidR="008828A8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>
        <w:rPr>
          <w:rFonts w:asciiTheme="majorHAnsi" w:hAnsiTheme="majorHAnsi" w:cs="NimbusSans-Bold"/>
          <w:bCs/>
        </w:rPr>
        <w:t>- kolor biały</w:t>
      </w:r>
    </w:p>
    <w:p w:rsidR="008828A8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 1: 170020 skrzydło proste niezlicowane 77 mm,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>poziom zabezpieczenia okucia : standard,</w:t>
      </w:r>
    </w:p>
    <w:p w:rsidR="008828A8" w:rsidRPr="002A73FE" w:rsidRDefault="008828A8" w:rsidP="008828A8">
      <w:pPr>
        <w:spacing w:after="0" w:line="240" w:lineRule="auto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>- skrzydło</w:t>
      </w:r>
      <w:r>
        <w:rPr>
          <w:rFonts w:asciiTheme="majorHAnsi" w:hAnsiTheme="majorHAnsi" w:cs="NimbusSans-Bold"/>
          <w:bCs/>
        </w:rPr>
        <w:t xml:space="preserve"> 2</w:t>
      </w:r>
      <w:r w:rsidRPr="002A73FE">
        <w:rPr>
          <w:rFonts w:asciiTheme="majorHAnsi" w:hAnsiTheme="majorHAnsi" w:cs="NimbusSans-Bold"/>
          <w:bCs/>
        </w:rPr>
        <w:t>: 170020 skrzydło proste niezlicowane 77 mm,</w:t>
      </w:r>
    </w:p>
    <w:p w:rsidR="008828A8" w:rsidRPr="002A73FE" w:rsidRDefault="008828A8" w:rsidP="008828A8">
      <w:pPr>
        <w:spacing w:after="0"/>
        <w:jc w:val="both"/>
        <w:rPr>
          <w:rFonts w:asciiTheme="majorHAnsi" w:hAnsiTheme="majorHAnsi" w:cs="NimbusSans-Bold"/>
          <w:bCs/>
        </w:rPr>
      </w:pPr>
      <w:r w:rsidRPr="002A73FE">
        <w:rPr>
          <w:rFonts w:asciiTheme="majorHAnsi" w:hAnsiTheme="majorHAnsi" w:cs="NimbusSans-Bold"/>
          <w:bCs/>
        </w:rPr>
        <w:t xml:space="preserve">- Okucie: </w:t>
      </w:r>
      <w:proofErr w:type="spellStart"/>
      <w:r w:rsidRPr="002A73FE">
        <w:rPr>
          <w:rFonts w:asciiTheme="majorHAnsi" w:hAnsiTheme="majorHAnsi" w:cs="NimbusSans-Bold"/>
          <w:bCs/>
        </w:rPr>
        <w:t>rozwierno</w:t>
      </w:r>
      <w:proofErr w:type="spellEnd"/>
      <w:r w:rsidRPr="002A73FE">
        <w:rPr>
          <w:rFonts w:asciiTheme="majorHAnsi" w:hAnsiTheme="majorHAnsi" w:cs="NimbusSans-Bold"/>
          <w:bCs/>
        </w:rPr>
        <w:t xml:space="preserve"> – uchylne – ROTO NT lub równoważne o nie gorszych parametrach technicznych,</w:t>
      </w:r>
    </w:p>
    <w:p w:rsidR="008828A8" w:rsidRPr="002A73FE" w:rsidRDefault="008828A8" w:rsidP="008828A8">
      <w:pPr>
        <w:spacing w:after="0"/>
        <w:jc w:val="both"/>
        <w:rPr>
          <w:rFonts w:asciiTheme="majorHAnsi" w:hAnsiTheme="majorHAnsi" w:cs="NimbusSans-Italic"/>
          <w:i/>
          <w:iCs/>
        </w:rPr>
      </w:pPr>
      <w:r w:rsidRPr="002A73FE">
        <w:rPr>
          <w:rFonts w:asciiTheme="majorHAnsi" w:hAnsiTheme="majorHAnsi" w:cs="NimbusSans-Italic"/>
          <w:i/>
          <w:iCs/>
        </w:rPr>
        <w:t xml:space="preserve">- </w:t>
      </w:r>
      <w:r w:rsidRPr="002A73FE">
        <w:rPr>
          <w:rFonts w:asciiTheme="majorHAnsi" w:hAnsiTheme="majorHAnsi" w:cs="NimbusSans-Italic"/>
          <w:iCs/>
        </w:rPr>
        <w:t xml:space="preserve">wersja okucia </w:t>
      </w:r>
      <w:r>
        <w:rPr>
          <w:rFonts w:asciiTheme="majorHAnsi" w:hAnsiTheme="majorHAnsi" w:cs="NimbusSans-Italic"/>
          <w:iCs/>
        </w:rPr>
        <w:t xml:space="preserve">: </w:t>
      </w:r>
      <w:r w:rsidRPr="002A73FE">
        <w:rPr>
          <w:rFonts w:asciiTheme="majorHAnsi" w:hAnsiTheme="majorHAnsi" w:cs="NimbusSans-Italic"/>
          <w:iCs/>
        </w:rPr>
        <w:t>standard,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 w:cs="NimbusSans-Italic"/>
          <w:iCs/>
        </w:rPr>
      </w:pPr>
      <w:r w:rsidRPr="00902AC7">
        <w:rPr>
          <w:rFonts w:asciiTheme="majorHAnsi" w:hAnsiTheme="majorHAnsi" w:cs="NimbusSans-Italic"/>
          <w:i/>
          <w:iCs/>
        </w:rPr>
        <w:t xml:space="preserve">- </w:t>
      </w:r>
      <w:r w:rsidRPr="00902AC7">
        <w:rPr>
          <w:rFonts w:asciiTheme="majorHAnsi" w:hAnsiTheme="majorHAnsi" w:cs="NimbusSans-Italic"/>
          <w:iCs/>
        </w:rPr>
        <w:t>poziom zabezpieczenia okucia : standard,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współczynnik termiczny: </w:t>
      </w:r>
      <w:proofErr w:type="spellStart"/>
      <w:r w:rsidRPr="00902AC7">
        <w:rPr>
          <w:rFonts w:asciiTheme="majorHAnsi" w:hAnsiTheme="majorHAnsi"/>
        </w:rPr>
        <w:t>Uw</w:t>
      </w:r>
      <w:proofErr w:type="spellEnd"/>
      <w:r w:rsidRPr="00902AC7">
        <w:rPr>
          <w:rFonts w:asciiTheme="majorHAnsi" w:hAnsiTheme="majorHAnsi"/>
        </w:rPr>
        <w:t xml:space="preserve"> = 0,</w:t>
      </w:r>
      <w:r>
        <w:rPr>
          <w:rFonts w:asciiTheme="majorHAnsi" w:hAnsiTheme="majorHAnsi"/>
        </w:rPr>
        <w:t>98</w:t>
      </w:r>
      <w:r w:rsidRPr="00902AC7">
        <w:rPr>
          <w:rFonts w:asciiTheme="majorHAnsi" w:hAnsiTheme="majorHAnsi"/>
        </w:rPr>
        <w:t xml:space="preserve"> W/m2.K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waga jednostkowa : </w:t>
      </w:r>
      <w:r>
        <w:rPr>
          <w:rFonts w:asciiTheme="majorHAnsi" w:hAnsiTheme="majorHAnsi"/>
        </w:rPr>
        <w:t>47,4</w:t>
      </w:r>
      <w:r w:rsidRPr="00902AC7">
        <w:rPr>
          <w:rFonts w:asciiTheme="majorHAnsi" w:hAnsiTheme="majorHAnsi"/>
        </w:rPr>
        <w:t xml:space="preserve"> Kg,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obwód: </w:t>
      </w:r>
      <w:r>
        <w:rPr>
          <w:rFonts w:asciiTheme="majorHAnsi" w:hAnsiTheme="majorHAnsi"/>
        </w:rPr>
        <w:t>3,9</w:t>
      </w:r>
      <w:r w:rsidRPr="00902AC7">
        <w:rPr>
          <w:rFonts w:asciiTheme="majorHAnsi" w:hAnsiTheme="majorHAnsi"/>
        </w:rPr>
        <w:t xml:space="preserve"> m,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</w:t>
      </w:r>
      <w:r w:rsidRPr="00902AC7">
        <w:rPr>
          <w:rFonts w:asciiTheme="majorHAnsi" w:hAnsiTheme="majorHAnsi"/>
          <w:b/>
        </w:rPr>
        <w:t>Akcesoria:</w:t>
      </w:r>
      <w:r w:rsidRPr="00902AC7">
        <w:rPr>
          <w:rFonts w:asciiTheme="majorHAnsi" w:hAnsiTheme="majorHAnsi"/>
        </w:rPr>
        <w:t xml:space="preserve"> 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 xml:space="preserve">- klamka kwadro, kolor klamki wewnętrznej biały – </w:t>
      </w:r>
      <w:r>
        <w:rPr>
          <w:rFonts w:asciiTheme="majorHAnsi" w:hAnsiTheme="majorHAnsi"/>
        </w:rPr>
        <w:t>2</w:t>
      </w:r>
      <w:r w:rsidRPr="00902AC7">
        <w:rPr>
          <w:rFonts w:asciiTheme="majorHAnsi" w:hAnsiTheme="majorHAnsi"/>
        </w:rPr>
        <w:t xml:space="preserve"> szt.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kolor osłonek biały – szt.</w:t>
      </w:r>
      <w:r>
        <w:rPr>
          <w:rFonts w:asciiTheme="majorHAnsi" w:hAnsiTheme="majorHAnsi"/>
        </w:rPr>
        <w:t>8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 w:rsidRPr="00902AC7">
        <w:rPr>
          <w:rFonts w:asciiTheme="majorHAnsi" w:hAnsiTheme="majorHAnsi"/>
        </w:rPr>
        <w:t>- wymiar światła skrzydła 1.1 (otwarcie 180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 xml:space="preserve">szer. x </w:t>
      </w:r>
      <w:r>
        <w:rPr>
          <w:rFonts w:asciiTheme="majorHAnsi" w:hAnsiTheme="majorHAnsi"/>
        </w:rPr>
        <w:t>wys:433 x 740</w:t>
      </w:r>
      <w:r w:rsidRPr="00902AC7">
        <w:rPr>
          <w:rFonts w:asciiTheme="majorHAnsi" w:hAnsiTheme="majorHAnsi"/>
        </w:rPr>
        <w:t>) – 2 szt.</w:t>
      </w:r>
    </w:p>
    <w:p w:rsidR="008828A8" w:rsidRPr="00902AC7" w:rsidRDefault="008828A8" w:rsidP="008828A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wymiar światła skrzydła 1</w:t>
      </w:r>
      <w:r w:rsidRPr="00902AC7">
        <w:rPr>
          <w:rFonts w:asciiTheme="majorHAnsi" w:hAnsiTheme="majorHAnsi"/>
        </w:rPr>
        <w:t>.1 (</w:t>
      </w:r>
      <w:r>
        <w:rPr>
          <w:rFonts w:asciiTheme="majorHAnsi" w:hAnsiTheme="majorHAnsi"/>
        </w:rPr>
        <w:t>otwarcie 90</w:t>
      </w:r>
      <w:r w:rsidRPr="00902AC7">
        <w:rPr>
          <w:rFonts w:asciiTheme="majorHAnsi" w:hAnsiTheme="majorHAnsi" w:cs="Courier New"/>
          <w:vertAlign w:val="superscript"/>
        </w:rPr>
        <w:t>◦</w:t>
      </w:r>
      <w:r w:rsidRPr="00902AC7">
        <w:rPr>
          <w:rFonts w:asciiTheme="majorHAnsi" w:hAnsiTheme="majorHAnsi"/>
        </w:rPr>
        <w:t xml:space="preserve">szer. x </w:t>
      </w:r>
      <w:proofErr w:type="spellStart"/>
      <w:r>
        <w:rPr>
          <w:rFonts w:asciiTheme="majorHAnsi" w:hAnsiTheme="majorHAnsi"/>
        </w:rPr>
        <w:t>wys</w:t>
      </w:r>
      <w:proofErr w:type="spellEnd"/>
      <w:r>
        <w:rPr>
          <w:rFonts w:asciiTheme="majorHAnsi" w:hAnsiTheme="majorHAnsi"/>
        </w:rPr>
        <w:t>: 401 x 740</w:t>
      </w:r>
      <w:r w:rsidRPr="00902AC7">
        <w:rPr>
          <w:rFonts w:asciiTheme="majorHAnsi" w:hAnsiTheme="majorHAnsi"/>
        </w:rPr>
        <w:t>) – 2 szt.</w:t>
      </w:r>
    </w:p>
    <w:p w:rsidR="008828A8" w:rsidRPr="00902AC7" w:rsidRDefault="008828A8" w:rsidP="008828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 w:rsidRPr="00902AC7">
        <w:rPr>
          <w:rFonts w:asciiTheme="majorHAnsi" w:hAnsiTheme="majorHAnsi" w:cs="NimbusSans-Regular"/>
        </w:rPr>
        <w:t xml:space="preserve">1.01: Wymiar całkowity światła ościeżnicy (do moskitiery) (szer. x wys.): </w:t>
      </w:r>
      <w:r>
        <w:rPr>
          <w:rFonts w:asciiTheme="majorHAnsi" w:hAnsiTheme="majorHAnsi" w:cs="NimbusSans-Regular"/>
        </w:rPr>
        <w:t>433</w:t>
      </w:r>
      <w:r w:rsidRPr="00902AC7">
        <w:rPr>
          <w:rFonts w:asciiTheme="majorHAnsi" w:hAnsiTheme="majorHAnsi" w:cs="NimbusSans-Regular"/>
        </w:rPr>
        <w:t xml:space="preserve"> </w:t>
      </w:r>
      <w:r>
        <w:rPr>
          <w:rFonts w:asciiTheme="majorHAnsi" w:hAnsiTheme="majorHAnsi" w:cs="NimbusSans-Regular"/>
        </w:rPr>
        <w:t>x 740 Kwatera: 1 – 1 szt</w:t>
      </w:r>
      <w:r w:rsidRPr="00902AC7">
        <w:rPr>
          <w:rFonts w:asciiTheme="majorHAnsi" w:hAnsiTheme="majorHAnsi" w:cs="NimbusSans-Regular"/>
        </w:rPr>
        <w:t>.,</w:t>
      </w:r>
    </w:p>
    <w:p w:rsidR="008828A8" w:rsidRPr="00902AC7" w:rsidRDefault="008828A8" w:rsidP="008828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  <w:r>
        <w:rPr>
          <w:rFonts w:asciiTheme="majorHAnsi" w:hAnsiTheme="majorHAnsi" w:cs="NimbusSans-Regular"/>
        </w:rPr>
        <w:t>2</w:t>
      </w:r>
      <w:r w:rsidRPr="00902AC7">
        <w:rPr>
          <w:rFonts w:asciiTheme="majorHAnsi" w:hAnsiTheme="majorHAnsi" w:cs="NimbusSans-Regular"/>
        </w:rPr>
        <w:t xml:space="preserve">.01: Wymiar całkowity światła ościeżnicy (do moskitiery) (szer. x </w:t>
      </w:r>
      <w:r>
        <w:rPr>
          <w:rFonts w:asciiTheme="majorHAnsi" w:hAnsiTheme="majorHAnsi" w:cs="NimbusSans-Regular"/>
        </w:rPr>
        <w:t>wys.):  433 x 740</w:t>
      </w:r>
      <w:r w:rsidRPr="00902AC7">
        <w:rPr>
          <w:rFonts w:asciiTheme="majorHAnsi" w:hAnsiTheme="majorHAnsi" w:cs="NimbusSans-Regular"/>
        </w:rPr>
        <w:t xml:space="preserve"> Kwatera: </w:t>
      </w:r>
      <w:r>
        <w:rPr>
          <w:rFonts w:asciiTheme="majorHAnsi" w:hAnsiTheme="majorHAnsi" w:cs="NimbusSans-Regular"/>
        </w:rPr>
        <w:t>2</w:t>
      </w:r>
      <w:r w:rsidRPr="00902AC7">
        <w:rPr>
          <w:rFonts w:asciiTheme="majorHAnsi" w:hAnsiTheme="majorHAnsi" w:cs="NimbusSans-Regular"/>
        </w:rPr>
        <w:t xml:space="preserve"> – 1 szt.</w:t>
      </w:r>
    </w:p>
    <w:p w:rsidR="008828A8" w:rsidRPr="00902AC7" w:rsidRDefault="008828A8" w:rsidP="008828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Regular"/>
        </w:rPr>
      </w:pPr>
    </w:p>
    <w:p w:rsidR="008828A8" w:rsidRPr="00902AC7" w:rsidRDefault="008828A8" w:rsidP="008828A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NimbusSans-Bold"/>
          <w:b/>
          <w:bCs/>
        </w:rPr>
      </w:pPr>
      <w:r w:rsidRPr="00902AC7">
        <w:rPr>
          <w:rFonts w:asciiTheme="majorHAnsi" w:hAnsiTheme="majorHAnsi" w:cs="NimbusSans-Bold"/>
          <w:b/>
          <w:bCs/>
        </w:rPr>
        <w:t>Wypełnienia Wymiary</w:t>
      </w:r>
    </w:p>
    <w:p w:rsidR="008828A8" w:rsidRDefault="008828A8" w:rsidP="008828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1.01</w:t>
      </w:r>
      <w:r w:rsidRPr="00742846">
        <w:rPr>
          <w:rFonts w:asciiTheme="majorHAnsi" w:hAnsiTheme="majorHAnsi" w:cs="NimbusSans-Regular"/>
          <w:b/>
        </w:rPr>
        <w:t xml:space="preserve"> - </w:t>
      </w:r>
      <w:r w:rsidRPr="00742846">
        <w:rPr>
          <w:rFonts w:asciiTheme="majorHAnsi" w:hAnsiTheme="majorHAnsi" w:cs="NimbusSans-Regular"/>
        </w:rPr>
        <w:t>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</w:t>
      </w:r>
      <w:r>
        <w:rPr>
          <w:rFonts w:asciiTheme="majorHAnsi" w:hAnsiTheme="majorHAnsi" w:cs="NimbusSans-Regular"/>
        </w:rPr>
        <w:t xml:space="preserve"> - 364</w:t>
      </w:r>
      <w:r w:rsidR="00647346">
        <w:rPr>
          <w:rFonts w:asciiTheme="majorHAnsi" w:hAnsiTheme="majorHAnsi" w:cs="NimbusSans-Regular"/>
        </w:rPr>
        <w:t>x671</w:t>
      </w:r>
      <w:r>
        <w:rPr>
          <w:rFonts w:asciiTheme="majorHAnsi" w:hAnsiTheme="majorHAnsi" w:cs="NimbusSans-Regular"/>
        </w:rPr>
        <w:t xml:space="preserve"> </w:t>
      </w:r>
    </w:p>
    <w:p w:rsidR="008828A8" w:rsidRPr="00742846" w:rsidRDefault="008828A8" w:rsidP="008828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</w:rPr>
      </w:pPr>
      <w:r w:rsidRPr="00742846">
        <w:rPr>
          <w:rFonts w:asciiTheme="majorHAnsi" w:hAnsiTheme="majorHAnsi" w:cs="NimbusSans-Regular"/>
        </w:rPr>
        <w:t>2.01 4th/18Ar/4/18Ar/4th [</w:t>
      </w:r>
      <w:proofErr w:type="spellStart"/>
      <w:r w:rsidRPr="00742846">
        <w:rPr>
          <w:rFonts w:asciiTheme="majorHAnsi" w:hAnsiTheme="majorHAnsi" w:cs="NimbusSans-Regular"/>
        </w:rPr>
        <w:t>Ug</w:t>
      </w:r>
      <w:proofErr w:type="spellEnd"/>
      <w:r w:rsidRPr="00742846">
        <w:rPr>
          <w:rFonts w:asciiTheme="majorHAnsi" w:hAnsiTheme="majorHAnsi" w:cs="NimbusSans-Regular"/>
        </w:rPr>
        <w:t xml:space="preserve">=0.5] (48mm) 7035 ULTIMATE J.SZARA Ciepła ramka: SWISSPACER ULTIMATE jasno szara (7035) Zysk solarny = 54 % </w:t>
      </w:r>
      <w:proofErr w:type="spellStart"/>
      <w:r w:rsidRPr="00742846">
        <w:rPr>
          <w:rFonts w:asciiTheme="majorHAnsi" w:hAnsiTheme="majorHAnsi" w:cs="NimbusSans-Regular"/>
        </w:rPr>
        <w:t>Light</w:t>
      </w:r>
      <w:proofErr w:type="spellEnd"/>
      <w:r w:rsidRPr="00742846">
        <w:rPr>
          <w:rFonts w:asciiTheme="majorHAnsi" w:hAnsiTheme="majorHAnsi" w:cs="NimbusSans-Regular"/>
        </w:rPr>
        <w:t xml:space="preserve"> </w:t>
      </w:r>
      <w:proofErr w:type="spellStart"/>
      <w:r w:rsidRPr="00742846">
        <w:rPr>
          <w:rFonts w:asciiTheme="majorHAnsi" w:hAnsiTheme="majorHAnsi" w:cs="NimbusSans-Regular"/>
        </w:rPr>
        <w:t>transmission</w:t>
      </w:r>
      <w:proofErr w:type="spellEnd"/>
      <w:r w:rsidRPr="00742846">
        <w:rPr>
          <w:rFonts w:asciiTheme="majorHAnsi" w:hAnsiTheme="majorHAnsi" w:cs="NimbusSans-Regular"/>
        </w:rPr>
        <w:t xml:space="preserve"> = 74 %</w:t>
      </w:r>
      <w:r>
        <w:rPr>
          <w:rFonts w:asciiTheme="majorHAnsi" w:hAnsiTheme="majorHAnsi" w:cs="NimbusSans-Regular"/>
        </w:rPr>
        <w:t xml:space="preserve"> - 364 x</w:t>
      </w:r>
      <w:r w:rsidR="00647346">
        <w:rPr>
          <w:rFonts w:asciiTheme="majorHAnsi" w:hAnsiTheme="majorHAnsi" w:cs="NimbusSans-Regular"/>
        </w:rPr>
        <w:t xml:space="preserve"> 67</w:t>
      </w:r>
      <w:r>
        <w:rPr>
          <w:rFonts w:asciiTheme="majorHAnsi" w:hAnsiTheme="majorHAnsi" w:cs="NimbusSans-Regular"/>
        </w:rPr>
        <w:t xml:space="preserve">1 </w:t>
      </w:r>
    </w:p>
    <w:p w:rsidR="008828A8" w:rsidRDefault="008828A8" w:rsidP="008828A8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</w:p>
    <w:p w:rsidR="008828A8" w:rsidRDefault="00647346" w:rsidP="008828A8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>
        <w:rPr>
          <w:rFonts w:asciiTheme="majorHAnsi" w:hAnsiTheme="majorHAnsi" w:cs="NimbusSans-Regular"/>
          <w:b/>
        </w:rPr>
        <w:t>Zakres robót dotyczy wykonania:</w:t>
      </w:r>
    </w:p>
    <w:p w:rsidR="00647346" w:rsidRDefault="00647346" w:rsidP="00647346">
      <w:pPr>
        <w:pStyle w:val="Akapitzlist"/>
        <w:numPr>
          <w:ilvl w:val="0"/>
          <w:numId w:val="3"/>
        </w:num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>
        <w:rPr>
          <w:rFonts w:asciiTheme="majorHAnsi" w:hAnsiTheme="majorHAnsi" w:cs="NimbusSans-Regular"/>
          <w:b/>
        </w:rPr>
        <w:t>Montażu stolarki okiennej,</w:t>
      </w:r>
    </w:p>
    <w:p w:rsidR="00647346" w:rsidRDefault="00647346" w:rsidP="00647346">
      <w:pPr>
        <w:pStyle w:val="Akapitzlist"/>
        <w:numPr>
          <w:ilvl w:val="0"/>
          <w:numId w:val="3"/>
        </w:numPr>
        <w:tabs>
          <w:tab w:val="left" w:pos="195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NimbusSans-Regular"/>
          <w:b/>
        </w:rPr>
      </w:pPr>
      <w:r>
        <w:rPr>
          <w:rFonts w:asciiTheme="majorHAnsi" w:hAnsiTheme="majorHAnsi" w:cs="NimbusSans-Regular"/>
          <w:b/>
        </w:rPr>
        <w:t>Demontażu stolarki okiennej,</w:t>
      </w:r>
    </w:p>
    <w:p w:rsidR="00647346" w:rsidRPr="00C2386A" w:rsidRDefault="00647346" w:rsidP="00C2386A">
      <w:pPr>
        <w:tabs>
          <w:tab w:val="left" w:pos="1956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NimbusSans-Regular"/>
          <w:b/>
        </w:rPr>
      </w:pPr>
    </w:p>
    <w:sectPr w:rsidR="00647346" w:rsidRPr="00C2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s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51B"/>
    <w:multiLevelType w:val="multilevel"/>
    <w:tmpl w:val="E048B55C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7D5683"/>
    <w:multiLevelType w:val="hybridMultilevel"/>
    <w:tmpl w:val="5BA0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2650A"/>
    <w:multiLevelType w:val="hybridMultilevel"/>
    <w:tmpl w:val="54162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78"/>
    <w:rsid w:val="000F7B8E"/>
    <w:rsid w:val="002A73FE"/>
    <w:rsid w:val="00621178"/>
    <w:rsid w:val="00647346"/>
    <w:rsid w:val="00742846"/>
    <w:rsid w:val="008828A8"/>
    <w:rsid w:val="00902AC7"/>
    <w:rsid w:val="00BC6793"/>
    <w:rsid w:val="00C2386A"/>
    <w:rsid w:val="00D96917"/>
    <w:rsid w:val="00E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2F5C0-9C8D-492E-B709-8F89ED25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9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2157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BIAŁAS</cp:lastModifiedBy>
  <cp:revision>2</cp:revision>
  <dcterms:created xsi:type="dcterms:W3CDTF">2023-11-14T06:52:00Z</dcterms:created>
  <dcterms:modified xsi:type="dcterms:W3CDTF">2023-11-14T06:52:00Z</dcterms:modified>
</cp:coreProperties>
</file>