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20C" w14:textId="3C3F1198" w:rsidR="0075076F" w:rsidRPr="0075076F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 xml:space="preserve">Data: </w:t>
      </w:r>
      <w:r w:rsidR="00A01E34">
        <w:rPr>
          <w:rFonts w:ascii="Arial" w:hAnsi="Arial" w:cs="Arial"/>
        </w:rPr>
        <w:t>19</w:t>
      </w:r>
      <w:r w:rsidR="00AE49A6">
        <w:rPr>
          <w:rFonts w:ascii="Arial" w:hAnsi="Arial" w:cs="Arial"/>
        </w:rPr>
        <w:t>.</w:t>
      </w:r>
      <w:r w:rsidR="002F10F5">
        <w:rPr>
          <w:rFonts w:ascii="Arial" w:hAnsi="Arial" w:cs="Arial"/>
        </w:rPr>
        <w:t>12</w:t>
      </w:r>
      <w:r w:rsidR="00AE49A6">
        <w:rPr>
          <w:rFonts w:ascii="Arial" w:hAnsi="Arial" w:cs="Arial"/>
        </w:rPr>
        <w:t>.2023</w:t>
      </w:r>
    </w:p>
    <w:p w14:paraId="3049BF25" w14:textId="6B2FBF9B" w:rsidR="005546CE" w:rsidRPr="003773F3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r w:rsidR="00AE49A6" w:rsidRPr="00AE49A6">
        <w:rPr>
          <w:rFonts w:ascii="Arial" w:hAnsi="Arial" w:cs="Arial"/>
        </w:rPr>
        <w:t>DGN-II.2621.</w:t>
      </w:r>
      <w:r w:rsidR="002F10F5">
        <w:rPr>
          <w:rFonts w:ascii="Arial" w:hAnsi="Arial" w:cs="Arial"/>
        </w:rPr>
        <w:t>4</w:t>
      </w:r>
      <w:r w:rsidR="00AE49A6" w:rsidRPr="00AE49A6">
        <w:rPr>
          <w:rFonts w:ascii="Arial" w:hAnsi="Arial" w:cs="Arial"/>
        </w:rPr>
        <w:t xml:space="preserve">.2023 </w:t>
      </w:r>
      <w:r w:rsidR="00AE49A6" w:rsidRPr="00AE49A6">
        <w:rPr>
          <w:rFonts w:ascii="Arial" w:hAnsi="Arial" w:cs="Arial"/>
        </w:rPr>
        <w:tab/>
      </w:r>
    </w:p>
    <w:p w14:paraId="1836C0CA" w14:textId="77777777" w:rsidR="005546CE" w:rsidRPr="003773F3" w:rsidRDefault="005546CE" w:rsidP="00DB0023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</w:p>
    <w:p w14:paraId="078ED0C4" w14:textId="77777777" w:rsidR="00436407" w:rsidRPr="00E3272B" w:rsidRDefault="00436407" w:rsidP="00DB0023">
      <w:pPr>
        <w:spacing w:before="120" w:after="120" w:line="264" w:lineRule="auto"/>
        <w:jc w:val="center"/>
        <w:rPr>
          <w:rFonts w:ascii="Arial" w:hAnsi="Arial" w:cs="Arial"/>
          <w:b/>
          <w:sz w:val="28"/>
          <w:szCs w:val="22"/>
        </w:rPr>
      </w:pPr>
      <w:r w:rsidRPr="00E3272B">
        <w:rPr>
          <w:rFonts w:ascii="Arial" w:hAnsi="Arial" w:cs="Arial"/>
          <w:b/>
          <w:sz w:val="28"/>
          <w:szCs w:val="22"/>
        </w:rPr>
        <w:t>ZAPYTANIE OFERTOWE</w:t>
      </w:r>
    </w:p>
    <w:p w14:paraId="0CEB9858" w14:textId="02585C75" w:rsidR="00436407" w:rsidRPr="00075A49" w:rsidRDefault="00436407" w:rsidP="00DB0023">
      <w:pPr>
        <w:spacing w:before="120" w:after="12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075A49">
        <w:rPr>
          <w:rFonts w:ascii="Arial" w:hAnsi="Arial" w:cs="Arial"/>
          <w:i/>
          <w:sz w:val="22"/>
          <w:szCs w:val="22"/>
        </w:rPr>
        <w:t xml:space="preserve">(zgodnie z art. 2 ust. 1 pkt 1 ustawy z dnia </w:t>
      </w:r>
      <w:r w:rsidR="00EB543B">
        <w:rPr>
          <w:rFonts w:ascii="Arial" w:hAnsi="Arial" w:cs="Arial"/>
          <w:i/>
          <w:sz w:val="22"/>
          <w:szCs w:val="22"/>
        </w:rPr>
        <w:t>11 września</w:t>
      </w:r>
      <w:r w:rsidRPr="00075A49">
        <w:rPr>
          <w:rFonts w:ascii="Arial" w:hAnsi="Arial" w:cs="Arial"/>
          <w:i/>
          <w:sz w:val="22"/>
          <w:szCs w:val="22"/>
        </w:rPr>
        <w:t xml:space="preserve"> 2019 r. Prawo zamówień publicznych (Dz. U. z </w:t>
      </w:r>
      <w:r w:rsidR="00EB543B" w:rsidRPr="00075A49">
        <w:rPr>
          <w:rFonts w:ascii="Arial" w:hAnsi="Arial" w:cs="Arial"/>
          <w:i/>
          <w:sz w:val="22"/>
          <w:szCs w:val="22"/>
        </w:rPr>
        <w:t>20</w:t>
      </w:r>
      <w:r w:rsidR="00EB543B">
        <w:rPr>
          <w:rFonts w:ascii="Arial" w:hAnsi="Arial" w:cs="Arial"/>
          <w:i/>
          <w:sz w:val="22"/>
          <w:szCs w:val="22"/>
        </w:rPr>
        <w:t>22</w:t>
      </w:r>
      <w:r w:rsidR="00EB543B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r. poz. </w:t>
      </w:r>
      <w:r w:rsidR="00EB543B">
        <w:rPr>
          <w:rFonts w:ascii="Arial" w:hAnsi="Arial" w:cs="Arial"/>
          <w:i/>
          <w:sz w:val="22"/>
          <w:szCs w:val="22"/>
        </w:rPr>
        <w:t>1710</w:t>
      </w:r>
      <w:r w:rsidR="00EB543B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Pr="00075A4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075A49">
        <w:rPr>
          <w:rFonts w:ascii="Arial" w:hAnsi="Arial" w:cs="Arial"/>
          <w:i/>
          <w:sz w:val="22"/>
          <w:szCs w:val="22"/>
        </w:rPr>
        <w:t>. zm.) do niniejszego zamówienia nie stosuje się przepisów ww. ustawy)</w:t>
      </w:r>
    </w:p>
    <w:p w14:paraId="454010BB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5CEA894" w14:textId="78C2E021" w:rsidR="00436407" w:rsidRDefault="00436407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Zamawiający, Ministerstwo Rozwoju</w:t>
      </w:r>
      <w:r w:rsidR="00897A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Technologii, zaprasza do złożenia oferty na </w:t>
      </w:r>
      <w:r w:rsidRPr="0062265B">
        <w:rPr>
          <w:rFonts w:ascii="Arial" w:hAnsi="Arial" w:cs="Arial"/>
          <w:b/>
          <w:i/>
          <w:sz w:val="22"/>
          <w:szCs w:val="22"/>
        </w:rPr>
        <w:t xml:space="preserve">świadczenie usług doradztwa z zakresu </w:t>
      </w:r>
      <w:r w:rsidR="00897A51">
        <w:rPr>
          <w:rFonts w:ascii="Arial" w:hAnsi="Arial" w:cs="Arial"/>
          <w:b/>
          <w:i/>
          <w:sz w:val="22"/>
          <w:szCs w:val="22"/>
        </w:rPr>
        <w:t xml:space="preserve">opiniowania wniosków dotyczących </w:t>
      </w:r>
      <w:r w:rsidRPr="0062265B">
        <w:rPr>
          <w:rFonts w:ascii="Arial" w:hAnsi="Arial" w:cs="Arial"/>
          <w:b/>
          <w:i/>
          <w:sz w:val="22"/>
          <w:szCs w:val="22"/>
        </w:rPr>
        <w:t>pomocy publicznej</w:t>
      </w:r>
      <w:r w:rsidR="00897A51">
        <w:rPr>
          <w:rFonts w:ascii="Arial" w:hAnsi="Arial" w:cs="Arial"/>
          <w:b/>
          <w:i/>
          <w:sz w:val="22"/>
          <w:szCs w:val="22"/>
        </w:rPr>
        <w:t xml:space="preserve"> w ramach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wyboru przedsięwzięć do objęcia wsparciem z planu rozwojowego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 ramach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Krajowego Planu Odbudowy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 Zwiększania Odporności (KPO) Inwestycja B2.2.2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Instalacje OZE realizowane przez społeczności energetyczne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Część A</w:t>
      </w:r>
      <w:r w:rsidR="00BB3DAF">
        <w:rPr>
          <w:rFonts w:ascii="Arial" w:hAnsi="Arial" w:cs="Arial"/>
          <w:b/>
          <w:i/>
          <w:sz w:val="22"/>
          <w:szCs w:val="22"/>
        </w:rPr>
        <w:t xml:space="preserve"> </w:t>
      </w:r>
      <w:r w:rsidR="00BB3DAF" w:rsidRPr="00BB3DAF">
        <w:rPr>
          <w:rFonts w:ascii="Arial" w:hAnsi="Arial" w:cs="Arial"/>
          <w:b/>
          <w:i/>
          <w:sz w:val="22"/>
          <w:szCs w:val="22"/>
        </w:rPr>
        <w:t>(wsparcie przedinwestycyjne)</w:t>
      </w:r>
      <w:r w:rsidR="00BB3DAF">
        <w:rPr>
          <w:rFonts w:ascii="Arial" w:hAnsi="Arial" w:cs="Arial"/>
          <w:b/>
          <w:i/>
          <w:sz w:val="22"/>
          <w:szCs w:val="22"/>
        </w:rPr>
        <w:t xml:space="preserve"> i </w:t>
      </w:r>
      <w:r w:rsidR="00BB3DAF" w:rsidRPr="00BB3DAF">
        <w:rPr>
          <w:rFonts w:ascii="Arial" w:hAnsi="Arial" w:cs="Arial"/>
          <w:b/>
          <w:i/>
          <w:sz w:val="22"/>
          <w:szCs w:val="22"/>
        </w:rPr>
        <w:t>Część B (wsparcie inwestycyjne)</w:t>
      </w:r>
      <w:r w:rsidR="00492C3D">
        <w:rPr>
          <w:rFonts w:ascii="Arial" w:hAnsi="Arial" w:cs="Arial"/>
          <w:i/>
          <w:sz w:val="22"/>
          <w:szCs w:val="22"/>
        </w:rPr>
        <w:t>.</w:t>
      </w:r>
    </w:p>
    <w:p w14:paraId="30A1786C" w14:textId="77777777" w:rsidR="00492C3D" w:rsidRPr="00075A49" w:rsidRDefault="00492C3D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4261D05" w14:textId="77777777" w:rsidR="00436407" w:rsidRPr="00075A49" w:rsidRDefault="00436407" w:rsidP="000272B9">
      <w:pPr>
        <w:pStyle w:val="Styl1"/>
      </w:pPr>
      <w:r w:rsidRPr="00075A49">
        <w:t>PRZEDMIOT I ZAKRES ZAMÓWIENIA</w:t>
      </w:r>
    </w:p>
    <w:p w14:paraId="6C0ED6E8" w14:textId="671D53D6" w:rsidR="00A01E34" w:rsidRDefault="00436407" w:rsidP="00317BB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913B6">
        <w:rPr>
          <w:rFonts w:ascii="Arial" w:hAnsi="Arial" w:cs="Arial"/>
          <w:sz w:val="22"/>
          <w:szCs w:val="22"/>
        </w:rPr>
        <w:t xml:space="preserve">Przedmiotem zamówienia jest świadczenie usług doradztwa z </w:t>
      </w:r>
      <w:r w:rsidR="00492C3D" w:rsidRPr="002913B6">
        <w:rPr>
          <w:rFonts w:ascii="Arial" w:hAnsi="Arial" w:cs="Arial"/>
          <w:sz w:val="22"/>
          <w:szCs w:val="22"/>
        </w:rPr>
        <w:t xml:space="preserve">zakresu opiniowania </w:t>
      </w:r>
      <w:r w:rsidR="00492C3D" w:rsidRPr="001F6F4D">
        <w:rPr>
          <w:rFonts w:ascii="Arial" w:hAnsi="Arial" w:cs="Arial"/>
          <w:b/>
          <w:bCs/>
          <w:sz w:val="22"/>
          <w:szCs w:val="22"/>
        </w:rPr>
        <w:t>wniosków</w:t>
      </w:r>
      <w:r w:rsidR="00492C3D" w:rsidRPr="002913B6">
        <w:rPr>
          <w:rFonts w:ascii="Arial" w:hAnsi="Arial" w:cs="Arial"/>
          <w:sz w:val="22"/>
          <w:szCs w:val="22"/>
        </w:rPr>
        <w:t xml:space="preserve"> dotyczących pomocy publicznej w ramach wyboru przedsięwzięć do objęcia wsparciem z planu rozwojowego w ramach Krajowego Planu Odbudowy i Zwiększania Odporności</w:t>
      </w:r>
      <w:r w:rsidR="00AB01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92C3D" w:rsidRPr="002913B6">
        <w:rPr>
          <w:rFonts w:ascii="Arial" w:hAnsi="Arial" w:cs="Arial"/>
          <w:sz w:val="22"/>
          <w:szCs w:val="22"/>
        </w:rPr>
        <w:t xml:space="preserve"> (KPO) Inwestycja B2.2.2 Instalacje OZE realizowane przez społeczności energetyczne</w:t>
      </w:r>
      <w:r w:rsidR="00BB3DAF">
        <w:rPr>
          <w:rFonts w:ascii="Arial" w:hAnsi="Arial" w:cs="Arial"/>
          <w:sz w:val="22"/>
          <w:szCs w:val="22"/>
        </w:rPr>
        <w:t>:</w:t>
      </w:r>
      <w:r w:rsidR="00492C3D" w:rsidRPr="002913B6">
        <w:rPr>
          <w:rFonts w:ascii="Arial" w:hAnsi="Arial" w:cs="Arial"/>
          <w:sz w:val="22"/>
          <w:szCs w:val="22"/>
        </w:rPr>
        <w:t xml:space="preserve"> </w:t>
      </w:r>
    </w:p>
    <w:p w14:paraId="5ACA7794" w14:textId="33273BD0" w:rsidR="00A01E34" w:rsidRDefault="00BB3DAF" w:rsidP="00A01E34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01E34">
        <w:rPr>
          <w:rFonts w:ascii="Arial" w:hAnsi="Arial" w:cs="Arial"/>
          <w:sz w:val="22"/>
          <w:szCs w:val="22"/>
        </w:rPr>
        <w:t xml:space="preserve"> </w:t>
      </w:r>
      <w:r w:rsidR="00492C3D" w:rsidRPr="002913B6">
        <w:rPr>
          <w:rFonts w:ascii="Arial" w:hAnsi="Arial" w:cs="Arial"/>
          <w:sz w:val="22"/>
          <w:szCs w:val="22"/>
        </w:rPr>
        <w:t>Częś</w:t>
      </w:r>
      <w:r w:rsidR="00A01E34">
        <w:rPr>
          <w:rFonts w:ascii="Arial" w:hAnsi="Arial" w:cs="Arial"/>
          <w:sz w:val="22"/>
          <w:szCs w:val="22"/>
        </w:rPr>
        <w:t>ci</w:t>
      </w:r>
      <w:r w:rsidR="00492C3D" w:rsidRPr="002913B6">
        <w:rPr>
          <w:rFonts w:ascii="Arial" w:hAnsi="Arial" w:cs="Arial"/>
          <w:sz w:val="22"/>
          <w:szCs w:val="22"/>
        </w:rPr>
        <w:t xml:space="preserve"> A (wsparcie przedinwestycyjne)</w:t>
      </w:r>
      <w:r w:rsidR="002913B6" w:rsidRPr="002913B6">
        <w:rPr>
          <w:rFonts w:ascii="Arial" w:hAnsi="Arial" w:cs="Arial"/>
          <w:sz w:val="22"/>
          <w:szCs w:val="22"/>
        </w:rPr>
        <w:t xml:space="preserve"> Działanie A.1: Rozwój istniejących klastrów energii; Działanie A.2: Rozwój istniejących spółdzielni energetycznych; Działanie A.3:</w:t>
      </w:r>
      <w:r w:rsidR="002913B6">
        <w:rPr>
          <w:rFonts w:ascii="Arial" w:hAnsi="Arial" w:cs="Arial"/>
          <w:sz w:val="22"/>
          <w:szCs w:val="22"/>
        </w:rPr>
        <w:t xml:space="preserve"> </w:t>
      </w:r>
      <w:r w:rsidR="002913B6" w:rsidRPr="002913B6">
        <w:rPr>
          <w:rFonts w:ascii="Arial" w:hAnsi="Arial" w:cs="Arial"/>
          <w:sz w:val="22"/>
          <w:szCs w:val="22"/>
        </w:rPr>
        <w:t>Rozwój nowych społeczności energetycznych działających w zakresie OZE</w:t>
      </w:r>
      <w:r w:rsidR="00A01E34">
        <w:rPr>
          <w:rFonts w:ascii="Arial" w:hAnsi="Arial" w:cs="Arial"/>
          <w:sz w:val="22"/>
          <w:szCs w:val="22"/>
        </w:rPr>
        <w:t xml:space="preserve"> oraz</w:t>
      </w:r>
    </w:p>
    <w:p w14:paraId="4D9A2884" w14:textId="2714F206" w:rsidR="00CE475B" w:rsidRDefault="00BB3DAF" w:rsidP="00513C81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F6F4D" w:rsidRPr="00CE475B">
        <w:rPr>
          <w:rFonts w:ascii="Arial" w:hAnsi="Arial" w:cs="Arial"/>
          <w:sz w:val="22"/>
          <w:szCs w:val="22"/>
        </w:rPr>
        <w:t xml:space="preserve"> Części B (wsparcie inwestycyjne) Działanie A.1: Rozwój istniejących klastrów energii; Działanie </w:t>
      </w:r>
      <w:r w:rsidR="00CE475B" w:rsidRPr="00CE475B">
        <w:rPr>
          <w:rFonts w:ascii="Arial" w:hAnsi="Arial" w:cs="Arial"/>
          <w:sz w:val="22"/>
          <w:szCs w:val="22"/>
        </w:rPr>
        <w:t>B.1</w:t>
      </w:r>
      <w:r w:rsidR="001F6F4D" w:rsidRPr="00CE475B">
        <w:rPr>
          <w:rFonts w:ascii="Arial" w:hAnsi="Arial" w:cs="Arial"/>
          <w:sz w:val="22"/>
          <w:szCs w:val="22"/>
        </w:rPr>
        <w:t xml:space="preserve">: </w:t>
      </w:r>
      <w:r w:rsidR="00CE475B" w:rsidRPr="00CE475B">
        <w:rPr>
          <w:rFonts w:ascii="Arial" w:hAnsi="Arial" w:cs="Arial"/>
          <w:sz w:val="22"/>
          <w:szCs w:val="22"/>
        </w:rPr>
        <w:t>Demonstracyjne projekty inwestycyjne realizowane</w:t>
      </w:r>
      <w:r w:rsidR="00CE475B">
        <w:rPr>
          <w:rFonts w:ascii="Arial" w:hAnsi="Arial" w:cs="Arial"/>
          <w:sz w:val="22"/>
          <w:szCs w:val="22"/>
        </w:rPr>
        <w:t xml:space="preserve"> </w:t>
      </w:r>
      <w:r w:rsidR="00CE475B" w:rsidRPr="00CE475B">
        <w:rPr>
          <w:rFonts w:ascii="Arial" w:hAnsi="Arial" w:cs="Arial"/>
          <w:sz w:val="22"/>
          <w:szCs w:val="22"/>
        </w:rPr>
        <w:t>przez społeczności energetyczne</w:t>
      </w:r>
      <w:r w:rsidR="002913B6" w:rsidRPr="00CE475B">
        <w:rPr>
          <w:rFonts w:ascii="Arial" w:hAnsi="Arial" w:cs="Arial"/>
          <w:sz w:val="22"/>
          <w:szCs w:val="22"/>
        </w:rPr>
        <w:t xml:space="preserve">, </w:t>
      </w:r>
    </w:p>
    <w:p w14:paraId="22CD92BC" w14:textId="2C1BBC57" w:rsidR="00CE475B" w:rsidRDefault="00BB3DAF" w:rsidP="00CE475B">
      <w:pPr>
        <w:pStyle w:val="Akapitzlist"/>
        <w:tabs>
          <w:tab w:val="left" w:pos="851"/>
        </w:tabs>
        <w:spacing w:before="120" w:after="120" w:line="264" w:lineRule="auto"/>
        <w:ind w:left="121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913B6" w:rsidRPr="00CE475B">
        <w:rPr>
          <w:rFonts w:ascii="Arial" w:hAnsi="Arial" w:cs="Arial"/>
          <w:sz w:val="22"/>
          <w:szCs w:val="22"/>
        </w:rPr>
        <w:t>wan</w:t>
      </w:r>
      <w:r w:rsidR="00CE475B">
        <w:rPr>
          <w:rFonts w:ascii="Arial" w:hAnsi="Arial" w:cs="Arial"/>
          <w:sz w:val="22"/>
          <w:szCs w:val="22"/>
        </w:rPr>
        <w:t>ych łącznie</w:t>
      </w:r>
      <w:r w:rsidR="002913B6" w:rsidRPr="00CE475B">
        <w:rPr>
          <w:rFonts w:ascii="Arial" w:hAnsi="Arial" w:cs="Arial"/>
          <w:sz w:val="22"/>
          <w:szCs w:val="22"/>
        </w:rPr>
        <w:t xml:space="preserve"> dalej </w:t>
      </w:r>
      <w:r w:rsidR="002913B6" w:rsidRPr="00CE475B">
        <w:rPr>
          <w:rFonts w:ascii="Arial" w:hAnsi="Arial" w:cs="Arial"/>
          <w:b/>
          <w:bCs/>
          <w:i/>
          <w:iCs/>
          <w:sz w:val="22"/>
          <w:szCs w:val="22"/>
        </w:rPr>
        <w:t>Wyborem przedsięwzięć</w:t>
      </w:r>
      <w:r w:rsidR="00492C3D" w:rsidRPr="00CE475B">
        <w:rPr>
          <w:rFonts w:ascii="Arial" w:hAnsi="Arial" w:cs="Arial"/>
          <w:sz w:val="22"/>
          <w:szCs w:val="22"/>
        </w:rPr>
        <w:t xml:space="preserve">. </w:t>
      </w:r>
    </w:p>
    <w:p w14:paraId="6090B888" w14:textId="77777777" w:rsidR="00CE475B" w:rsidRDefault="00436407" w:rsidP="00CE475B">
      <w:pPr>
        <w:pStyle w:val="Akapitzlist"/>
        <w:tabs>
          <w:tab w:val="left" w:pos="851"/>
        </w:tabs>
        <w:spacing w:before="120" w:after="120" w:line="264" w:lineRule="auto"/>
        <w:ind w:left="1212"/>
        <w:contextualSpacing w:val="0"/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 xml:space="preserve">Więcej o </w:t>
      </w:r>
      <w:r w:rsidR="00492C3D" w:rsidRPr="00CE475B">
        <w:rPr>
          <w:rFonts w:ascii="Arial" w:hAnsi="Arial" w:cs="Arial"/>
          <w:sz w:val="22"/>
          <w:szCs w:val="22"/>
        </w:rPr>
        <w:t xml:space="preserve">ww. </w:t>
      </w:r>
      <w:r w:rsidR="007D3EF2" w:rsidRPr="00CE475B">
        <w:rPr>
          <w:rFonts w:ascii="Arial" w:hAnsi="Arial" w:cs="Arial"/>
          <w:sz w:val="22"/>
          <w:szCs w:val="22"/>
        </w:rPr>
        <w:t>Wyborze przedsięwzięć w części A</w:t>
      </w:r>
      <w:r w:rsidR="00CE475B">
        <w:rPr>
          <w:rFonts w:ascii="Arial" w:hAnsi="Arial" w:cs="Arial"/>
          <w:sz w:val="22"/>
          <w:szCs w:val="22"/>
        </w:rPr>
        <w:t xml:space="preserve"> i B</w:t>
      </w:r>
      <w:r w:rsidR="007D3EF2" w:rsidRPr="00CE475B">
        <w:rPr>
          <w:rFonts w:ascii="Arial" w:hAnsi="Arial" w:cs="Arial"/>
          <w:sz w:val="22"/>
          <w:szCs w:val="22"/>
        </w:rPr>
        <w:t>, wraz z kompletną dokumentacją obejmującą regulamin</w:t>
      </w:r>
      <w:r w:rsidR="00CE475B">
        <w:rPr>
          <w:rFonts w:ascii="Arial" w:hAnsi="Arial" w:cs="Arial"/>
          <w:sz w:val="22"/>
          <w:szCs w:val="22"/>
        </w:rPr>
        <w:t>y</w:t>
      </w:r>
      <w:r w:rsidR="007D3EF2" w:rsidRPr="00CE475B">
        <w:rPr>
          <w:rFonts w:ascii="Arial" w:hAnsi="Arial" w:cs="Arial"/>
          <w:sz w:val="22"/>
          <w:szCs w:val="22"/>
        </w:rPr>
        <w:t xml:space="preserve"> wyboru przedsięwzięć</w:t>
      </w:r>
      <w:r w:rsidR="00F5058F" w:rsidRPr="00CE475B">
        <w:rPr>
          <w:rFonts w:ascii="Arial" w:hAnsi="Arial" w:cs="Arial"/>
          <w:sz w:val="22"/>
          <w:szCs w:val="22"/>
        </w:rPr>
        <w:t>, zwany</w:t>
      </w:r>
      <w:r w:rsidR="00CE475B">
        <w:rPr>
          <w:rFonts w:ascii="Arial" w:hAnsi="Arial" w:cs="Arial"/>
          <w:sz w:val="22"/>
          <w:szCs w:val="22"/>
        </w:rPr>
        <w:t>mi</w:t>
      </w:r>
      <w:r w:rsidR="00F5058F" w:rsidRPr="00CE475B">
        <w:rPr>
          <w:rFonts w:ascii="Arial" w:hAnsi="Arial" w:cs="Arial"/>
          <w:sz w:val="22"/>
          <w:szCs w:val="22"/>
        </w:rPr>
        <w:t xml:space="preserve"> dalej „Regulamin</w:t>
      </w:r>
      <w:r w:rsidR="00CE475B">
        <w:rPr>
          <w:rFonts w:ascii="Arial" w:hAnsi="Arial" w:cs="Arial"/>
          <w:sz w:val="22"/>
          <w:szCs w:val="22"/>
        </w:rPr>
        <w:t>ami</w:t>
      </w:r>
      <w:r w:rsidR="00F5058F" w:rsidRPr="00CE475B">
        <w:rPr>
          <w:rFonts w:ascii="Arial" w:hAnsi="Arial" w:cs="Arial"/>
          <w:sz w:val="22"/>
          <w:szCs w:val="22"/>
        </w:rPr>
        <w:t>”</w:t>
      </w:r>
      <w:r w:rsidR="007D3EF2" w:rsidRPr="00CE475B">
        <w:rPr>
          <w:rFonts w:ascii="Arial" w:hAnsi="Arial" w:cs="Arial"/>
          <w:sz w:val="22"/>
          <w:szCs w:val="22"/>
        </w:rPr>
        <w:t xml:space="preserve"> znajduje się </w:t>
      </w:r>
      <w:r w:rsidRPr="00CE475B">
        <w:rPr>
          <w:rFonts w:ascii="Arial" w:hAnsi="Arial" w:cs="Arial"/>
          <w:sz w:val="22"/>
          <w:szCs w:val="22"/>
        </w:rPr>
        <w:t xml:space="preserve">na stronie </w:t>
      </w:r>
    </w:p>
    <w:p w14:paraId="181D4701" w14:textId="6920E5C2" w:rsidR="00436407" w:rsidRDefault="00CE475B" w:rsidP="00CE475B">
      <w:pPr>
        <w:pStyle w:val="Akapitzlist"/>
        <w:tabs>
          <w:tab w:val="left" w:pos="851"/>
        </w:tabs>
        <w:spacing w:before="120" w:after="120" w:line="264" w:lineRule="auto"/>
        <w:ind w:left="121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A: </w:t>
      </w:r>
      <w:hyperlink r:id="rId8" w:history="1">
        <w:r w:rsidRPr="00D4708A">
          <w:rPr>
            <w:rStyle w:val="Hipercze"/>
            <w:rFonts w:ascii="Arial" w:hAnsi="Arial" w:cs="Arial"/>
            <w:sz w:val="22"/>
            <w:szCs w:val="22"/>
          </w:rPr>
          <w:t>https://www.gov.pl/web/rozwoj-technologia/nabor-wnioskow-dot-instalacji-oze-realizowanych-przez-spolecznosci-energetyczne--inwestycja-b2222023IIpol</w:t>
        </w:r>
      </w:hyperlink>
    </w:p>
    <w:p w14:paraId="62AD8DAC" w14:textId="009207D3" w:rsidR="00CE475B" w:rsidRDefault="00CE475B" w:rsidP="00CE475B">
      <w:pPr>
        <w:pStyle w:val="Akapitzlist"/>
        <w:tabs>
          <w:tab w:val="left" w:pos="851"/>
        </w:tabs>
        <w:spacing w:before="120" w:after="120" w:line="264" w:lineRule="auto"/>
        <w:ind w:left="121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B: </w:t>
      </w:r>
      <w:hyperlink r:id="rId9" w:history="1">
        <w:r w:rsidRPr="00D4708A">
          <w:rPr>
            <w:rStyle w:val="Hipercze"/>
            <w:rFonts w:ascii="Arial" w:hAnsi="Arial" w:cs="Arial"/>
            <w:sz w:val="22"/>
            <w:szCs w:val="22"/>
          </w:rPr>
          <w:t>https://www.gov.pl/web/rozwoj-technologia/nabor-wnioskow-dot-instalacji-oze-realizowanych-przez-spolecznosci-energetyczne---inwestycja-b2222023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52B8F5E" w14:textId="77777777" w:rsidR="00CE475B" w:rsidRPr="00CE475B" w:rsidRDefault="00CE475B" w:rsidP="00CE475B">
      <w:pPr>
        <w:pStyle w:val="Akapitzlist"/>
        <w:tabs>
          <w:tab w:val="left" w:pos="851"/>
        </w:tabs>
        <w:spacing w:before="120" w:after="120" w:line="264" w:lineRule="auto"/>
        <w:ind w:left="121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FD0D5FB" w14:textId="77777777" w:rsidR="00436407" w:rsidRPr="00075A49" w:rsidRDefault="00436407" w:rsidP="00DB533A">
      <w:pPr>
        <w:pStyle w:val="Styl1"/>
      </w:pPr>
      <w:r w:rsidRPr="00075A49">
        <w:lastRenderedPageBreak/>
        <w:t>FORMA REALIZACJI ZAMÓWIENIA</w:t>
      </w:r>
    </w:p>
    <w:p w14:paraId="79ADD55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</w:t>
      </w:r>
      <w:bookmarkStart w:id="0" w:name="_Ref65156138"/>
      <w:r w:rsidRPr="00075A49">
        <w:rPr>
          <w:rFonts w:ascii="Arial" w:hAnsi="Arial" w:cs="Arial"/>
          <w:sz w:val="22"/>
          <w:szCs w:val="22"/>
        </w:rPr>
        <w:t>Usługi świadczone będą w formie:</w:t>
      </w:r>
      <w:bookmarkEnd w:id="0"/>
    </w:p>
    <w:p w14:paraId="3E251D94" w14:textId="6484E195" w:rsidR="0063602B" w:rsidRPr="00A95672" w:rsidRDefault="00436407" w:rsidP="00A95672">
      <w:pPr>
        <w:pStyle w:val="Akapitzlist"/>
        <w:numPr>
          <w:ilvl w:val="0"/>
          <w:numId w:val="15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E49A6">
        <w:rPr>
          <w:rFonts w:ascii="Arial" w:hAnsi="Arial" w:cs="Arial"/>
          <w:sz w:val="22"/>
          <w:szCs w:val="22"/>
          <w:u w:val="single"/>
        </w:rPr>
        <w:t xml:space="preserve">formułowania </w:t>
      </w:r>
      <w:r w:rsidR="009B4A0F" w:rsidRPr="00AE49A6">
        <w:rPr>
          <w:rFonts w:ascii="Arial" w:hAnsi="Arial" w:cs="Arial"/>
          <w:sz w:val="22"/>
          <w:szCs w:val="22"/>
          <w:u w:val="single"/>
        </w:rPr>
        <w:t xml:space="preserve">pisemnych </w:t>
      </w:r>
      <w:r w:rsidRPr="00AE49A6">
        <w:rPr>
          <w:rFonts w:ascii="Arial" w:hAnsi="Arial" w:cs="Arial"/>
          <w:sz w:val="22"/>
          <w:szCs w:val="22"/>
          <w:u w:val="single"/>
        </w:rPr>
        <w:t>opinii w postaci elektronicznej</w:t>
      </w:r>
      <w:r w:rsidRPr="002913B6">
        <w:rPr>
          <w:rFonts w:ascii="Arial" w:hAnsi="Arial" w:cs="Arial"/>
          <w:sz w:val="22"/>
          <w:szCs w:val="22"/>
        </w:rPr>
        <w:t>, w zakresie określon</w:t>
      </w:r>
      <w:r w:rsidR="002913B6" w:rsidRPr="002913B6">
        <w:rPr>
          <w:rFonts w:ascii="Arial" w:hAnsi="Arial" w:cs="Arial"/>
          <w:sz w:val="22"/>
          <w:szCs w:val="22"/>
        </w:rPr>
        <w:t>ym</w:t>
      </w:r>
      <w:r w:rsidRPr="002913B6">
        <w:rPr>
          <w:rFonts w:ascii="Arial" w:hAnsi="Arial" w:cs="Arial"/>
          <w:sz w:val="22"/>
          <w:szCs w:val="22"/>
        </w:rPr>
        <w:t xml:space="preserve"> przez Zamawiającego</w:t>
      </w:r>
      <w:r w:rsidR="002913B6" w:rsidRPr="002913B6">
        <w:rPr>
          <w:rFonts w:ascii="Arial" w:hAnsi="Arial" w:cs="Arial"/>
          <w:sz w:val="22"/>
          <w:szCs w:val="22"/>
        </w:rPr>
        <w:t>, dotyczącym</w:t>
      </w:r>
      <w:r w:rsidRPr="002913B6">
        <w:rPr>
          <w:rFonts w:ascii="Arial" w:hAnsi="Arial" w:cs="Arial"/>
          <w:sz w:val="22"/>
          <w:szCs w:val="22"/>
        </w:rPr>
        <w:t xml:space="preserve"> </w:t>
      </w:r>
      <w:r w:rsidR="009B4A0F" w:rsidRPr="002913B6">
        <w:rPr>
          <w:rFonts w:ascii="Arial" w:hAnsi="Arial" w:cs="Arial"/>
          <w:sz w:val="22"/>
          <w:szCs w:val="22"/>
        </w:rPr>
        <w:t xml:space="preserve">części wniosku </w:t>
      </w:r>
      <w:r w:rsidR="002913B6" w:rsidRPr="002913B6">
        <w:rPr>
          <w:rFonts w:ascii="Arial" w:hAnsi="Arial" w:cs="Arial"/>
          <w:sz w:val="22"/>
          <w:szCs w:val="22"/>
        </w:rPr>
        <w:t>składanych przez wnioskodawców w Wyborze przedsięwzięć w części A</w:t>
      </w:r>
      <w:r w:rsidR="00A95672">
        <w:rPr>
          <w:rFonts w:ascii="Arial" w:hAnsi="Arial" w:cs="Arial"/>
          <w:sz w:val="22"/>
          <w:szCs w:val="22"/>
        </w:rPr>
        <w:t xml:space="preserve"> i B</w:t>
      </w:r>
      <w:r w:rsidR="002913B6">
        <w:rPr>
          <w:rFonts w:ascii="Arial" w:hAnsi="Arial" w:cs="Arial"/>
          <w:sz w:val="22"/>
          <w:szCs w:val="22"/>
        </w:rPr>
        <w:t>, zwane dalej opiniami</w:t>
      </w:r>
      <w:r w:rsidR="002913B6" w:rsidRPr="002913B6">
        <w:rPr>
          <w:rFonts w:ascii="Arial" w:hAnsi="Arial" w:cs="Arial"/>
          <w:sz w:val="22"/>
          <w:szCs w:val="22"/>
        </w:rPr>
        <w:t xml:space="preserve">. </w:t>
      </w:r>
      <w:r w:rsidR="002913B6" w:rsidRPr="00A95672">
        <w:rPr>
          <w:rFonts w:ascii="Arial" w:hAnsi="Arial" w:cs="Arial"/>
          <w:sz w:val="22"/>
          <w:szCs w:val="22"/>
        </w:rPr>
        <w:t xml:space="preserve">Opinie będą dotyczyć spełniania przez wnioskodawców </w:t>
      </w:r>
      <w:r w:rsidR="00087CAD" w:rsidRPr="00A95672">
        <w:rPr>
          <w:rFonts w:ascii="Arial" w:hAnsi="Arial" w:cs="Arial"/>
          <w:sz w:val="22"/>
          <w:szCs w:val="22"/>
        </w:rPr>
        <w:t>kryterium horyzontalnego nr 8</w:t>
      </w:r>
      <w:r w:rsidR="00A95672">
        <w:rPr>
          <w:rFonts w:ascii="Arial" w:hAnsi="Arial" w:cs="Arial"/>
          <w:sz w:val="22"/>
          <w:szCs w:val="22"/>
        </w:rPr>
        <w:t xml:space="preserve"> (załącznik</w:t>
      </w:r>
      <w:r w:rsidR="009D3049">
        <w:rPr>
          <w:rFonts w:ascii="Arial" w:hAnsi="Arial" w:cs="Arial"/>
          <w:sz w:val="22"/>
          <w:szCs w:val="22"/>
        </w:rPr>
        <w:t>i</w:t>
      </w:r>
      <w:r w:rsidR="00A95672">
        <w:rPr>
          <w:rFonts w:ascii="Arial" w:hAnsi="Arial" w:cs="Arial"/>
          <w:sz w:val="22"/>
          <w:szCs w:val="22"/>
        </w:rPr>
        <w:t xml:space="preserve"> nr 1 do Regulaminów).</w:t>
      </w:r>
    </w:p>
    <w:p w14:paraId="0062B3AD" w14:textId="4EA156A4" w:rsidR="00436407" w:rsidRPr="00075A49" w:rsidRDefault="00EB4CC8" w:rsidP="00DB533A">
      <w:pPr>
        <w:pStyle w:val="Akapitzlist"/>
        <w:spacing w:before="120" w:after="120" w:line="264" w:lineRule="auto"/>
        <w:ind w:left="10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w zakresie planowanych zadań do współfinansowania w ramach Inwestycji B2.2.2 wnioskodawca będzie przekazywał przede wszystkim w oparciu o skoroszyt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, których wzory </w:t>
      </w:r>
      <w:r w:rsidRPr="00EB4CC8">
        <w:rPr>
          <w:rFonts w:ascii="Arial" w:hAnsi="Arial" w:cs="Arial"/>
          <w:sz w:val="22"/>
          <w:szCs w:val="22"/>
        </w:rPr>
        <w:t>(dla poszczególnych działań/poddziałań/społeczności energetycznych) został</w:t>
      </w:r>
      <w:r>
        <w:rPr>
          <w:rFonts w:ascii="Arial" w:hAnsi="Arial" w:cs="Arial"/>
          <w:sz w:val="22"/>
          <w:szCs w:val="22"/>
        </w:rPr>
        <w:t>y</w:t>
      </w:r>
      <w:r w:rsidRPr="00EB4CC8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e</w:t>
      </w:r>
      <w:r w:rsidRPr="00EB4CC8">
        <w:rPr>
          <w:rFonts w:ascii="Arial" w:hAnsi="Arial" w:cs="Arial"/>
          <w:sz w:val="22"/>
          <w:szCs w:val="22"/>
        </w:rPr>
        <w:t xml:space="preserve"> w załącznik</w:t>
      </w:r>
      <w:r w:rsidR="00AE49A6">
        <w:rPr>
          <w:rFonts w:ascii="Arial" w:hAnsi="Arial" w:cs="Arial"/>
          <w:sz w:val="22"/>
          <w:szCs w:val="22"/>
        </w:rPr>
        <w:t>ach</w:t>
      </w:r>
      <w:r w:rsidRPr="00EB4CC8">
        <w:rPr>
          <w:rFonts w:ascii="Arial" w:hAnsi="Arial" w:cs="Arial"/>
          <w:sz w:val="22"/>
          <w:szCs w:val="22"/>
        </w:rPr>
        <w:t xml:space="preserve"> nr </w:t>
      </w:r>
      <w:r w:rsidR="00AE49A6">
        <w:rPr>
          <w:rFonts w:ascii="Arial" w:hAnsi="Arial" w:cs="Arial"/>
          <w:sz w:val="22"/>
          <w:szCs w:val="22"/>
        </w:rPr>
        <w:t>13-18</w:t>
      </w:r>
      <w:r w:rsidR="00A95672">
        <w:rPr>
          <w:rFonts w:ascii="Arial" w:hAnsi="Arial" w:cs="Arial"/>
          <w:sz w:val="22"/>
          <w:szCs w:val="22"/>
        </w:rPr>
        <w:t xml:space="preserve"> (Część A) i nr 14 (Część B)</w:t>
      </w:r>
      <w:r>
        <w:rPr>
          <w:rFonts w:ascii="Arial" w:hAnsi="Arial" w:cs="Arial"/>
          <w:sz w:val="22"/>
          <w:szCs w:val="22"/>
        </w:rPr>
        <w:t xml:space="preserve"> do </w:t>
      </w:r>
      <w:r w:rsidR="00F505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egulamin</w:t>
      </w:r>
      <w:r w:rsidR="00A95672">
        <w:rPr>
          <w:rFonts w:ascii="Arial" w:hAnsi="Arial" w:cs="Arial"/>
          <w:sz w:val="22"/>
          <w:szCs w:val="22"/>
        </w:rPr>
        <w:t>ów</w:t>
      </w:r>
      <w:r w:rsidR="00C37C97">
        <w:rPr>
          <w:rFonts w:ascii="Arial" w:hAnsi="Arial" w:cs="Arial"/>
          <w:sz w:val="22"/>
          <w:szCs w:val="22"/>
        </w:rPr>
        <w:t xml:space="preserve"> oraz obowiązkowe załączniki określone w załącznik</w:t>
      </w:r>
      <w:r w:rsidR="00A95672">
        <w:rPr>
          <w:rFonts w:ascii="Arial" w:hAnsi="Arial" w:cs="Arial"/>
          <w:sz w:val="22"/>
          <w:szCs w:val="22"/>
        </w:rPr>
        <w:t>ach</w:t>
      </w:r>
      <w:r w:rsidR="00C37C97">
        <w:rPr>
          <w:rFonts w:ascii="Arial" w:hAnsi="Arial" w:cs="Arial"/>
          <w:sz w:val="22"/>
          <w:szCs w:val="22"/>
        </w:rPr>
        <w:t xml:space="preserve"> nr 3</w:t>
      </w:r>
      <w:r>
        <w:rPr>
          <w:rFonts w:ascii="Arial" w:hAnsi="Arial" w:cs="Arial"/>
          <w:sz w:val="22"/>
          <w:szCs w:val="22"/>
        </w:rPr>
        <w:t>.</w:t>
      </w:r>
      <w:r w:rsidR="00142C9F">
        <w:rPr>
          <w:rFonts w:ascii="Arial" w:hAnsi="Arial" w:cs="Arial"/>
          <w:sz w:val="22"/>
          <w:szCs w:val="22"/>
        </w:rPr>
        <w:t xml:space="preserve"> </w:t>
      </w:r>
      <w:r w:rsidR="00142C9F" w:rsidRPr="00142C9F">
        <w:rPr>
          <w:rFonts w:ascii="Arial" w:hAnsi="Arial" w:cs="Arial"/>
          <w:sz w:val="22"/>
          <w:szCs w:val="22"/>
        </w:rPr>
        <w:t xml:space="preserve">W kontekście </w:t>
      </w:r>
      <w:r w:rsidR="00142C9F">
        <w:rPr>
          <w:rFonts w:ascii="Arial" w:hAnsi="Arial" w:cs="Arial"/>
          <w:sz w:val="22"/>
          <w:szCs w:val="22"/>
        </w:rPr>
        <w:t>pomocy publicznej</w:t>
      </w:r>
      <w:r w:rsidR="00142C9F" w:rsidRPr="00142C9F">
        <w:rPr>
          <w:rFonts w:ascii="Arial" w:hAnsi="Arial" w:cs="Arial"/>
          <w:sz w:val="22"/>
          <w:szCs w:val="22"/>
        </w:rPr>
        <w:t xml:space="preserve"> należy również zwrócić szczególną uwagę na załączni</w:t>
      </w:r>
      <w:r w:rsidR="00142C9F">
        <w:rPr>
          <w:rFonts w:ascii="Arial" w:hAnsi="Arial" w:cs="Arial"/>
          <w:sz w:val="22"/>
          <w:szCs w:val="22"/>
        </w:rPr>
        <w:t>k</w:t>
      </w:r>
      <w:r w:rsidR="00A95672">
        <w:rPr>
          <w:rFonts w:ascii="Arial" w:hAnsi="Arial" w:cs="Arial"/>
          <w:sz w:val="22"/>
          <w:szCs w:val="22"/>
        </w:rPr>
        <w:t>i</w:t>
      </w:r>
      <w:r w:rsidR="00142C9F" w:rsidRPr="00142C9F">
        <w:rPr>
          <w:rFonts w:ascii="Arial" w:hAnsi="Arial" w:cs="Arial"/>
          <w:sz w:val="22"/>
          <w:szCs w:val="22"/>
        </w:rPr>
        <w:t xml:space="preserve"> </w:t>
      </w:r>
      <w:r w:rsidR="00826BEA">
        <w:rPr>
          <w:rFonts w:ascii="Arial" w:hAnsi="Arial" w:cs="Arial"/>
          <w:sz w:val="22"/>
          <w:szCs w:val="22"/>
        </w:rPr>
        <w:t xml:space="preserve">nr 9 </w:t>
      </w:r>
      <w:r w:rsidR="00142C9F">
        <w:rPr>
          <w:rFonts w:ascii="Arial" w:hAnsi="Arial" w:cs="Arial"/>
          <w:sz w:val="22"/>
          <w:szCs w:val="22"/>
        </w:rPr>
        <w:t>do Regulamin</w:t>
      </w:r>
      <w:r w:rsidR="00A95672">
        <w:rPr>
          <w:rFonts w:ascii="Arial" w:hAnsi="Arial" w:cs="Arial"/>
          <w:sz w:val="22"/>
          <w:szCs w:val="22"/>
        </w:rPr>
        <w:t>ów</w:t>
      </w:r>
      <w:r w:rsidR="00142C9F" w:rsidRPr="00142C9F">
        <w:rPr>
          <w:rFonts w:ascii="Arial" w:hAnsi="Arial" w:cs="Arial"/>
          <w:sz w:val="22"/>
          <w:szCs w:val="22"/>
        </w:rPr>
        <w:t>.</w:t>
      </w:r>
    </w:p>
    <w:p w14:paraId="65939C2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sytuacji, gdy Wykonawcą będzie kancelaria prawna, ww. opinia będzie miała charakter opinii prawnej i będzie realizowana w rozumieniu przepisów ustawy z dnia 6 lip</w:t>
      </w:r>
      <w:r>
        <w:rPr>
          <w:rFonts w:ascii="Arial" w:hAnsi="Arial" w:cs="Arial"/>
          <w:sz w:val="22"/>
          <w:szCs w:val="22"/>
        </w:rPr>
        <w:t>ca 1982 r. o </w:t>
      </w:r>
      <w:r w:rsidRPr="00075A49">
        <w:rPr>
          <w:rFonts w:ascii="Arial" w:hAnsi="Arial" w:cs="Arial"/>
          <w:sz w:val="22"/>
          <w:szCs w:val="22"/>
        </w:rPr>
        <w:t xml:space="preserve">radcach prawnych (Dz. U. z 2020 r. poz. 75, 2320), ustawy z dnia 26 maja 1982 r. Prawo o adwokaturze (Dz. U. z 2020 r. poz. 1651, 2320) oraz </w:t>
      </w:r>
      <w:r>
        <w:rPr>
          <w:rFonts w:ascii="Arial" w:hAnsi="Arial" w:cs="Arial"/>
          <w:sz w:val="22"/>
          <w:szCs w:val="22"/>
        </w:rPr>
        <w:t>ustawy z dnia 5 lipca 2002 r. o </w:t>
      </w:r>
      <w:r w:rsidRPr="00075A49">
        <w:rPr>
          <w:rFonts w:ascii="Arial" w:hAnsi="Arial" w:cs="Arial"/>
          <w:sz w:val="22"/>
          <w:szCs w:val="22"/>
        </w:rPr>
        <w:t>świadczeniu przez prawników zagranicznych pomocy prawnej w Rzeczypospolitej Polskiej (Dz. U. z 2020 r. poz. 823).</w:t>
      </w:r>
    </w:p>
    <w:p w14:paraId="6ADAA01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Usługi będą świadczone sukcesywnie na zlecenie Zamawiającego, w zależności od jego potrzeb.</w:t>
      </w:r>
    </w:p>
    <w:p w14:paraId="1834362B" w14:textId="77777777" w:rsidR="00DB533A" w:rsidRDefault="00DB533A" w:rsidP="00DB533A">
      <w:pPr>
        <w:pStyle w:val="Styl1"/>
      </w:pPr>
      <w:r>
        <w:t>TERMIN I WARUNKI REALIZACJI ZAMÓWIENIA</w:t>
      </w:r>
    </w:p>
    <w:p w14:paraId="260EDA07" w14:textId="672C7112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Ref65156105"/>
      <w:r>
        <w:rPr>
          <w:rFonts w:ascii="Arial" w:hAnsi="Arial" w:cs="Arial"/>
          <w:sz w:val="22"/>
          <w:szCs w:val="22"/>
        </w:rPr>
        <w:t xml:space="preserve">Termin realizacji umowy (świadczenia usług) – </w:t>
      </w:r>
      <w:bookmarkStart w:id="2" w:name="_Hlk141883294"/>
      <w:r>
        <w:rPr>
          <w:rFonts w:ascii="Arial" w:hAnsi="Arial" w:cs="Arial"/>
          <w:sz w:val="22"/>
          <w:szCs w:val="22"/>
        </w:rPr>
        <w:t xml:space="preserve">od dnia zawarcia umowy </w:t>
      </w:r>
      <w:r>
        <w:rPr>
          <w:rFonts w:ascii="Arial" w:hAnsi="Arial" w:cs="Arial"/>
          <w:b/>
          <w:sz w:val="22"/>
          <w:szCs w:val="22"/>
        </w:rPr>
        <w:t>do dnia 1</w:t>
      </w:r>
      <w:r w:rsidR="00F773B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grudnia 202</w:t>
      </w:r>
      <w:r w:rsidR="002F10F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lub wykorzystania maksymalnej </w:t>
      </w:r>
      <w:r w:rsidRPr="00826BEA">
        <w:rPr>
          <w:rFonts w:ascii="Arial" w:hAnsi="Arial" w:cs="Arial"/>
          <w:b/>
          <w:bCs/>
          <w:sz w:val="22"/>
          <w:szCs w:val="22"/>
        </w:rPr>
        <w:t>liczby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opinii</w:t>
      </w:r>
      <w:r w:rsidR="00826BEA" w:rsidRPr="00826BE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6BEA">
        <w:rPr>
          <w:rFonts w:ascii="Arial" w:hAnsi="Arial" w:cs="Arial"/>
          <w:bCs/>
          <w:sz w:val="22"/>
          <w:szCs w:val="22"/>
        </w:rPr>
        <w:t>w zakresie wskazanym w pkt 2.1</w:t>
      </w:r>
      <w:r w:rsidR="00826BEA" w:rsidRPr="00826BEA">
        <w:rPr>
          <w:rFonts w:ascii="Arial" w:hAnsi="Arial" w:cs="Arial"/>
          <w:bCs/>
          <w:sz w:val="22"/>
          <w:szCs w:val="22"/>
        </w:rPr>
        <w:t>,</w:t>
      </w:r>
      <w:r w:rsidRPr="00826B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wynosząc</w:t>
      </w:r>
      <w:r w:rsidR="00826BEA">
        <w:rPr>
          <w:rFonts w:ascii="Arial" w:hAnsi="Arial" w:cs="Arial"/>
          <w:b/>
          <w:sz w:val="22"/>
          <w:szCs w:val="22"/>
        </w:rPr>
        <w:t>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533A">
        <w:rPr>
          <w:rFonts w:ascii="Arial" w:hAnsi="Arial" w:cs="Arial"/>
          <w:b/>
          <w:sz w:val="22"/>
          <w:szCs w:val="22"/>
        </w:rPr>
        <w:t>1</w:t>
      </w:r>
      <w:r w:rsidR="00A95672">
        <w:rPr>
          <w:rFonts w:ascii="Arial" w:hAnsi="Arial" w:cs="Arial"/>
          <w:b/>
          <w:sz w:val="22"/>
          <w:szCs w:val="22"/>
        </w:rPr>
        <w:t>65</w:t>
      </w:r>
      <w:r>
        <w:rPr>
          <w:rFonts w:ascii="Arial" w:hAnsi="Arial" w:cs="Arial"/>
          <w:bCs/>
          <w:sz w:val="22"/>
          <w:szCs w:val="22"/>
        </w:rPr>
        <w:t>, jeżeli</w:t>
      </w:r>
      <w:r>
        <w:rPr>
          <w:rFonts w:ascii="Arial" w:hAnsi="Arial" w:cs="Arial"/>
          <w:sz w:val="22"/>
          <w:szCs w:val="22"/>
        </w:rPr>
        <w:t xml:space="preserve"> nastąpi to przed upływem ww. terminu. </w:t>
      </w:r>
      <w:bookmarkEnd w:id="1"/>
    </w:p>
    <w:bookmarkEnd w:id="2"/>
    <w:p w14:paraId="22CF002F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Wskazanie przez Zamawiającego maksymalnej liczby opinii nie stanowi zobowiązania Zamawiającego do wypłaty wynagrodzenia za wszystkie wskazane powyżej ocenione wnioski, lecz stanowi jedynie szacunkowe określenie ich liczby. Wynagrodzenie zostanie wypłacone z tytułu rzeczywiście wykonanej pracy rozliczonej w stosunku do wydanych opinii, których wykonanie zostanie potwierdzone protokołem odbioru.</w:t>
      </w:r>
    </w:p>
    <w:p w14:paraId="7A46C30B" w14:textId="24889BEF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bookmarkStart w:id="3" w:name="_Ref65156474"/>
      <w:bookmarkStart w:id="4" w:name="_Hlk141883330"/>
      <w:r>
        <w:rPr>
          <w:rFonts w:ascii="Arial" w:hAnsi="Arial" w:cs="Arial"/>
          <w:sz w:val="22"/>
          <w:szCs w:val="22"/>
        </w:rPr>
        <w:t xml:space="preserve">Wynagrodzenie będzie wypłacane w systemie miesięcznym, po przedstawieniu Zamawiającemu do akceptacji – w ciągu 5 (pięciu) dni roboczych po zakończeniu okresu rozliczeniowego – poprawnego zestawienia </w:t>
      </w:r>
      <w:r w:rsidR="00FD73D4">
        <w:rPr>
          <w:rFonts w:ascii="Arial" w:hAnsi="Arial" w:cs="Arial"/>
          <w:sz w:val="22"/>
          <w:szCs w:val="22"/>
        </w:rPr>
        <w:t>sporządzonych</w:t>
      </w:r>
      <w:r>
        <w:rPr>
          <w:rFonts w:ascii="Arial" w:hAnsi="Arial" w:cs="Arial"/>
          <w:sz w:val="22"/>
          <w:szCs w:val="22"/>
        </w:rPr>
        <w:t xml:space="preserve"> w danym okresie </w:t>
      </w:r>
      <w:r w:rsidR="007E4338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 xml:space="preserve"> zleconych przez Zamawiającego wraz z wyszczególnieniem</w:t>
      </w:r>
      <w:r w:rsidR="007E4338">
        <w:rPr>
          <w:rFonts w:ascii="Arial" w:hAnsi="Arial" w:cs="Arial"/>
          <w:sz w:val="22"/>
          <w:szCs w:val="22"/>
        </w:rPr>
        <w:t xml:space="preserve"> ich</w:t>
      </w:r>
      <w:r>
        <w:rPr>
          <w:rFonts w:ascii="Arial" w:hAnsi="Arial" w:cs="Arial"/>
          <w:sz w:val="22"/>
          <w:szCs w:val="22"/>
        </w:rPr>
        <w:t xml:space="preserve"> liczby.</w:t>
      </w:r>
      <w:bookmarkEnd w:id="3"/>
    </w:p>
    <w:bookmarkEnd w:id="4"/>
    <w:p w14:paraId="07B57124" w14:textId="3F969C95" w:rsidR="00DB533A" w:rsidRPr="00A00649" w:rsidRDefault="00A95672" w:rsidP="000E1284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00649">
        <w:rPr>
          <w:rFonts w:ascii="Arial" w:hAnsi="Arial" w:cs="Arial"/>
          <w:sz w:val="22"/>
          <w:szCs w:val="22"/>
        </w:rPr>
        <w:t xml:space="preserve">W przypadku sporządzenia przez Wykonawcę opinii wymagającej wezwania wnioskodawcy do poprawy wniosku, </w:t>
      </w:r>
      <w:r w:rsidR="00920912" w:rsidRPr="007858B2">
        <w:rPr>
          <w:rFonts w:ascii="Arial" w:hAnsi="Arial" w:cs="Arial"/>
          <w:b/>
          <w:bCs/>
          <w:sz w:val="22"/>
          <w:szCs w:val="22"/>
        </w:rPr>
        <w:t xml:space="preserve">Wykonawcy </w:t>
      </w:r>
      <w:r w:rsidR="00BB015F">
        <w:rPr>
          <w:rFonts w:ascii="Arial" w:hAnsi="Arial" w:cs="Arial"/>
          <w:b/>
          <w:bCs/>
          <w:sz w:val="22"/>
          <w:szCs w:val="22"/>
        </w:rPr>
        <w:t xml:space="preserve">w przypadku ponownego sporządzania opinii do tego wniosku (po poprawie), </w:t>
      </w:r>
      <w:r w:rsidR="00920912" w:rsidRPr="007858B2">
        <w:rPr>
          <w:rFonts w:ascii="Arial" w:hAnsi="Arial" w:cs="Arial"/>
          <w:b/>
          <w:bCs/>
          <w:sz w:val="22"/>
          <w:szCs w:val="22"/>
        </w:rPr>
        <w:t>będzie przysługiwało w takim przypadku 50%</w:t>
      </w:r>
      <w:r w:rsidRPr="007858B2">
        <w:rPr>
          <w:rFonts w:ascii="Arial" w:hAnsi="Arial" w:cs="Arial"/>
          <w:b/>
          <w:bCs/>
          <w:sz w:val="22"/>
          <w:szCs w:val="22"/>
        </w:rPr>
        <w:t xml:space="preserve"> </w:t>
      </w:r>
      <w:r w:rsidR="00920912" w:rsidRPr="007858B2">
        <w:rPr>
          <w:rFonts w:ascii="Arial" w:hAnsi="Arial" w:cs="Arial"/>
          <w:b/>
          <w:bCs/>
          <w:sz w:val="22"/>
          <w:szCs w:val="22"/>
        </w:rPr>
        <w:t>ustalonego dla 1 opinii wynagrodzenia, co będzie stanowiło 0,5 opinii</w:t>
      </w:r>
      <w:r w:rsidR="00920912" w:rsidRPr="00A00649">
        <w:rPr>
          <w:rFonts w:ascii="Arial" w:hAnsi="Arial" w:cs="Arial"/>
          <w:sz w:val="22"/>
          <w:szCs w:val="22"/>
        </w:rPr>
        <w:t>. Zasada ta nie będzie miała zastosowani</w:t>
      </w:r>
      <w:r w:rsidR="00A00649" w:rsidRPr="00A00649">
        <w:rPr>
          <w:rFonts w:ascii="Arial" w:hAnsi="Arial" w:cs="Arial"/>
          <w:sz w:val="22"/>
          <w:szCs w:val="22"/>
        </w:rPr>
        <w:t>a</w:t>
      </w:r>
      <w:r w:rsidR="00920912" w:rsidRPr="00A00649">
        <w:rPr>
          <w:rFonts w:ascii="Arial" w:hAnsi="Arial" w:cs="Arial"/>
          <w:sz w:val="22"/>
          <w:szCs w:val="22"/>
        </w:rPr>
        <w:t xml:space="preserve"> w przypadku zasadniczych zmian dokonanych w wyniku poprawy we wniosku przez wnioskodawcę np. zmiany tryb</w:t>
      </w:r>
      <w:r w:rsidR="00A00649" w:rsidRPr="00A00649">
        <w:rPr>
          <w:rFonts w:ascii="Arial" w:hAnsi="Arial" w:cs="Arial"/>
          <w:sz w:val="22"/>
          <w:szCs w:val="22"/>
        </w:rPr>
        <w:t>ów, o których mowa w par. 5 ust. 2-4 – ostatnie kolumny (</w:t>
      </w:r>
      <w:r w:rsidR="00A00649">
        <w:rPr>
          <w:rFonts w:ascii="Arial" w:hAnsi="Arial" w:cs="Arial"/>
          <w:sz w:val="22"/>
          <w:szCs w:val="22"/>
        </w:rPr>
        <w:t xml:space="preserve">Regulamin dla </w:t>
      </w:r>
      <w:r w:rsidR="00A00649" w:rsidRPr="00A00649">
        <w:rPr>
          <w:rFonts w:ascii="Arial" w:hAnsi="Arial" w:cs="Arial"/>
          <w:sz w:val="22"/>
          <w:szCs w:val="22"/>
        </w:rPr>
        <w:t>Częś</w:t>
      </w:r>
      <w:r w:rsidR="00A00649">
        <w:rPr>
          <w:rFonts w:ascii="Arial" w:hAnsi="Arial" w:cs="Arial"/>
          <w:sz w:val="22"/>
          <w:szCs w:val="22"/>
        </w:rPr>
        <w:t>ci</w:t>
      </w:r>
      <w:r w:rsidR="00A00649" w:rsidRPr="00A00649">
        <w:rPr>
          <w:rFonts w:ascii="Arial" w:hAnsi="Arial" w:cs="Arial"/>
          <w:sz w:val="22"/>
          <w:szCs w:val="22"/>
        </w:rPr>
        <w:t xml:space="preserve"> A) oraz</w:t>
      </w:r>
      <w:r w:rsidR="00A00649">
        <w:rPr>
          <w:rFonts w:ascii="Arial" w:hAnsi="Arial" w:cs="Arial"/>
          <w:sz w:val="22"/>
          <w:szCs w:val="22"/>
        </w:rPr>
        <w:t xml:space="preserve"> </w:t>
      </w:r>
      <w:r w:rsidR="00A00649" w:rsidRPr="00A00649">
        <w:rPr>
          <w:rFonts w:ascii="Arial" w:hAnsi="Arial" w:cs="Arial"/>
          <w:sz w:val="22"/>
          <w:szCs w:val="22"/>
        </w:rPr>
        <w:t>par. 5 ust. 3 – ostatnia kolumna (</w:t>
      </w:r>
      <w:r w:rsidR="00A00649">
        <w:rPr>
          <w:rFonts w:ascii="Arial" w:hAnsi="Arial" w:cs="Arial"/>
          <w:sz w:val="22"/>
          <w:szCs w:val="22"/>
        </w:rPr>
        <w:t xml:space="preserve">Regulamin dla </w:t>
      </w:r>
      <w:r w:rsidR="00A00649" w:rsidRPr="00A00649">
        <w:rPr>
          <w:rFonts w:ascii="Arial" w:hAnsi="Arial" w:cs="Arial"/>
          <w:sz w:val="22"/>
          <w:szCs w:val="22"/>
        </w:rPr>
        <w:t>Częś</w:t>
      </w:r>
      <w:r w:rsidR="00A00649">
        <w:rPr>
          <w:rFonts w:ascii="Arial" w:hAnsi="Arial" w:cs="Arial"/>
          <w:sz w:val="22"/>
          <w:szCs w:val="22"/>
        </w:rPr>
        <w:t>ci</w:t>
      </w:r>
      <w:r w:rsidR="00A00649" w:rsidRPr="00A00649">
        <w:rPr>
          <w:rFonts w:ascii="Arial" w:hAnsi="Arial" w:cs="Arial"/>
          <w:sz w:val="22"/>
          <w:szCs w:val="22"/>
        </w:rPr>
        <w:t xml:space="preserve"> B)</w:t>
      </w:r>
      <w:r w:rsidR="00A00649">
        <w:rPr>
          <w:rFonts w:ascii="Arial" w:hAnsi="Arial" w:cs="Arial"/>
          <w:sz w:val="22"/>
          <w:szCs w:val="22"/>
        </w:rPr>
        <w:t>.</w:t>
      </w:r>
    </w:p>
    <w:p w14:paraId="56C2142B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6E8CA842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wystąpienia lub zidentyfikowania ryzyka związanego z przedmiotem zamówienia, Wykonawca w trybie natychmiastowym zgłosi nieprawidłowości do wyznaczonego koordynatora w Ministerstwie Rozwoju i Technologii. </w:t>
      </w:r>
    </w:p>
    <w:p w14:paraId="251FE8BC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stałej roboczej współpracy z Zamawiającym, sprawnej i terminowej realizacji zadań zgodnie z zamówieniem, ofertą i przepisami prawa, </w:t>
      </w:r>
      <w:r>
        <w:rPr>
          <w:rFonts w:ascii="Arial" w:hAnsi="Arial" w:cs="Arial"/>
          <w:sz w:val="22"/>
          <w:szCs w:val="22"/>
        </w:rPr>
        <w:lastRenderedPageBreak/>
        <w:t>pozostawania w stałym kontakcie z Zamawiającym (kontakt telefoniczny, e-mailowy, komunikacja na odległość) oraz uwzględniania uwag i wymagań Zamawiającego – uzgodnionych z Wykonawcą.</w:t>
      </w:r>
    </w:p>
    <w:p w14:paraId="54303868" w14:textId="77777777" w:rsidR="00DB533A" w:rsidRDefault="00DB533A" w:rsidP="00DB533A">
      <w:pPr>
        <w:pStyle w:val="Styl1"/>
      </w:pPr>
      <w:r>
        <w:t>WSPÓŁPRACA MIĘDZY ZAMAWIAJĄCYM A WYKONAWCĄ</w:t>
      </w:r>
    </w:p>
    <w:p w14:paraId="58F0CBE4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będzie przekazywał, będące w jego posiadaniu, dokumenty pomocne w realizacji przedmiotu zamówienia, w terminach umożliwiających jego realizację: wersje elektroniczne – na adres e-mail wskazany przez Wykonawcę; wersje papierowe – Wykonawca odbierze w siedzibie Zamawiającego. </w:t>
      </w:r>
    </w:p>
    <w:p w14:paraId="28CAC910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będzie zlecał Wykonawcy wykonanie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_Ref65156138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pocztą elektroniczną. </w:t>
      </w:r>
    </w:p>
    <w:p w14:paraId="06903F7C" w14:textId="3A5A469C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świadczenia ww. usług zostan</w:t>
      </w:r>
      <w:r w:rsidR="007E4338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każdorazowo uzgodnion</w:t>
      </w:r>
      <w:r w:rsidR="007E433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przez Zamawiającego z Wykonawcą przed realizacją danej opinii na roboczo, tj. pocztą elektroniczną.  Termin realizacji danej opinii nie będzie, co do zasady dłuższy niż 7 (siedem) dni roboczych – wszelkie odstępstwa w tym zakresie będą możliwe jedynie za pisemną zgodą Zamawiającego. Warunkiem skutecznego wydłużenia przez Wykonawcę terminu realizacji danej opinii jest poinformowanie o tym Zamawiającego w formie pisemnej w postaci elektronicznej na adres e-mail wskazany w umowie nie później niż 1 (jeden) dzień roboczy od dnia </w:t>
      </w:r>
      <w:r w:rsidR="007E4338">
        <w:rPr>
          <w:rFonts w:ascii="Arial" w:hAnsi="Arial" w:cs="Arial"/>
          <w:sz w:val="22"/>
          <w:szCs w:val="22"/>
        </w:rPr>
        <w:t xml:space="preserve">zlecenie opinii </w:t>
      </w:r>
      <w:r>
        <w:rPr>
          <w:rFonts w:ascii="Arial" w:hAnsi="Arial" w:cs="Arial"/>
          <w:sz w:val="22"/>
          <w:szCs w:val="22"/>
        </w:rPr>
        <w:t>przez Zamawiającego.</w:t>
      </w:r>
    </w:p>
    <w:p w14:paraId="66E03543" w14:textId="6919C268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przekazana opinia nie będzie spełniała oczekiwań Zamawiającego, Zamawiający w ciągu 10 (dziesięciu) dni roboczych od </w:t>
      </w:r>
      <w:r w:rsidR="007E4338">
        <w:rPr>
          <w:rFonts w:ascii="Arial" w:hAnsi="Arial" w:cs="Arial"/>
          <w:sz w:val="22"/>
          <w:szCs w:val="22"/>
        </w:rPr>
        <w:t xml:space="preserve">jej </w:t>
      </w:r>
      <w:r>
        <w:rPr>
          <w:rFonts w:ascii="Arial" w:hAnsi="Arial" w:cs="Arial"/>
          <w:sz w:val="22"/>
          <w:szCs w:val="22"/>
        </w:rPr>
        <w:t xml:space="preserve">otrzymania zgłosi swoje uwagi, wyznaczając przy tym Wykonawcy nowy termin, nie dłuższy niż 7 (siedem) dni roboczych, na dokonanie korekty wykonywanej opinii. </w:t>
      </w:r>
    </w:p>
    <w:p w14:paraId="4268348A" w14:textId="047393D6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przez Zamawiającego niskiej jakości ostatecznej wersji opinii, Zamawiający zastrzega sobie możliwość nieuwzględnienia dan</w:t>
      </w:r>
      <w:r w:rsidR="007E4338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</w:t>
      </w:r>
      <w:r w:rsidR="007E4338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 xml:space="preserve"> w zestawieniu, o którym mowa w pkt 3.3. Zamawiający powiadomi Wykonawcę o tym fakcie z zachowaniem formy pisemnej. Jeżeli taka sytuacja będzie się powtarzać Zamawiający zastrzega sobie możliwość odstąpienia od zawartej z Wykonawcą umowy. </w:t>
      </w:r>
    </w:p>
    <w:p w14:paraId="32B46CDF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wyznaczy osobę odpowiedzialną za kontakty z Zamawiającym </w:t>
      </w:r>
      <w:proofErr w:type="spellStart"/>
      <w:r>
        <w:rPr>
          <w:rFonts w:ascii="Arial" w:hAnsi="Arial" w:cs="Arial"/>
          <w:sz w:val="22"/>
          <w:szCs w:val="22"/>
        </w:rPr>
        <w:t>ws</w:t>
      </w:r>
      <w:proofErr w:type="spellEnd"/>
      <w:r>
        <w:rPr>
          <w:rFonts w:ascii="Arial" w:hAnsi="Arial" w:cs="Arial"/>
          <w:sz w:val="22"/>
          <w:szCs w:val="22"/>
        </w:rPr>
        <w:t xml:space="preserve">. zamówienia. Obowiązkiem Wykonawcy jest zapewnienie stałego kontaktu z Zamawiającym w celu sprawnej realizacji zleceń. </w:t>
      </w:r>
    </w:p>
    <w:p w14:paraId="6B388A2F" w14:textId="77777777" w:rsidR="00436407" w:rsidRPr="00075A49" w:rsidRDefault="00436407" w:rsidP="00DB533A">
      <w:pPr>
        <w:pStyle w:val="Styl1"/>
      </w:pPr>
      <w:r w:rsidRPr="00075A49">
        <w:t>WARUNKI UDZIAŁU W POSTĘPOWANIU</w:t>
      </w:r>
    </w:p>
    <w:p w14:paraId="731A0ACF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Ref65157974"/>
      <w:r w:rsidRPr="00075A49">
        <w:rPr>
          <w:rFonts w:ascii="Arial" w:hAnsi="Arial" w:cs="Arial"/>
          <w:sz w:val="22"/>
          <w:szCs w:val="22"/>
        </w:rPr>
        <w:t>Wykonawca ubiegający się o realizację zamówienia musi spełniać następujące warunki:</w:t>
      </w:r>
      <w:bookmarkEnd w:id="5"/>
      <w:r w:rsidRPr="00075A49">
        <w:rPr>
          <w:rFonts w:ascii="Arial" w:hAnsi="Arial" w:cs="Arial"/>
          <w:sz w:val="22"/>
          <w:szCs w:val="22"/>
        </w:rPr>
        <w:t xml:space="preserve"> </w:t>
      </w:r>
    </w:p>
    <w:p w14:paraId="491D8A08" w14:textId="70D2322E" w:rsidR="00436407" w:rsidRPr="00972B5C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Ref65157401"/>
      <w:r w:rsidRPr="00972B5C">
        <w:rPr>
          <w:rFonts w:ascii="Arial" w:hAnsi="Arial" w:cs="Arial"/>
          <w:sz w:val="22"/>
          <w:szCs w:val="22"/>
        </w:rPr>
        <w:t>Należycie wykonał (a w przypadku świadczeń okresowych lub ciągłych wykonuje), w okresie ostatnich 3 (trzech) lat przed upływem terminu składania ofert (a jeżeli okres prowadzenia działalności jest krótszy – w tym okresie) co najmniej 5 (pięć) usług świadczonych na zamówienie jednostki sektora finansów</w:t>
      </w:r>
      <w:r>
        <w:rPr>
          <w:rFonts w:ascii="Arial" w:hAnsi="Arial" w:cs="Arial"/>
          <w:sz w:val="22"/>
          <w:szCs w:val="22"/>
        </w:rPr>
        <w:t xml:space="preserve"> publicznych lub przedsiębiorstw</w:t>
      </w:r>
      <w:r w:rsidRPr="00972B5C">
        <w:rPr>
          <w:rFonts w:ascii="Arial" w:hAnsi="Arial" w:cs="Arial"/>
          <w:sz w:val="22"/>
          <w:szCs w:val="22"/>
        </w:rPr>
        <w:t xml:space="preserve"> energetycznych</w:t>
      </w:r>
      <w:r>
        <w:rPr>
          <w:rFonts w:ascii="Arial" w:hAnsi="Arial" w:cs="Arial"/>
          <w:sz w:val="22"/>
          <w:szCs w:val="22"/>
        </w:rPr>
        <w:t xml:space="preserve"> lub przedsiębiorstw</w:t>
      </w:r>
      <w:r w:rsidRPr="00972B5C">
        <w:rPr>
          <w:rFonts w:ascii="Arial" w:hAnsi="Arial" w:cs="Arial"/>
          <w:sz w:val="22"/>
          <w:szCs w:val="22"/>
        </w:rPr>
        <w:t xml:space="preserve"> świadczących usługi w obszarze </w:t>
      </w:r>
      <w:r>
        <w:rPr>
          <w:rFonts w:ascii="Arial" w:hAnsi="Arial" w:cs="Arial"/>
          <w:sz w:val="22"/>
          <w:szCs w:val="22"/>
        </w:rPr>
        <w:t>energii lub środowiska</w:t>
      </w:r>
      <w:r w:rsidRPr="00972B5C">
        <w:rPr>
          <w:rFonts w:ascii="Arial" w:hAnsi="Arial" w:cs="Arial"/>
          <w:sz w:val="22"/>
          <w:szCs w:val="22"/>
        </w:rPr>
        <w:t xml:space="preserve">, z zastrzeżeniem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_Ref65156578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fldChar w:fldCharType="end"/>
      </w:r>
      <w:r w:rsidRPr="00972B5C">
        <w:rPr>
          <w:rFonts w:ascii="Arial" w:hAnsi="Arial" w:cs="Arial"/>
          <w:sz w:val="22"/>
          <w:szCs w:val="22"/>
        </w:rPr>
        <w:t>.</w:t>
      </w:r>
      <w:bookmarkEnd w:id="6"/>
      <w:r w:rsidRPr="00972B5C">
        <w:rPr>
          <w:rFonts w:ascii="Arial" w:hAnsi="Arial" w:cs="Arial"/>
          <w:sz w:val="22"/>
          <w:szCs w:val="22"/>
        </w:rPr>
        <w:t xml:space="preserve"> </w:t>
      </w:r>
    </w:p>
    <w:p w14:paraId="0D451EDD" w14:textId="12FE5B93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7" w:name="_Ref65157373"/>
      <w:bookmarkStart w:id="8" w:name="_Hlk141784313"/>
      <w:r w:rsidRPr="00075A49">
        <w:rPr>
          <w:rFonts w:ascii="Arial" w:hAnsi="Arial" w:cs="Arial"/>
          <w:sz w:val="22"/>
          <w:szCs w:val="22"/>
        </w:rPr>
        <w:t xml:space="preserve">Wykaże, że dysponuje osobami zdolnymi do wykonania zamówienia poprzez wskazanie w składanej ofercie </w:t>
      </w:r>
      <w:r w:rsidR="00590167">
        <w:rPr>
          <w:rFonts w:ascii="Arial" w:hAnsi="Arial" w:cs="Arial"/>
          <w:sz w:val="22"/>
          <w:szCs w:val="22"/>
        </w:rPr>
        <w:t xml:space="preserve">minimum </w:t>
      </w:r>
      <w:r w:rsidRPr="00075A49">
        <w:rPr>
          <w:rFonts w:ascii="Arial" w:hAnsi="Arial" w:cs="Arial"/>
          <w:sz w:val="22"/>
          <w:szCs w:val="22"/>
        </w:rPr>
        <w:t>2 (dwóch) osób, które będą uczestniczyć w wykonaniu zamówienia, z których:</w:t>
      </w:r>
      <w:bookmarkEnd w:id="7"/>
    </w:p>
    <w:p w14:paraId="2FBDC27A" w14:textId="79EFE8EC" w:rsidR="00436407" w:rsidRDefault="002469D9" w:rsidP="00DB0023">
      <w:pPr>
        <w:pStyle w:val="Styl2"/>
        <w:spacing w:line="264" w:lineRule="auto"/>
      </w:pPr>
      <w:r>
        <w:t xml:space="preserve">minimum </w:t>
      </w:r>
      <w:r w:rsidR="00436407" w:rsidRPr="00075A49">
        <w:t>1 (jedna) osoba posiada co najmniej 5 (pięcio</w:t>
      </w:r>
      <w:r w:rsidR="00FD73D4">
        <w:t>-</w:t>
      </w:r>
      <w:r w:rsidR="00436407" w:rsidRPr="00075A49">
        <w:t>) letnie doś</w:t>
      </w:r>
      <w:r w:rsidR="00436407">
        <w:t xml:space="preserve">wiadczenie w zakresie doradztwa </w:t>
      </w:r>
      <w:r w:rsidR="00436407" w:rsidRPr="00075A49">
        <w:t xml:space="preserve">w obszarze pomocy publicznej i przygotowała co najmniej </w:t>
      </w:r>
      <w:r w:rsidR="00EA1D07">
        <w:t>3</w:t>
      </w:r>
      <w:r w:rsidR="00436407" w:rsidRPr="00075A49">
        <w:t xml:space="preserve"> (</w:t>
      </w:r>
      <w:r w:rsidR="00EA1D07">
        <w:t>trzy</w:t>
      </w:r>
      <w:r w:rsidR="00436407" w:rsidRPr="00075A49">
        <w:t>) pisemn</w:t>
      </w:r>
      <w:r w:rsidR="00EA1D07">
        <w:t>e</w:t>
      </w:r>
      <w:r w:rsidR="00436407" w:rsidRPr="00075A49">
        <w:t xml:space="preserve"> opini</w:t>
      </w:r>
      <w:r w:rsidR="00EA1D07">
        <w:t>e</w:t>
      </w:r>
      <w:r w:rsidR="00436407" w:rsidRPr="00075A49">
        <w:t xml:space="preserve"> lub ekspertyz</w:t>
      </w:r>
      <w:r w:rsidR="00EA1D07">
        <w:t>y</w:t>
      </w:r>
      <w:r w:rsidR="00436407" w:rsidRPr="00075A49">
        <w:t xml:space="preserve"> z zakresu pomocy publicznej dotyczące wdrażania </w:t>
      </w:r>
      <w:r w:rsidR="00EA1D07">
        <w:t>Funduszy Europejskich</w:t>
      </w:r>
      <w:r w:rsidR="00436407" w:rsidRPr="00075A49">
        <w:t xml:space="preserve"> w zakresie </w:t>
      </w:r>
      <w:r w:rsidR="00436407">
        <w:t>energii lub środowiska</w:t>
      </w:r>
      <w:r w:rsidR="00F773B4">
        <w:t>, w tym przynajmniej 1 dotycząca wdrażania Krajowego Planu Odbudowy w zakresie energii lub środowiska</w:t>
      </w:r>
      <w:r w:rsidR="000D3A8B">
        <w:t>;</w:t>
      </w:r>
    </w:p>
    <w:p w14:paraId="1DDA9305" w14:textId="5F31DD06" w:rsidR="00436407" w:rsidRPr="00F032FB" w:rsidRDefault="002469D9" w:rsidP="00DB0023">
      <w:pPr>
        <w:pStyle w:val="Akapitzlist"/>
        <w:numPr>
          <w:ilvl w:val="0"/>
          <w:numId w:val="10"/>
        </w:numPr>
        <w:spacing w:before="120" w:after="120" w:line="264" w:lineRule="auto"/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</w:t>
      </w:r>
      <w:r w:rsidR="00436407" w:rsidRPr="00F032FB">
        <w:rPr>
          <w:rFonts w:ascii="Arial" w:hAnsi="Arial" w:cs="Arial"/>
          <w:sz w:val="22"/>
          <w:szCs w:val="22"/>
        </w:rPr>
        <w:t xml:space="preserve">1 (jedna) osoba posiada co najmniej 3 (trzy) letnie doświadczenie w zakresie doradztwa w obszarze pomocy publicznej i przygotowała co najmniej 3 (trzy) pisemne </w:t>
      </w:r>
      <w:r w:rsidR="00436407" w:rsidRPr="00F032FB">
        <w:rPr>
          <w:rFonts w:ascii="Arial" w:hAnsi="Arial" w:cs="Arial"/>
          <w:sz w:val="22"/>
          <w:szCs w:val="22"/>
        </w:rPr>
        <w:lastRenderedPageBreak/>
        <w:t>opinie lub ekspertyzy z zakresu pomocy publicznej dotyczące wdrażania Funduszy Europejskich.</w:t>
      </w:r>
    </w:p>
    <w:p w14:paraId="6546F258" w14:textId="181C0B0D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Ref65156578"/>
      <w:bookmarkEnd w:id="8"/>
      <w:r w:rsidRPr="00075A49">
        <w:rPr>
          <w:rFonts w:ascii="Arial" w:hAnsi="Arial" w:cs="Arial"/>
          <w:sz w:val="22"/>
          <w:szCs w:val="22"/>
        </w:rPr>
        <w:t>Poprzez pojęcie „pisemna opinia lub ekspertyza z zakresu pomocy publicznej dotycząca wdrażania Funduszy Europejskich” na gruncie niniejszego postępowania należy rozumieć samodzielne albo wspólne (współautorstwo) przygotowanie pisemnej opinii lub ekspertyzy, utrwalonej na papierze, w dokumentach elektronicznych, bądź e-mail, dotyczącej jednego lub więcej poniżej wskazanych zagadnień:</w:t>
      </w:r>
      <w:bookmarkEnd w:id="9"/>
    </w:p>
    <w:p w14:paraId="6DCBF767" w14:textId="77777777" w:rsidR="00436407" w:rsidRPr="00075A49" w:rsidRDefault="00436407" w:rsidP="00DB0023">
      <w:pPr>
        <w:pStyle w:val="Styl2"/>
        <w:numPr>
          <w:ilvl w:val="0"/>
          <w:numId w:val="12"/>
        </w:numPr>
        <w:spacing w:line="264" w:lineRule="auto"/>
        <w:ind w:left="993"/>
      </w:pPr>
      <w:r w:rsidRPr="00075A49">
        <w:t xml:space="preserve">oceny (analizy) występowania pomocy publicznej w </w:t>
      </w:r>
      <w:r>
        <w:t>zakresie wsparcia udzielanego w </w:t>
      </w:r>
      <w:r w:rsidRPr="00075A49">
        <w:t>ramach danego działania lub działań (lub projektu) danego programu operacyjnego (fina</w:t>
      </w:r>
      <w:r>
        <w:t>nsowanego z funduszy unijnych)</w:t>
      </w:r>
      <w:r w:rsidRPr="00075A49">
        <w:t>,</w:t>
      </w:r>
    </w:p>
    <w:p w14:paraId="44DF17AA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szczegółowych aspektów realizacji danego projektu wspieranego (albo ubiegającego się o wsparcie) w ramach danego programu operacyjnego w kontekście ewentualności wystąpienia pomocy publicznej,</w:t>
      </w:r>
    </w:p>
    <w:p w14:paraId="3D9BA84E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wzorów dokumentów przygotowanych na użytek danego naboru/ naborów w zakresie danego działania programu operacyjnego lub przygotowywanej albo złożonej dokumentacji dla danego projektu w kontekście zgodności z zasadami pomocy publicznej,</w:t>
      </w:r>
    </w:p>
    <w:p w14:paraId="1794801F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planowanego przedsięwzięcia/ projektu wspieranego (albo ubiegającego się o wsparcie) w ramach danego programu operacyjne</w:t>
      </w:r>
      <w:r>
        <w:t>go w kontekście zgodności z </w:t>
      </w:r>
      <w:r w:rsidRPr="00075A49">
        <w:t>przepisami o pomocy publicznej/ zasadami dopuszczalności pomocy publicznej,</w:t>
      </w:r>
    </w:p>
    <w:p w14:paraId="3703D930" w14:textId="77777777" w:rsidR="00436407" w:rsidRPr="00075A49" w:rsidRDefault="00436407" w:rsidP="00DB0023">
      <w:pPr>
        <w:pStyle w:val="Styl2"/>
        <w:spacing w:line="264" w:lineRule="auto"/>
      </w:pPr>
      <w:r w:rsidRPr="00075A49">
        <w:t>interpretacji przepisów o pomocy publicznej w kontekście konkretnych stanów faktycznych występujących w zakresie przedsięwzięć inwestycyjnych ujętych we wnioskach dotyczących projektów ubiegających się o dofinansowanie z danego programu operacyjnego.</w:t>
      </w:r>
    </w:p>
    <w:p w14:paraId="29AFDB8F" w14:textId="77777777" w:rsidR="00436407" w:rsidRPr="00075A49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Zakresem ww. pojęcia na gruncie niniejszego postępowania objęte są również następujące opracowania eksperckie:</w:t>
      </w:r>
    </w:p>
    <w:p w14:paraId="5A86BD9C" w14:textId="77777777" w:rsidR="00436407" w:rsidRPr="00075A49" w:rsidRDefault="00436407" w:rsidP="00DB0023">
      <w:pPr>
        <w:pStyle w:val="Styl2"/>
        <w:numPr>
          <w:ilvl w:val="0"/>
          <w:numId w:val="13"/>
        </w:numPr>
        <w:spacing w:line="264" w:lineRule="auto"/>
        <w:ind w:left="993"/>
      </w:pPr>
      <w:r w:rsidRPr="00075A49">
        <w:t>projekty aktów prawnych stanowiących programy pomocowe w ramach wskazanych działań programów operacyjnych,</w:t>
      </w:r>
    </w:p>
    <w:p w14:paraId="7E250081" w14:textId="77777777" w:rsidR="00436407" w:rsidRPr="00075A49" w:rsidRDefault="00436407" w:rsidP="00DB0023">
      <w:pPr>
        <w:pStyle w:val="Styl2"/>
        <w:spacing w:line="264" w:lineRule="auto"/>
      </w:pPr>
      <w:r w:rsidRPr="00075A49">
        <w:t>projekty kryteriów formalnych lub merytorycznych dla danego działania programu operacyjnego, których treść zapewnia zgodność z zasadami pomocy publicznej lub formułuje warunki, które zapewniają, że wsparcie w ramach działania nie będzie stanowiło pomocy publicznej,</w:t>
      </w:r>
    </w:p>
    <w:p w14:paraId="6C915836" w14:textId="77777777" w:rsidR="00436407" w:rsidRPr="00075A49" w:rsidRDefault="00436407" w:rsidP="00DB0023">
      <w:pPr>
        <w:pStyle w:val="Styl2"/>
        <w:spacing w:line="264" w:lineRule="auto"/>
      </w:pPr>
      <w:r w:rsidRPr="00075A49">
        <w:t xml:space="preserve">przewodniki dla instytucji zaangażowanych we wdrażanie danego programu operacyjnego lub beneficjentów dotyczące zasad oceny występowania pomocy publicznej w projektach. </w:t>
      </w:r>
    </w:p>
    <w:p w14:paraId="1EF1F97E" w14:textId="77777777" w:rsidR="00436407" w:rsidRPr="00075A49" w:rsidRDefault="00436407" w:rsidP="00DB0023">
      <w:pPr>
        <w:spacing w:before="120" w:after="120" w:line="264" w:lineRule="auto"/>
        <w:ind w:left="77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UWAGA: Zakresem ww. pojęcia, na gruncie niniejszego postępowania, nie są objęte opracowania, które dotyczą usług w ogólnym interesie gospodarczym. </w:t>
      </w:r>
    </w:p>
    <w:p w14:paraId="422DA2B2" w14:textId="77777777" w:rsidR="000F4D9A" w:rsidRDefault="00436407" w:rsidP="000F4D9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zobowiązuje się, aby każda z osób wymienionych w pkt.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biegle komunikowała się w języku polskim w ramach realizacji przedmiotu zamówienia.</w:t>
      </w:r>
      <w:r w:rsidR="000F4D9A">
        <w:rPr>
          <w:rFonts w:ascii="Arial" w:hAnsi="Arial" w:cs="Arial"/>
          <w:sz w:val="22"/>
          <w:szCs w:val="22"/>
        </w:rPr>
        <w:t xml:space="preserve"> </w:t>
      </w:r>
    </w:p>
    <w:p w14:paraId="09CE6DC2" w14:textId="4EA25F9C" w:rsidR="000F4D9A" w:rsidRPr="00AE49A6" w:rsidRDefault="000F4D9A" w:rsidP="000F4D9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49A6">
        <w:rPr>
          <w:rFonts w:ascii="Arial" w:hAnsi="Arial" w:cs="Arial"/>
          <w:sz w:val="22"/>
          <w:szCs w:val="22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Do oferty należy załączyć podpisane oświadczenie Wykonawcy - wzór </w:t>
      </w:r>
      <w:r w:rsidR="003B41E8" w:rsidRPr="00AE49A6">
        <w:rPr>
          <w:rFonts w:ascii="Arial" w:hAnsi="Arial" w:cs="Arial"/>
          <w:sz w:val="22"/>
          <w:szCs w:val="22"/>
        </w:rPr>
        <w:t xml:space="preserve">stanowi </w:t>
      </w:r>
      <w:r w:rsidRPr="00AE49A6">
        <w:rPr>
          <w:rFonts w:ascii="Arial" w:hAnsi="Arial" w:cs="Arial"/>
          <w:sz w:val="22"/>
          <w:szCs w:val="22"/>
        </w:rPr>
        <w:t xml:space="preserve">załącznik nr </w:t>
      </w:r>
      <w:r w:rsidR="003B41E8" w:rsidRPr="00AE49A6">
        <w:rPr>
          <w:rFonts w:ascii="Arial" w:hAnsi="Arial" w:cs="Arial"/>
          <w:sz w:val="22"/>
          <w:szCs w:val="22"/>
        </w:rPr>
        <w:t>2</w:t>
      </w:r>
      <w:r w:rsidRPr="00AE49A6">
        <w:rPr>
          <w:rFonts w:ascii="Arial" w:hAnsi="Arial" w:cs="Arial"/>
          <w:sz w:val="22"/>
          <w:szCs w:val="22"/>
        </w:rPr>
        <w:t xml:space="preserve"> do </w:t>
      </w:r>
      <w:r w:rsidR="003B41E8" w:rsidRPr="00AE49A6">
        <w:rPr>
          <w:rFonts w:ascii="Arial" w:hAnsi="Arial" w:cs="Arial"/>
          <w:sz w:val="22"/>
          <w:szCs w:val="22"/>
        </w:rPr>
        <w:t>Zapytania</w:t>
      </w:r>
      <w:r w:rsidRPr="00AE49A6">
        <w:rPr>
          <w:rFonts w:ascii="Arial" w:hAnsi="Arial" w:cs="Arial"/>
          <w:sz w:val="22"/>
          <w:szCs w:val="22"/>
        </w:rPr>
        <w:t>.</w:t>
      </w:r>
    </w:p>
    <w:p w14:paraId="43FD2393" w14:textId="4F5559EE" w:rsidR="00436407" w:rsidRDefault="00436407" w:rsidP="00E6771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CE1AB0" w14:textId="77777777" w:rsidR="00AE49A6" w:rsidRPr="00075A49" w:rsidRDefault="00AE49A6" w:rsidP="00E6771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14A9F35" w14:textId="77777777" w:rsidR="00436407" w:rsidRPr="00075A49" w:rsidRDefault="00436407" w:rsidP="00DB533A">
      <w:pPr>
        <w:pStyle w:val="Styl1"/>
      </w:pPr>
      <w:r w:rsidRPr="00075A49">
        <w:lastRenderedPageBreak/>
        <w:t>WYMAGANIA WOBEC OFERTY</w:t>
      </w:r>
    </w:p>
    <w:p w14:paraId="06CAA82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Oferta Wykonawcy musi zawierać:</w:t>
      </w:r>
    </w:p>
    <w:p w14:paraId="27A25363" w14:textId="7AF25FAA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wykaz wykonanych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_Ref65157401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wraz z </w:t>
      </w:r>
      <w:r w:rsidRPr="00BC066C">
        <w:rPr>
          <w:rFonts w:ascii="Arial" w:hAnsi="Arial" w:cs="Arial"/>
          <w:sz w:val="22"/>
          <w:szCs w:val="22"/>
        </w:rPr>
        <w:t xml:space="preserve">dokumentami potwierdzającymi </w:t>
      </w:r>
      <w:r w:rsidR="003B41E8" w:rsidRPr="003B41E8">
        <w:rPr>
          <w:rFonts w:ascii="Arial" w:hAnsi="Arial" w:cs="Arial"/>
          <w:sz w:val="22"/>
          <w:szCs w:val="22"/>
        </w:rPr>
        <w:t>(protokół odbioru lub referencje podpisane przez zamawiającego)</w:t>
      </w:r>
      <w:r w:rsidR="003B41E8">
        <w:rPr>
          <w:rFonts w:ascii="Arial" w:hAnsi="Arial" w:cs="Arial"/>
          <w:sz w:val="22"/>
          <w:szCs w:val="22"/>
        </w:rPr>
        <w:t xml:space="preserve"> </w:t>
      </w:r>
      <w:r w:rsidRPr="00BC066C">
        <w:rPr>
          <w:rFonts w:ascii="Arial" w:hAnsi="Arial" w:cs="Arial"/>
          <w:sz w:val="22"/>
          <w:szCs w:val="22"/>
        </w:rPr>
        <w:t>należyte ich wykonanie (wzór wykazu stanowi część Formularza ofertowego);</w:t>
      </w:r>
    </w:p>
    <w:p w14:paraId="1965C7AC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osób, które będą uczestniczyć w wykonywaniu zamówienia, o któr</w:t>
      </w:r>
      <w:r>
        <w:rPr>
          <w:rFonts w:ascii="Arial" w:hAnsi="Arial" w:cs="Arial"/>
          <w:sz w:val="22"/>
          <w:szCs w:val="22"/>
        </w:rPr>
        <w:t>ych mowa w </w:t>
      </w:r>
      <w:r w:rsidRPr="00075A49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wraz z informacjami na temat ich kwalifikacji zawodowych i doświadczenia, niezbędnych do wykonania zamówienia</w:t>
      </w:r>
      <w:r w:rsidRPr="00BC066C">
        <w:rPr>
          <w:rFonts w:ascii="Arial" w:hAnsi="Arial" w:cs="Arial"/>
          <w:sz w:val="22"/>
          <w:szCs w:val="22"/>
        </w:rPr>
        <w:t xml:space="preserve"> oraz </w:t>
      </w:r>
      <w:r w:rsidRPr="00075A49">
        <w:rPr>
          <w:rFonts w:ascii="Arial" w:hAnsi="Arial" w:cs="Arial"/>
          <w:sz w:val="22"/>
          <w:szCs w:val="22"/>
        </w:rPr>
        <w:t xml:space="preserve">odpowiednimi dokumentami potwierdzającymi te informacje (wzór wykazu stanowi </w:t>
      </w:r>
      <w:r>
        <w:rPr>
          <w:rFonts w:ascii="Arial" w:hAnsi="Arial" w:cs="Arial"/>
          <w:sz w:val="22"/>
          <w:szCs w:val="22"/>
        </w:rPr>
        <w:t>część</w:t>
      </w:r>
      <w:r w:rsidRPr="00075A49">
        <w:rPr>
          <w:rFonts w:ascii="Arial" w:hAnsi="Arial" w:cs="Arial"/>
          <w:sz w:val="22"/>
          <w:szCs w:val="22"/>
        </w:rPr>
        <w:t xml:space="preserve"> Formularza ofertowego); </w:t>
      </w:r>
    </w:p>
    <w:p w14:paraId="70A9C8A1" w14:textId="19D58893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0" w:name="_Ref65157756"/>
      <w:r w:rsidRPr="00075A49">
        <w:rPr>
          <w:rFonts w:ascii="Arial" w:hAnsi="Arial" w:cs="Arial"/>
          <w:sz w:val="22"/>
          <w:szCs w:val="22"/>
        </w:rPr>
        <w:t xml:space="preserve">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za realizację zamówienia, </w:t>
      </w:r>
      <w:proofErr w:type="spellStart"/>
      <w:r w:rsidRPr="00075A49">
        <w:rPr>
          <w:rFonts w:ascii="Arial" w:hAnsi="Arial" w:cs="Arial"/>
          <w:sz w:val="22"/>
          <w:szCs w:val="22"/>
        </w:rPr>
        <w:t>tj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: 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1 (jednej) </w:t>
      </w:r>
      <w:r w:rsidR="007B791B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oraz 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całkowitej wartości realizacji usługi doradztwa objętej umową, przy założeniu, </w:t>
      </w:r>
      <w:r w:rsidR="00EB092D">
        <w:rPr>
          <w:rFonts w:ascii="Arial" w:hAnsi="Arial" w:cs="Arial"/>
          <w:sz w:val="22"/>
          <w:szCs w:val="22"/>
        </w:rPr>
        <w:t xml:space="preserve">że przedmiotem zamówienia jest </w:t>
      </w:r>
      <w:r w:rsidR="007B791B" w:rsidRPr="007858B2">
        <w:rPr>
          <w:rFonts w:ascii="Arial" w:hAnsi="Arial" w:cs="Arial"/>
          <w:b/>
          <w:bCs/>
          <w:sz w:val="22"/>
          <w:szCs w:val="22"/>
        </w:rPr>
        <w:t>1</w:t>
      </w:r>
      <w:r w:rsidR="007858B2" w:rsidRPr="007858B2">
        <w:rPr>
          <w:rFonts w:ascii="Arial" w:hAnsi="Arial" w:cs="Arial"/>
          <w:b/>
          <w:bCs/>
          <w:sz w:val="22"/>
          <w:szCs w:val="22"/>
        </w:rPr>
        <w:t>65</w:t>
      </w:r>
      <w:r w:rsidRPr="007858B2">
        <w:rPr>
          <w:rFonts w:ascii="Arial" w:hAnsi="Arial" w:cs="Arial"/>
          <w:b/>
          <w:bCs/>
          <w:sz w:val="22"/>
          <w:szCs w:val="22"/>
        </w:rPr>
        <w:t xml:space="preserve"> </w:t>
      </w:r>
      <w:r w:rsidR="007B791B" w:rsidRPr="007858B2">
        <w:rPr>
          <w:rFonts w:ascii="Arial" w:hAnsi="Arial" w:cs="Arial"/>
          <w:b/>
          <w:bCs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>.</w:t>
      </w:r>
      <w:bookmarkEnd w:id="10"/>
    </w:p>
    <w:p w14:paraId="3C82BCB4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66C">
        <w:rPr>
          <w:rFonts w:ascii="Arial" w:hAnsi="Arial" w:cs="Arial"/>
          <w:sz w:val="22"/>
          <w:szCs w:val="22"/>
        </w:rPr>
        <w:t xml:space="preserve">Ofertę należy sporządzić zgodnie z formularzem ofertowym stanowiącym załącznik nr 1 do Zapytania. </w:t>
      </w:r>
    </w:p>
    <w:p w14:paraId="7E8E14BC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Oferty należy składać pocztą elektroniczną</w:t>
      </w:r>
      <w:r w:rsidRPr="00D959FF">
        <w:rPr>
          <w:rFonts w:ascii="Arial" w:hAnsi="Arial" w:cs="Arial"/>
          <w:b/>
          <w:sz w:val="22"/>
          <w:szCs w:val="22"/>
        </w:rPr>
        <w:t xml:space="preserve"> na adres:</w:t>
      </w:r>
    </w:p>
    <w:p w14:paraId="2BBE7E36" w14:textId="685799C3" w:rsidR="00436407" w:rsidRDefault="00000000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borys.wieniawa-narkiewicz@mrit.gov.pl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oraz </w:t>
      </w:r>
      <w:hyperlink r:id="rId11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b222@mrit.gov.pl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</w:t>
      </w:r>
    </w:p>
    <w:p w14:paraId="45FCB8A8" w14:textId="4B1C11F9" w:rsidR="00436407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59FF"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w terminie 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do dnia </w:t>
      </w:r>
      <w:r w:rsidR="007858B2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22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="002F10F5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grudnia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202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3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r.</w:t>
      </w:r>
      <w:r w:rsidRPr="00D95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4D31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5"/>
        <w:gridCol w:w="2410"/>
      </w:tblGrid>
      <w:tr w:rsidR="00436407" w:rsidRPr="00023E2F" w14:paraId="2BF5E6D3" w14:textId="77777777" w:rsidTr="00F514FF">
        <w:tc>
          <w:tcPr>
            <w:tcW w:w="534" w:type="dxa"/>
            <w:shd w:val="clear" w:color="auto" w:fill="auto"/>
          </w:tcPr>
          <w:p w14:paraId="6A6396FC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auto"/>
          </w:tcPr>
          <w:p w14:paraId="09A43C22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14:paraId="7CA39E1E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Waga kryterium w %</w:t>
            </w:r>
          </w:p>
        </w:tc>
      </w:tr>
      <w:tr w:rsidR="00436407" w:rsidRPr="00075A49" w14:paraId="328DC8D1" w14:textId="77777777" w:rsidTr="00F514FF">
        <w:tc>
          <w:tcPr>
            <w:tcW w:w="534" w:type="dxa"/>
            <w:shd w:val="clear" w:color="auto" w:fill="auto"/>
          </w:tcPr>
          <w:p w14:paraId="13A5054C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3CC8E384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Cena brutto całkowitej w</w:t>
            </w:r>
            <w:r>
              <w:rPr>
                <w:rFonts w:ascii="Arial" w:hAnsi="Arial" w:cs="Arial"/>
                <w:sz w:val="22"/>
                <w:szCs w:val="22"/>
              </w:rPr>
              <w:t xml:space="preserve">artości realizacji, o której mowa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pkt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_Ref65157756 \r \h  \* MERGEFORMAT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DB0">
              <w:rPr>
                <w:rFonts w:ascii="Arial" w:hAnsi="Arial" w:cs="Arial"/>
                <w:sz w:val="22"/>
                <w:szCs w:val="22"/>
              </w:rPr>
              <w:t>6.1.3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A49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410" w:type="dxa"/>
            <w:shd w:val="clear" w:color="auto" w:fill="auto"/>
          </w:tcPr>
          <w:p w14:paraId="01CD0D8F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6407" w:rsidRPr="00075A49" w14:paraId="5DF0C567" w14:textId="77777777" w:rsidTr="00F514FF">
        <w:tc>
          <w:tcPr>
            <w:tcW w:w="534" w:type="dxa"/>
            <w:shd w:val="clear" w:color="auto" w:fill="auto"/>
          </w:tcPr>
          <w:p w14:paraId="045DD7AB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1F276828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Doświadczenie osób wyznaczonych do realizacji zamówienia (D)</w:t>
            </w:r>
          </w:p>
        </w:tc>
        <w:tc>
          <w:tcPr>
            <w:tcW w:w="2410" w:type="dxa"/>
            <w:shd w:val="clear" w:color="auto" w:fill="auto"/>
          </w:tcPr>
          <w:p w14:paraId="45D38060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8D1FB26" w14:textId="62FC0BD9" w:rsidR="00436407" w:rsidRPr="00075A49" w:rsidRDefault="00436407" w:rsidP="00DB0023">
      <w:pPr>
        <w:pStyle w:val="Default"/>
        <w:spacing w:before="120" w:after="120" w:line="264" w:lineRule="auto"/>
        <w:jc w:val="both"/>
        <w:rPr>
          <w:sz w:val="22"/>
          <w:szCs w:val="22"/>
        </w:rPr>
      </w:pPr>
      <w:r w:rsidRPr="00075A49">
        <w:rPr>
          <w:sz w:val="22"/>
          <w:szCs w:val="22"/>
        </w:rPr>
        <w:t>Zamawiający dokona oceny ofert przyjmując zasadę, że 1% wagi kryterium</w:t>
      </w:r>
      <w:r w:rsidR="001F2D0A">
        <w:rPr>
          <w:sz w:val="22"/>
          <w:szCs w:val="22"/>
        </w:rPr>
        <w:t xml:space="preserve"> </w:t>
      </w:r>
      <w:r w:rsidRPr="00075A49">
        <w:rPr>
          <w:sz w:val="22"/>
          <w:szCs w:val="22"/>
        </w:rPr>
        <w:t xml:space="preserve">= 1 punkt. </w:t>
      </w:r>
    </w:p>
    <w:p w14:paraId="2A9CCEE0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CB93AC5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Punkty w kryterium „cena brutto” zostaną obliczone w następujący sposób:</w:t>
      </w:r>
    </w:p>
    <w:p w14:paraId="491077C6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najtańszej</w:t>
      </w:r>
    </w:p>
    <w:p w14:paraId="17CFC977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-------------------------------  x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= liczba punktów</w:t>
      </w:r>
    </w:p>
    <w:p w14:paraId="1970883D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badanej</w:t>
      </w:r>
    </w:p>
    <w:p w14:paraId="0D2753DF" w14:textId="77777777" w:rsidR="00436407" w:rsidRPr="00075A49" w:rsidRDefault="00436407" w:rsidP="00DB0023">
      <w:pPr>
        <w:pStyle w:val="Default"/>
        <w:spacing w:before="120" w:after="120" w:line="264" w:lineRule="auto"/>
        <w:ind w:left="1418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Zamawiający dokona oceny ofert na podstawie ceny określonej przez Wykonawcę w Formularzu ofertowym. Końcowy wynik powyższego działania zostanie zaokrąglony do dwóch miejsc po przecinku w przypadku oceny każdej ze złożonych ofert. </w:t>
      </w:r>
    </w:p>
    <w:p w14:paraId="38C93EF8" w14:textId="77777777" w:rsidR="00436407" w:rsidRPr="00075A49" w:rsidRDefault="00436407" w:rsidP="00DB0023">
      <w:pPr>
        <w:pStyle w:val="Default"/>
        <w:spacing w:before="120" w:after="120" w:line="264" w:lineRule="auto"/>
        <w:ind w:left="503" w:firstLine="709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W tym kryterium oferta może </w:t>
      </w:r>
      <w:r>
        <w:rPr>
          <w:sz w:val="22"/>
          <w:szCs w:val="22"/>
        </w:rPr>
        <w:t>otrzymać maksymalnie 5</w:t>
      </w:r>
      <w:r w:rsidRPr="00075A49">
        <w:rPr>
          <w:sz w:val="22"/>
          <w:szCs w:val="22"/>
        </w:rPr>
        <w:t>0 pkt.</w:t>
      </w:r>
    </w:p>
    <w:p w14:paraId="537E6888" w14:textId="7702C4F1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Punkty w kryterium „Doświadczenie osób wyznaczonych do realizacji zamówienia” zostaną przyznane na podstawie </w:t>
      </w:r>
      <w:r>
        <w:rPr>
          <w:rFonts w:ascii="Arial" w:hAnsi="Arial" w:cs="Arial"/>
          <w:sz w:val="22"/>
          <w:szCs w:val="22"/>
        </w:rPr>
        <w:t>wykazu osób stanowiącego część</w:t>
      </w:r>
      <w:r w:rsidRPr="00075A49">
        <w:rPr>
          <w:rFonts w:ascii="Arial" w:hAnsi="Arial" w:cs="Arial"/>
          <w:sz w:val="22"/>
          <w:szCs w:val="22"/>
        </w:rPr>
        <w:t xml:space="preserve"> Formularza ofertowego. </w:t>
      </w:r>
      <w:r w:rsidR="002469D9" w:rsidRPr="002469D9">
        <w:rPr>
          <w:rFonts w:ascii="Arial" w:hAnsi="Arial" w:cs="Arial"/>
          <w:sz w:val="22"/>
          <w:szCs w:val="22"/>
        </w:rPr>
        <w:t>W przypadku wskazania więcej niż dwóch osób, o których mowa w pkt 5.1.2, Zamawiający uwzględni w kryterium osoby o bogatszym doświadczeniu.</w:t>
      </w:r>
    </w:p>
    <w:p w14:paraId="337CFD67" w14:textId="6BE6B23D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Ocenie będzie podlegało doświadczenie osób wyznaczonych do realizacji zamówienia, których Wykonawca wskazał na potwierdzenie spełniania warun</w:t>
      </w:r>
      <w:r w:rsidR="00EB092D">
        <w:rPr>
          <w:rFonts w:ascii="Arial" w:hAnsi="Arial" w:cs="Arial"/>
          <w:sz w:val="22"/>
          <w:szCs w:val="22"/>
        </w:rPr>
        <w:t xml:space="preserve">ku udziału w postępowaniu (pkt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Zapytania). Punkty zost</w:t>
      </w:r>
      <w:r>
        <w:rPr>
          <w:rFonts w:ascii="Arial" w:hAnsi="Arial" w:cs="Arial"/>
          <w:sz w:val="22"/>
          <w:szCs w:val="22"/>
        </w:rPr>
        <w:t>aną przyznane zgodnie z </w:t>
      </w:r>
      <w:r w:rsidRPr="00075A49">
        <w:rPr>
          <w:rFonts w:ascii="Arial" w:hAnsi="Arial" w:cs="Arial"/>
          <w:sz w:val="22"/>
          <w:szCs w:val="22"/>
        </w:rPr>
        <w:t>poniższymi zasadami:</w:t>
      </w:r>
    </w:p>
    <w:p w14:paraId="5D1223A5" w14:textId="25B2A78F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lastRenderedPageBreak/>
        <w:t>w przypadku wskazania przez Wykonawcę dodatkowego</w:t>
      </w:r>
      <w:r w:rsidR="007858B2">
        <w:t xml:space="preserve"> </w:t>
      </w:r>
      <w:r w:rsidRPr="00075A49">
        <w:t xml:space="preserve">doświadczenia </w:t>
      </w:r>
      <w:r w:rsidR="005F47A3" w:rsidRPr="005F47A3">
        <w:t>(więcej niż 3 opinie/ekspertyzy, o których mowa w pkt. 5.1.2 pkt a)</w:t>
      </w:r>
      <w:r w:rsidR="005F47A3">
        <w:t xml:space="preserve"> </w:t>
      </w:r>
      <w:r w:rsidRPr="00075A49">
        <w:t xml:space="preserve">dla osoby </w:t>
      </w:r>
      <w:r w:rsidR="00EA1D07">
        <w:t>wskazanej na podstawie pkt. 5.1.2 pkt a) Zapytania</w:t>
      </w:r>
      <w:r w:rsidRPr="00075A49">
        <w:t>, Zamawiający przyzna:</w:t>
      </w:r>
    </w:p>
    <w:p w14:paraId="1BEE58DF" w14:textId="7D4BF6D1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 w:rsidR="007858B2">
        <w:rPr>
          <w:rFonts w:ascii="Arial" w:hAnsi="Arial" w:cs="Arial"/>
          <w:sz w:val="22"/>
          <w:szCs w:val="22"/>
        </w:rPr>
        <w:t>1</w:t>
      </w:r>
      <w:r w:rsidR="005F47A3">
        <w:rPr>
          <w:rFonts w:ascii="Arial" w:hAnsi="Arial" w:cs="Arial"/>
          <w:sz w:val="22"/>
          <w:szCs w:val="22"/>
        </w:rPr>
        <w:t>-3</w:t>
      </w:r>
      <w:r w:rsidR="007858B2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dodatkowej pisemnej opinii lub ekspertyzy;</w:t>
      </w:r>
    </w:p>
    <w:p w14:paraId="21D41404" w14:textId="0AFBF1F2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punktów – za wskazanie </w:t>
      </w:r>
      <w:r w:rsidR="005F47A3">
        <w:rPr>
          <w:rFonts w:ascii="Arial" w:hAnsi="Arial" w:cs="Arial"/>
          <w:sz w:val="22"/>
          <w:szCs w:val="22"/>
        </w:rPr>
        <w:t>4-5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6010AF59" w14:textId="327D48C8" w:rsidR="00436407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 w:rsidR="005F47A3">
        <w:rPr>
          <w:rFonts w:ascii="Arial" w:hAnsi="Arial" w:cs="Arial"/>
          <w:sz w:val="22"/>
          <w:szCs w:val="22"/>
        </w:rPr>
        <w:t>6-7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7B23D7A0" w14:textId="7E5C172E" w:rsidR="00436407" w:rsidRPr="00BC066C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 w:rsidR="005F47A3">
        <w:rPr>
          <w:rFonts w:ascii="Arial" w:hAnsi="Arial" w:cs="Arial"/>
          <w:sz w:val="22"/>
          <w:szCs w:val="22"/>
        </w:rPr>
        <w:t>8-10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2913FD5A" w14:textId="31E4B7F0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75A49">
        <w:rPr>
          <w:rFonts w:ascii="Arial" w:hAnsi="Arial" w:cs="Arial"/>
          <w:sz w:val="22"/>
          <w:szCs w:val="22"/>
        </w:rPr>
        <w:t xml:space="preserve">0 punktów – za wskazanie powyżej </w:t>
      </w:r>
      <w:r w:rsidR="005F47A3">
        <w:rPr>
          <w:rFonts w:ascii="Arial" w:hAnsi="Arial" w:cs="Arial"/>
          <w:sz w:val="22"/>
          <w:szCs w:val="22"/>
        </w:rPr>
        <w:t>10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ekspertyz.</w:t>
      </w:r>
    </w:p>
    <w:p w14:paraId="2002D2B0" w14:textId="66402E34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t xml:space="preserve">w przypadku wskazania przez Wykonawcę dodatkowego doświadczenia </w:t>
      </w:r>
      <w:r w:rsidR="005F47A3" w:rsidRPr="005F47A3">
        <w:t xml:space="preserve">(więcej niż 3 opinie/ekspertyzy, o których mowa w pkt. 5.1.2 pkt </w:t>
      </w:r>
      <w:r w:rsidR="005F47A3">
        <w:t>b</w:t>
      </w:r>
      <w:r w:rsidR="005F47A3" w:rsidRPr="005F47A3">
        <w:t>)</w:t>
      </w:r>
      <w:r w:rsidR="005F47A3">
        <w:t xml:space="preserve"> </w:t>
      </w:r>
      <w:r w:rsidRPr="00075A49">
        <w:t xml:space="preserve">dla osoby </w:t>
      </w:r>
      <w:r w:rsidR="00EA1D07" w:rsidRPr="00EA1D07">
        <w:t xml:space="preserve">wskazanej na podstawie pkt. 5.1.2 pkt </w:t>
      </w:r>
      <w:r w:rsidR="002F10F5">
        <w:t>b</w:t>
      </w:r>
      <w:r w:rsidR="00EA1D07" w:rsidRPr="00EA1D07">
        <w:t>) Zapytania</w:t>
      </w:r>
      <w:r w:rsidRPr="00075A49">
        <w:t>, Zamawiający przyzna:</w:t>
      </w:r>
    </w:p>
    <w:p w14:paraId="27596F66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5 punktów – za wskazanie 1 dodatkowej pisemnej opinii lub ekspertyzy;</w:t>
      </w:r>
    </w:p>
    <w:p w14:paraId="2D135E25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10 punktów – za wskazanie 2-3 dodatkowych pisemnych opinii lub ekspertyz;</w:t>
      </w:r>
    </w:p>
    <w:p w14:paraId="5B0F6CDC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15 punktów – za wskazanie 4-5 dodatkowych pisemnych opinii lub ekspertyz;</w:t>
      </w:r>
    </w:p>
    <w:p w14:paraId="79D00F55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20 punktów – za wskazanie powyżej 5 dodatkowych pisemnych opinii lub ekspertyz.</w:t>
      </w:r>
    </w:p>
    <w:p w14:paraId="339C01C2" w14:textId="77777777" w:rsidR="00436407" w:rsidRPr="00075A49" w:rsidRDefault="00436407" w:rsidP="005F47A3">
      <w:pPr>
        <w:autoSpaceDE w:val="0"/>
        <w:autoSpaceDN w:val="0"/>
        <w:adjustRightInd w:val="0"/>
        <w:spacing w:before="12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przedstawić odrębne opinie lub ekspertyzy dla każdej z osób wyznaczonych do realizacji przedmiotowej usługi. W przypadku wskazania tej samej opinii lub ekspertyzy dwukrotnie (dla obydwu osób), w ocenie będzie ona traktowana jako opinia lub ekspertyza przedstawiona przez jedną z osób (punktowana jednokrotnie).</w:t>
      </w:r>
    </w:p>
    <w:p w14:paraId="02FC4C8B" w14:textId="77777777" w:rsidR="00436407" w:rsidRPr="00075A49" w:rsidRDefault="00436407" w:rsidP="005F47A3">
      <w:pPr>
        <w:autoSpaceDE w:val="0"/>
        <w:autoSpaceDN w:val="0"/>
        <w:adjustRightInd w:val="0"/>
        <w:spacing w:before="120" w:after="120" w:line="264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tym kryterium oferta może otrzymać maksymalnie</w:t>
      </w:r>
      <w:r w:rsidRPr="00075A49" w:rsidDel="00B65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pkt.</w:t>
      </w:r>
    </w:p>
    <w:p w14:paraId="2411148A" w14:textId="77777777" w:rsidR="00436407" w:rsidRPr="005F47A3" w:rsidRDefault="00436407" w:rsidP="005F47A3">
      <w:pPr>
        <w:spacing w:before="12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F47A3">
        <w:rPr>
          <w:rFonts w:ascii="Arial" w:hAnsi="Arial" w:cs="Arial"/>
          <w:sz w:val="22"/>
          <w:szCs w:val="22"/>
        </w:rPr>
        <w:t>Wykaz osób w zakresie potwierdzania spełniania wymagań określonych w kryterium oceny ofert nie podlega uzupełnieniu.</w:t>
      </w:r>
    </w:p>
    <w:p w14:paraId="3E4DB3C6" w14:textId="77777777" w:rsidR="00436407" w:rsidRPr="005F47A3" w:rsidRDefault="00436407" w:rsidP="005F47A3">
      <w:pPr>
        <w:spacing w:before="12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F47A3">
        <w:rPr>
          <w:rFonts w:ascii="Arial" w:hAnsi="Arial" w:cs="Arial"/>
          <w:sz w:val="22"/>
          <w:szCs w:val="22"/>
        </w:rPr>
        <w:t>W sytuacji niewykazania żadnych dodatkowych opinii lub ekspertyz z zakresu pomocy publicznej oferta Wykonawcy w tym kryterium oceny otrzyma 0 pkt.</w:t>
      </w:r>
    </w:p>
    <w:p w14:paraId="45F681E7" w14:textId="4B436C94" w:rsidR="00436407" w:rsidRPr="00662087" w:rsidRDefault="00436407" w:rsidP="00662087">
      <w:pPr>
        <w:spacing w:before="12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62087">
        <w:rPr>
          <w:rFonts w:ascii="Arial" w:hAnsi="Arial" w:cs="Arial"/>
          <w:sz w:val="22"/>
          <w:szCs w:val="22"/>
        </w:rPr>
        <w:t xml:space="preserve">Osoby, o których mowa powyżej, muszą spełniać </w:t>
      </w:r>
      <w:r w:rsidR="00EA1D07" w:rsidRPr="00662087">
        <w:rPr>
          <w:rFonts w:ascii="Arial" w:hAnsi="Arial" w:cs="Arial"/>
          <w:sz w:val="22"/>
          <w:szCs w:val="22"/>
        </w:rPr>
        <w:t>minimalne warunku</w:t>
      </w:r>
      <w:r w:rsidRPr="00662087">
        <w:rPr>
          <w:rFonts w:ascii="Arial" w:hAnsi="Arial" w:cs="Arial"/>
          <w:sz w:val="22"/>
          <w:szCs w:val="22"/>
        </w:rPr>
        <w:t xml:space="preserve"> udziału w postępowaniu określony przez Zamawiającego w pkt.</w:t>
      </w:r>
      <w:r w:rsidR="00EB092D" w:rsidRPr="00662087">
        <w:rPr>
          <w:rFonts w:ascii="Arial" w:hAnsi="Arial" w:cs="Arial"/>
          <w:sz w:val="22"/>
          <w:szCs w:val="22"/>
        </w:rPr>
        <w:t xml:space="preserve"> </w:t>
      </w:r>
      <w:r w:rsidR="00EB092D" w:rsidRPr="00662087">
        <w:rPr>
          <w:rFonts w:ascii="Arial" w:hAnsi="Arial" w:cs="Arial"/>
          <w:sz w:val="22"/>
          <w:szCs w:val="22"/>
        </w:rPr>
        <w:fldChar w:fldCharType="begin"/>
      </w:r>
      <w:r w:rsidR="00EB092D" w:rsidRPr="00662087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 w:rsidRPr="00662087">
        <w:rPr>
          <w:rFonts w:ascii="Arial" w:hAnsi="Arial" w:cs="Arial"/>
          <w:sz w:val="22"/>
          <w:szCs w:val="22"/>
        </w:rPr>
      </w:r>
      <w:r w:rsidR="00EB092D" w:rsidRPr="00662087">
        <w:rPr>
          <w:rFonts w:ascii="Arial" w:hAnsi="Arial" w:cs="Arial"/>
          <w:sz w:val="22"/>
          <w:szCs w:val="22"/>
        </w:rPr>
        <w:fldChar w:fldCharType="separate"/>
      </w:r>
      <w:r w:rsidR="00B74DB0" w:rsidRPr="00662087">
        <w:rPr>
          <w:rFonts w:ascii="Arial" w:hAnsi="Arial" w:cs="Arial"/>
          <w:sz w:val="22"/>
          <w:szCs w:val="22"/>
        </w:rPr>
        <w:t>5.1</w:t>
      </w:r>
      <w:r w:rsidR="00EB092D" w:rsidRPr="00662087">
        <w:rPr>
          <w:rFonts w:ascii="Arial" w:hAnsi="Arial" w:cs="Arial"/>
          <w:sz w:val="22"/>
          <w:szCs w:val="22"/>
        </w:rPr>
        <w:fldChar w:fldCharType="end"/>
      </w:r>
      <w:r w:rsidR="00EA1D07" w:rsidRPr="00662087">
        <w:rPr>
          <w:rFonts w:ascii="Arial" w:hAnsi="Arial" w:cs="Arial"/>
          <w:sz w:val="22"/>
          <w:szCs w:val="22"/>
        </w:rPr>
        <w:t>.2</w:t>
      </w:r>
      <w:r w:rsidRPr="00662087">
        <w:rPr>
          <w:rFonts w:ascii="Arial" w:hAnsi="Arial" w:cs="Arial"/>
          <w:sz w:val="22"/>
          <w:szCs w:val="22"/>
        </w:rPr>
        <w:t xml:space="preserve"> Zapytania. W przypadku, gdy nie będą spełniać tego warunku, nie będą brane pod uwagę przy przyznawaniu punktów w kryterium „Doświadczenie osób wyznaczonych do realizacji zamówienia”.</w:t>
      </w:r>
    </w:p>
    <w:p w14:paraId="1CE265FE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niniejszym Zapytaniu oraz uzyska najwyższą liczbę punktów obliczoną wg wzoru:</w:t>
      </w:r>
    </w:p>
    <w:p w14:paraId="346F8A6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= C + D</w:t>
      </w:r>
    </w:p>
    <w:p w14:paraId="361D760C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– Całkowita liczba punktów uzyskana przez badaną ofertę;</w:t>
      </w:r>
    </w:p>
    <w:p w14:paraId="2346820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 – Całkowita liczba punktów uzyskana przez badaną ofertę w kryterium „Cena brutto”;</w:t>
      </w:r>
    </w:p>
    <w:p w14:paraId="62F70DF3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D – Całkowita liczba punktów uzyskana przez badaną ofertę w kryterium „Doświadczenie osób wyznaczonych do realizacji zamówienia”.</w:t>
      </w:r>
    </w:p>
    <w:p w14:paraId="3ADF011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Wartość punktowa zostanie zaokrąglona do dwóch miejsc po przecinku w przypadku oceny każdej ze złożonych ofert.</w:t>
      </w:r>
    </w:p>
    <w:p w14:paraId="183992B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przypadku, gdy oferty Wykonawców przedstawią taki sam bilans kryterium ceny i pozostałych kryteriów, za ofertę korzystniejszą zostanie uznana oferta Wykonawcy </w:t>
      </w:r>
      <w:r w:rsidRPr="00075A49">
        <w:rPr>
          <w:rFonts w:ascii="Arial" w:hAnsi="Arial" w:cs="Arial"/>
          <w:sz w:val="22"/>
          <w:szCs w:val="22"/>
        </w:rPr>
        <w:br/>
        <w:t xml:space="preserve">z zaoferowaną niższą ceną. </w:t>
      </w:r>
    </w:p>
    <w:p w14:paraId="73BE5BA1" w14:textId="77777777" w:rsidR="00436407" w:rsidRPr="00075A49" w:rsidRDefault="00436407" w:rsidP="00DB533A">
      <w:pPr>
        <w:pStyle w:val="Styl1"/>
      </w:pPr>
      <w:r w:rsidRPr="00075A49">
        <w:t>POZOSTAŁE WARUNKI</w:t>
      </w:r>
    </w:p>
    <w:p w14:paraId="68CE37E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lastRenderedPageBreak/>
        <w:t>Oferty, które wpłyną po terminie, nie będą rozpatrywane.</w:t>
      </w:r>
    </w:p>
    <w:p w14:paraId="4A449CD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45410BB1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celu zapewnienia porównywalności wszystkich ofert, Zamawiający zastrzega sobie prawo do skontaktowania się z wybranymi Oferentami w celu uzupełnienia lub doprecyzowania treści ofert.</w:t>
      </w:r>
    </w:p>
    <w:p w14:paraId="6B6A5240" w14:textId="08D2DCB9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zawiera umowy na podstawie wzorów umów stosowanych w Ministerstwie Rozwoju</w:t>
      </w:r>
      <w:r w:rsidR="00D7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Technologii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68E24FF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Ministerstwo zastrzega sobie prawo do rezygnacji z realizacji zadania bez wyboru którejkolwiek ze złożonych ofert.</w:t>
      </w:r>
    </w:p>
    <w:p w14:paraId="4D23AF18" w14:textId="77777777" w:rsidR="00436407" w:rsidRPr="00075A49" w:rsidRDefault="00436407" w:rsidP="00DB533A">
      <w:pPr>
        <w:pStyle w:val="Styl1"/>
      </w:pPr>
      <w:r w:rsidRPr="00075A49">
        <w:t>PRZYDATNE DOKUMENTY</w:t>
      </w:r>
    </w:p>
    <w:p w14:paraId="6D01142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zapoznać się z:</w:t>
      </w:r>
    </w:p>
    <w:p w14:paraId="5D6F9767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5A49">
        <w:rPr>
          <w:rFonts w:ascii="Arial" w:hAnsi="Arial" w:cs="Arial"/>
          <w:color w:val="000000"/>
          <w:sz w:val="22"/>
          <w:szCs w:val="22"/>
        </w:rPr>
        <w:t xml:space="preserve">Projektem Krajowego Planu Odbudowy dostępnym tu: </w:t>
      </w:r>
      <w:hyperlink r:id="rId12" w:history="1">
        <w:r w:rsidRPr="00075A49">
          <w:rPr>
            <w:rStyle w:val="Hipercze"/>
            <w:rFonts w:ascii="Arial" w:hAnsi="Arial" w:cs="Arial"/>
            <w:sz w:val="22"/>
            <w:szCs w:val="22"/>
          </w:rPr>
          <w:t>https://www.gov.pl/web/planodbudowy</w:t>
        </w:r>
      </w:hyperlink>
      <w:r w:rsidRPr="00075A49">
        <w:rPr>
          <w:rFonts w:ascii="Arial" w:hAnsi="Arial" w:cs="Arial"/>
          <w:color w:val="000000"/>
          <w:sz w:val="22"/>
          <w:szCs w:val="22"/>
        </w:rPr>
        <w:t xml:space="preserve">,  </w:t>
      </w:r>
    </w:p>
    <w:p w14:paraId="1D1025E8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Rozporządzeniem Parlamentu Europejskiego i Rady (UE) 2021/241 z dnia 12 lutego 2021 r. ustanawiającym Instrument na rzecz Odbudowy i Zwiększania Odporności dostępnym tu: </w:t>
      </w:r>
      <w:hyperlink r:id="rId13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https://eur-lex.europa.eu/legal-content/PL/TXT/?uri=CELEX:32021R0241</w:t>
        </w:r>
      </w:hyperlink>
      <w:r w:rsidRPr="00075A49">
        <w:rPr>
          <w:rFonts w:ascii="Arial" w:hAnsi="Arial" w:cs="Arial"/>
          <w:bCs/>
          <w:sz w:val="22"/>
          <w:szCs w:val="22"/>
        </w:rPr>
        <w:t>.</w:t>
      </w:r>
    </w:p>
    <w:p w14:paraId="0F8B06CE" w14:textId="77777777" w:rsidR="00436407" w:rsidRPr="00075A49" w:rsidRDefault="00436407" w:rsidP="00DB533A">
      <w:pPr>
        <w:pStyle w:val="Styl1"/>
      </w:pPr>
      <w:r w:rsidRPr="00075A49">
        <w:t>DODATKOWE INFORMACJE NT. ZAMÓWIENIA</w:t>
      </w:r>
    </w:p>
    <w:p w14:paraId="6390D849" w14:textId="77777777" w:rsidR="00436407" w:rsidRPr="00075A49" w:rsidRDefault="00436407" w:rsidP="00DB0023">
      <w:pPr>
        <w:pStyle w:val="Tekstpodstawowy"/>
        <w:spacing w:before="120" w:after="120" w:line="264" w:lineRule="auto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Osobą do kontaktu </w:t>
      </w:r>
      <w:proofErr w:type="spellStart"/>
      <w:r w:rsidRPr="00075A49">
        <w:rPr>
          <w:rFonts w:ascii="Arial" w:hAnsi="Arial" w:cs="Arial"/>
          <w:bCs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bCs/>
          <w:sz w:val="22"/>
          <w:szCs w:val="22"/>
        </w:rPr>
        <w:t xml:space="preserve">. aspektów merytorycznych i organizacyjnych zamówienia oraz jego przedmiotu jest Pan Marcin Jaczewski, e-mail: </w:t>
      </w:r>
      <w:hyperlink r:id="rId14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marcin.jaczewski@mrpit.gov.pl</w:t>
        </w:r>
      </w:hyperlink>
      <w:r w:rsidRPr="00075A49">
        <w:rPr>
          <w:rFonts w:ascii="Arial" w:hAnsi="Arial" w:cs="Arial"/>
          <w:bCs/>
          <w:sz w:val="22"/>
          <w:szCs w:val="22"/>
        </w:rPr>
        <w:t>, tel. 22 411 92 49.</w:t>
      </w:r>
    </w:p>
    <w:p w14:paraId="46C6655A" w14:textId="77777777" w:rsidR="00436407" w:rsidRPr="00075A49" w:rsidRDefault="00436407" w:rsidP="00DB533A">
      <w:pPr>
        <w:pStyle w:val="Styl1"/>
      </w:pPr>
      <w:r w:rsidRPr="00075A49">
        <w:t>ZAŁĄCZNIKI</w:t>
      </w:r>
    </w:p>
    <w:p w14:paraId="40C133A4" w14:textId="6C9EFBD4" w:rsidR="00C52820" w:rsidRDefault="00436407" w:rsidP="00DB0023">
      <w:pPr>
        <w:pStyle w:val="Tekstpodstawowy"/>
        <w:spacing w:before="120" w:after="120" w:line="264" w:lineRule="auto"/>
        <w:ind w:firstLine="709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>Załącznik nr 1</w:t>
      </w:r>
      <w:r w:rsidR="003B41E8">
        <w:rPr>
          <w:rFonts w:ascii="Arial" w:hAnsi="Arial" w:cs="Arial"/>
          <w:bCs/>
          <w:sz w:val="22"/>
          <w:szCs w:val="22"/>
        </w:rPr>
        <w:t>:</w:t>
      </w:r>
      <w:r w:rsidRPr="00075A49">
        <w:rPr>
          <w:rFonts w:ascii="Arial" w:hAnsi="Arial" w:cs="Arial"/>
          <w:bCs/>
          <w:sz w:val="22"/>
          <w:szCs w:val="22"/>
        </w:rPr>
        <w:t xml:space="preserve"> Formularz ofertow</w:t>
      </w:r>
      <w:r w:rsidR="003B41E8">
        <w:rPr>
          <w:rFonts w:ascii="Arial" w:hAnsi="Arial" w:cs="Arial"/>
          <w:bCs/>
          <w:sz w:val="22"/>
          <w:szCs w:val="22"/>
        </w:rPr>
        <w:t>y;</w:t>
      </w:r>
    </w:p>
    <w:p w14:paraId="442AF8B3" w14:textId="50872EFC" w:rsidR="00436407" w:rsidRDefault="00AE49A6" w:rsidP="00DB0023">
      <w:pPr>
        <w:pStyle w:val="Tekstpodstawowy"/>
        <w:spacing w:before="120" w:after="120" w:line="264" w:lineRule="auto"/>
        <w:ind w:firstLine="709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C52820">
        <w:rPr>
          <w:rFonts w:ascii="Arial" w:hAnsi="Arial" w:cs="Arial"/>
          <w:bCs/>
          <w:sz w:val="22"/>
          <w:szCs w:val="22"/>
        </w:rPr>
        <w:t xml:space="preserve"> nr </w:t>
      </w:r>
      <w:r w:rsidR="003B41E8">
        <w:rPr>
          <w:rFonts w:ascii="Arial" w:hAnsi="Arial" w:cs="Arial"/>
          <w:bCs/>
          <w:sz w:val="22"/>
          <w:szCs w:val="22"/>
        </w:rPr>
        <w:t xml:space="preserve">2: </w:t>
      </w:r>
      <w:r w:rsidR="00C52820">
        <w:rPr>
          <w:rFonts w:ascii="Arial" w:hAnsi="Arial" w:cs="Arial"/>
          <w:bCs/>
          <w:sz w:val="22"/>
          <w:szCs w:val="22"/>
        </w:rPr>
        <w:t>wzór oświadczenia</w:t>
      </w:r>
      <w:r w:rsidR="003B41E8">
        <w:rPr>
          <w:rFonts w:ascii="Arial" w:hAnsi="Arial" w:cs="Arial"/>
          <w:bCs/>
          <w:sz w:val="22"/>
          <w:szCs w:val="22"/>
        </w:rPr>
        <w:t>, o którym mowa w pkt 5.4 Zapytania.</w:t>
      </w:r>
      <w:r w:rsidR="00436407">
        <w:rPr>
          <w:rFonts w:ascii="Arial" w:hAnsi="Arial" w:cs="Arial"/>
          <w:sz w:val="22"/>
          <w:szCs w:val="22"/>
          <w:u w:val="single"/>
        </w:rPr>
        <w:br w:type="page"/>
      </w:r>
    </w:p>
    <w:p w14:paraId="3F93BE0C" w14:textId="77777777" w:rsidR="00436407" w:rsidRPr="00DB0023" w:rsidRDefault="00436407" w:rsidP="00DB0023">
      <w:pPr>
        <w:pStyle w:val="trescpisma"/>
        <w:spacing w:before="120" w:after="120" w:line="264" w:lineRule="auto"/>
        <w:ind w:left="0" w:firstLine="0"/>
        <w:rPr>
          <w:rFonts w:ascii="Arial" w:hAnsi="Arial" w:cs="Arial"/>
          <w:sz w:val="18"/>
          <w:szCs w:val="22"/>
          <w:u w:val="single"/>
        </w:rPr>
      </w:pPr>
      <w:r w:rsidRPr="00DB0023">
        <w:rPr>
          <w:rFonts w:ascii="Arial" w:hAnsi="Arial" w:cs="Arial"/>
          <w:sz w:val="18"/>
          <w:szCs w:val="22"/>
          <w:u w:val="single"/>
        </w:rPr>
        <w:lastRenderedPageBreak/>
        <w:t>Informacja o przetwarzaniu danych osobowych:</w:t>
      </w:r>
    </w:p>
    <w:p w14:paraId="21EEB617" w14:textId="73A0A1CF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Administratorem danych zbieranych i przetwarzanych w celu wyboru wykonawcy, zawarcia oraz realizacji umowy jest Minister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 xml:space="preserve">i Technologii z siedzibą przy Placu Trzech Krzyży 3/5, 00-507 Warszawa. </w:t>
      </w:r>
    </w:p>
    <w:p w14:paraId="5DCC6120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 xml:space="preserve">Dane osobowe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 2016, str. 1). </w:t>
      </w:r>
    </w:p>
    <w:p w14:paraId="04B7017D" w14:textId="4C8A8816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przetwarzane są w celu wyboru wykonawcy, zawarcia umowy oraz realizacji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Technologii.</w:t>
      </w:r>
    </w:p>
    <w:p w14:paraId="7BC0CB5C" w14:textId="6AF0624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nie będą przekazywane do państw spoza Unii Europejskiej lub organizacji międzynarodowych.</w:t>
      </w:r>
    </w:p>
    <w:p w14:paraId="2E46760B" w14:textId="12CB8345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zawarte w formularzu ofertowym oraz innych załączonych do oferty dokumentach będą przechowywane przez okres wynikający z obowiązującego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Jednolitego Rzeczowego Wykazu Akt oraz Instrukcji Kancelaryjnej.</w:t>
      </w:r>
    </w:p>
    <w:p w14:paraId="602B53F1" w14:textId="18AA42E8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Osoba, której dane osobowe przetwarzane są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ma prawo do żądania od administratora danych osobowych dostępu do danych osobowych, ich sprostowania lub ograniczenia ich przetwarzania, wniesienia sprzeciwu wobec przetwarzania i przenoszenia danych.</w:t>
      </w:r>
    </w:p>
    <w:p w14:paraId="79403D7B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Odbiorcami danych osobowych będą wyłącznie podmioty uprawnione do uzyskania danych osobowych na podstawie przepisów prawa.</w:t>
      </w:r>
    </w:p>
    <w:p w14:paraId="30839E55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Osobom, które w ofercie podały swoje dane osobowe przysługuje prawo wniesienia skargi do Prezesa Urzędu Ochrony Danych Osobowych z siedzibą przy ul. Stawki 2, 00-193 Warszawa.</w:t>
      </w:r>
    </w:p>
    <w:p w14:paraId="445DE617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6150D79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nie będą podlegały profilowaniu (zautomatyzowanemu przetwarzaniu).</w:t>
      </w:r>
    </w:p>
    <w:p w14:paraId="756AE65C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Podanie danych jest dobrowolne, jednakże odmowa podania danych uniemożliwi rozpatrzenie złożonej oferty.</w:t>
      </w:r>
    </w:p>
    <w:p w14:paraId="21144DF6" w14:textId="23CB7CA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sprawach związanych z ochroną danych osobowych należy kontaktować się z Inspektorem Ochrony Danych (</w:t>
      </w:r>
      <w:hyperlink r:id="rId15" w:history="1">
        <w:r w:rsidR="00D75713" w:rsidRPr="00DD79BE">
          <w:rPr>
            <w:rStyle w:val="Hipercze"/>
            <w:rFonts w:ascii="Arial" w:hAnsi="Arial" w:cs="Arial"/>
            <w:sz w:val="18"/>
            <w:szCs w:val="22"/>
          </w:rPr>
          <w:t>iod@mrit.gov.pl</w:t>
        </w:r>
      </w:hyperlink>
      <w:r w:rsidRPr="00DB0023">
        <w:rPr>
          <w:rFonts w:ascii="Arial" w:hAnsi="Arial" w:cs="Arial"/>
          <w:sz w:val="18"/>
          <w:szCs w:val="22"/>
        </w:rPr>
        <w:t>).</w:t>
      </w:r>
    </w:p>
    <w:p w14:paraId="22FF97A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4268DD58" w14:textId="77777777" w:rsidR="0075076F" w:rsidRPr="0075076F" w:rsidRDefault="0075076F" w:rsidP="0075076F">
      <w:pPr>
        <w:rPr>
          <w:rFonts w:ascii="Arial" w:hAnsi="Arial" w:cs="Arial"/>
        </w:rPr>
      </w:pPr>
    </w:p>
    <w:p w14:paraId="4C005B59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44BD5221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2E048BF0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7F7948C1" w14:textId="77777777" w:rsidR="0075076F" w:rsidRPr="003773F3" w:rsidRDefault="0075076F" w:rsidP="00DB0023">
      <w:pPr>
        <w:spacing w:before="120" w:after="120" w:line="264" w:lineRule="auto"/>
        <w:rPr>
          <w:rFonts w:ascii="Arial" w:hAnsi="Arial" w:cs="Arial"/>
        </w:rPr>
      </w:pPr>
    </w:p>
    <w:sectPr w:rsidR="0075076F" w:rsidRPr="003773F3" w:rsidSect="00E17B6C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CFE5" w14:textId="77777777" w:rsidR="00E71DDF" w:rsidRDefault="00E71DDF">
      <w:r>
        <w:separator/>
      </w:r>
    </w:p>
  </w:endnote>
  <w:endnote w:type="continuationSeparator" w:id="0">
    <w:p w14:paraId="643BAD5A" w14:textId="77777777" w:rsidR="00E71DDF" w:rsidRDefault="00E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30F" w14:textId="77777777" w:rsidR="005546CE" w:rsidRDefault="006720D3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7B9BD5" w14:textId="77777777" w:rsidR="005546CE" w:rsidRDefault="0055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8"/>
      </w:rPr>
      <w:id w:val="-2082206177"/>
      <w:docPartObj>
        <w:docPartGallery w:val="Page Numbers (Bottom of Page)"/>
        <w:docPartUnique/>
      </w:docPartObj>
    </w:sdtPr>
    <w:sdtContent>
      <w:p w14:paraId="1237ACD4" w14:textId="77777777" w:rsidR="00DB0023" w:rsidRPr="00DB0023" w:rsidRDefault="00DB0023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8"/>
          </w:rPr>
        </w:pPr>
        <w:r w:rsidRPr="00DB0023">
          <w:rPr>
            <w:rFonts w:ascii="Arial Narrow" w:eastAsiaTheme="majorEastAsia" w:hAnsi="Arial Narrow" w:cstheme="majorBidi"/>
            <w:sz w:val="20"/>
            <w:szCs w:val="28"/>
          </w:rPr>
          <w:t xml:space="preserve">str. </w: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begin"/>
        </w:r>
        <w:r w:rsidRPr="00DB0023">
          <w:rPr>
            <w:rFonts w:ascii="Arial Narrow" w:hAnsi="Arial Narrow"/>
            <w:sz w:val="18"/>
          </w:rPr>
          <w:instrText>PAGE    \* MERGEFORMAT</w:instrTex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separate"/>
        </w:r>
        <w:r w:rsidR="00B74DB0" w:rsidRPr="00B74DB0">
          <w:rPr>
            <w:rFonts w:ascii="Arial Narrow" w:eastAsiaTheme="majorEastAsia" w:hAnsi="Arial Narrow" w:cstheme="majorBidi"/>
            <w:noProof/>
            <w:sz w:val="20"/>
            <w:szCs w:val="28"/>
          </w:rPr>
          <w:t>2</w:t>
        </w:r>
        <w:r w:rsidRPr="00DB0023">
          <w:rPr>
            <w:rFonts w:ascii="Arial Narrow" w:eastAsiaTheme="majorEastAsia" w:hAnsi="Arial Narrow" w:cstheme="majorBidi"/>
            <w:sz w:val="20"/>
            <w:szCs w:val="28"/>
          </w:rPr>
          <w:fldChar w:fldCharType="end"/>
        </w:r>
      </w:p>
    </w:sdtContent>
  </w:sdt>
  <w:p w14:paraId="7CEDF5B0" w14:textId="77777777" w:rsidR="005546CE" w:rsidRPr="00DB0023" w:rsidRDefault="005546CE" w:rsidP="00765D26">
    <w:pPr>
      <w:pStyle w:val="Stopka"/>
      <w:pBdr>
        <w:top w:val="single" w:sz="24" w:space="5" w:color="A5A5A5" w:themeColor="accent3"/>
      </w:pBdr>
      <w:jc w:val="center"/>
      <w:rPr>
        <w:rFonts w:ascii="Arial Narrow" w:hAnsi="Arial Narrow" w:cs="Arial"/>
        <w:iCs/>
        <w:color w:val="8C8C8C" w:themeColor="background1" w:themeShade="8C"/>
        <w:sz w:val="10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E540" w14:textId="728858F7" w:rsidR="005546CE" w:rsidRPr="00AF6E52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 w:rsidR="00D7571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7DD4A48F" w14:textId="2BE28210" w:rsidR="005546CE" w:rsidRPr="006F34BD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 w:rsidR="00D75713" w:rsidRPr="00D75713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https://www.gov.pl/web/rozwoj-technologia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5193" w14:textId="77777777" w:rsidR="00E71DDF" w:rsidRDefault="00E71DDF">
      <w:r>
        <w:separator/>
      </w:r>
    </w:p>
  </w:footnote>
  <w:footnote w:type="continuationSeparator" w:id="0">
    <w:p w14:paraId="0EE1DCE0" w14:textId="77777777" w:rsidR="00E71DDF" w:rsidRDefault="00E71DDF">
      <w:r>
        <w:continuationSeparator/>
      </w:r>
    </w:p>
  </w:footnote>
  <w:footnote w:id="1">
    <w:p w14:paraId="542D6CE4" w14:textId="70D9AD98" w:rsidR="00AB014C" w:rsidRPr="00AB014C" w:rsidRDefault="00AB014C">
      <w:pPr>
        <w:pStyle w:val="Tekstprzypisudolnego"/>
        <w:rPr>
          <w:rFonts w:ascii="Arial Narrow" w:hAnsi="Arial Narrow"/>
          <w:sz w:val="16"/>
          <w:szCs w:val="16"/>
        </w:rPr>
      </w:pPr>
      <w:r w:rsidRPr="00AB014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B014C">
        <w:rPr>
          <w:rFonts w:ascii="Arial Narrow" w:hAnsi="Arial Narrow"/>
          <w:sz w:val="16"/>
          <w:szCs w:val="16"/>
        </w:rPr>
        <w:t xml:space="preserve"> Krajowy Plan Odbudowy i Zwiększania Odporności, zwany dalej „planem rozwojowym” lub „KPO”, zatwierdzony decyzją wykonawczą Rady UE w sprawie zatwierdzenia oceny planu odbudowy i zwiększenia odporności Polski (COM(2022) 268 </w:t>
      </w:r>
      <w:proofErr w:type="spellStart"/>
      <w:r w:rsidRPr="00AB014C">
        <w:rPr>
          <w:rFonts w:ascii="Arial Narrow" w:hAnsi="Arial Narrow"/>
          <w:sz w:val="16"/>
          <w:szCs w:val="16"/>
        </w:rPr>
        <w:t>final</w:t>
      </w:r>
      <w:proofErr w:type="spellEnd"/>
      <w:r w:rsidRPr="00AB014C">
        <w:rPr>
          <w:rFonts w:ascii="Arial Narrow" w:hAnsi="Arial Narrow"/>
          <w:sz w:val="16"/>
          <w:szCs w:val="16"/>
        </w:rPr>
        <w:t>) przyjętej w dniu 17 czerwca 2022 r.;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2EA" w14:textId="56FC3490" w:rsidR="00897A51" w:rsidRDefault="00897A51" w:rsidP="00880FD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3C2B1" wp14:editId="3DB9F9E2">
          <wp:simplePos x="0" y="0"/>
          <wp:positionH relativeFrom="column">
            <wp:posOffset>-145964</wp:posOffset>
          </wp:positionH>
          <wp:positionV relativeFrom="paragraph">
            <wp:posOffset>86762</wp:posOffset>
          </wp:positionV>
          <wp:extent cx="3276600" cy="1061720"/>
          <wp:effectExtent l="0" t="0" r="0" b="0"/>
          <wp:wrapNone/>
          <wp:docPr id="9" name="Obraz 9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86A5B" w14:textId="42BF6859" w:rsidR="00897A51" w:rsidRDefault="00897A51" w:rsidP="00880FD8">
    <w:pPr>
      <w:pStyle w:val="Nagwek"/>
      <w:rPr>
        <w:noProof/>
      </w:rPr>
    </w:pPr>
  </w:p>
  <w:p w14:paraId="5AECA0D0" w14:textId="29164EC6" w:rsidR="00897A51" w:rsidRDefault="00897A51" w:rsidP="00880FD8">
    <w:pPr>
      <w:pStyle w:val="Nagwek"/>
      <w:rPr>
        <w:noProof/>
      </w:rPr>
    </w:pPr>
  </w:p>
  <w:p w14:paraId="7C370A41" w14:textId="70626153" w:rsidR="00897A51" w:rsidRDefault="00897A51" w:rsidP="00880FD8">
    <w:pPr>
      <w:pStyle w:val="Nagwek"/>
      <w:rPr>
        <w:noProof/>
      </w:rPr>
    </w:pPr>
  </w:p>
  <w:p w14:paraId="7185ED23" w14:textId="7CAB4621" w:rsidR="00897A51" w:rsidRDefault="00897A51" w:rsidP="00880FD8">
    <w:pPr>
      <w:pStyle w:val="Nagwek"/>
      <w:rPr>
        <w:noProof/>
      </w:rPr>
    </w:pPr>
  </w:p>
  <w:p w14:paraId="7881226E" w14:textId="4A2CF8D2" w:rsidR="00897A51" w:rsidRDefault="00897A51" w:rsidP="00880FD8">
    <w:pPr>
      <w:pStyle w:val="Nagwek"/>
      <w:rPr>
        <w:noProof/>
      </w:rPr>
    </w:pPr>
  </w:p>
  <w:p w14:paraId="5E932834" w14:textId="538957DA" w:rsidR="005546CE" w:rsidRDefault="005546CE" w:rsidP="00880FD8">
    <w:pPr>
      <w:pStyle w:val="Nagwek"/>
      <w:rPr>
        <w:noProof/>
      </w:rPr>
    </w:pPr>
  </w:p>
  <w:p w14:paraId="530E55DF" w14:textId="3DA1546B" w:rsidR="00897A51" w:rsidRDefault="00897A51" w:rsidP="00897A51">
    <w:pPr>
      <w:spacing w:line="240" w:lineRule="exact"/>
      <w:ind w:left="709"/>
      <w:rPr>
        <w:rFonts w:ascii="Lato" w:hAnsi="Lato"/>
        <w:sz w:val="20"/>
      </w:rPr>
    </w:pPr>
    <w:r>
      <w:rPr>
        <w:rFonts w:ascii="Lato" w:hAnsi="Lato"/>
        <w:sz w:val="20"/>
      </w:rPr>
      <w:t xml:space="preserve">         </w:t>
    </w:r>
    <w:r w:rsidRPr="0016474A">
      <w:rPr>
        <w:rFonts w:ascii="Lato" w:hAnsi="Lato"/>
        <w:sz w:val="20"/>
      </w:rPr>
      <w:t>Departament Gospodarki Niskoemisyjnej</w:t>
    </w:r>
  </w:p>
  <w:p w14:paraId="6AA472B8" w14:textId="0D372044" w:rsidR="00897A51" w:rsidRDefault="00897A51" w:rsidP="00880FD8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5A04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045EA" w:tentative="1">
      <w:start w:val="1"/>
      <w:numFmt w:val="lowerLetter"/>
      <w:lvlText w:val="%2."/>
      <w:lvlJc w:val="left"/>
      <w:pPr>
        <w:ind w:left="1440" w:hanging="360"/>
      </w:pPr>
    </w:lvl>
    <w:lvl w:ilvl="2" w:tplc="8C483878" w:tentative="1">
      <w:start w:val="1"/>
      <w:numFmt w:val="lowerRoman"/>
      <w:lvlText w:val="%3."/>
      <w:lvlJc w:val="right"/>
      <w:pPr>
        <w:ind w:left="2160" w:hanging="180"/>
      </w:pPr>
    </w:lvl>
    <w:lvl w:ilvl="3" w:tplc="E708CE04" w:tentative="1">
      <w:start w:val="1"/>
      <w:numFmt w:val="decimal"/>
      <w:lvlText w:val="%4."/>
      <w:lvlJc w:val="left"/>
      <w:pPr>
        <w:ind w:left="2880" w:hanging="360"/>
      </w:pPr>
    </w:lvl>
    <w:lvl w:ilvl="4" w:tplc="F4588E28" w:tentative="1">
      <w:start w:val="1"/>
      <w:numFmt w:val="lowerLetter"/>
      <w:lvlText w:val="%5."/>
      <w:lvlJc w:val="left"/>
      <w:pPr>
        <w:ind w:left="3600" w:hanging="360"/>
      </w:pPr>
    </w:lvl>
    <w:lvl w:ilvl="5" w:tplc="28E432EE" w:tentative="1">
      <w:start w:val="1"/>
      <w:numFmt w:val="lowerRoman"/>
      <w:lvlText w:val="%6."/>
      <w:lvlJc w:val="right"/>
      <w:pPr>
        <w:ind w:left="4320" w:hanging="180"/>
      </w:pPr>
    </w:lvl>
    <w:lvl w:ilvl="6" w:tplc="490E3094" w:tentative="1">
      <w:start w:val="1"/>
      <w:numFmt w:val="decimal"/>
      <w:lvlText w:val="%7."/>
      <w:lvlJc w:val="left"/>
      <w:pPr>
        <w:ind w:left="5040" w:hanging="360"/>
      </w:pPr>
    </w:lvl>
    <w:lvl w:ilvl="7" w:tplc="244258F2" w:tentative="1">
      <w:start w:val="1"/>
      <w:numFmt w:val="lowerLetter"/>
      <w:lvlText w:val="%8."/>
      <w:lvlJc w:val="left"/>
      <w:pPr>
        <w:ind w:left="5760" w:hanging="360"/>
      </w:pPr>
    </w:lvl>
    <w:lvl w:ilvl="8" w:tplc="A464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632E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8C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04F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D87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CE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9A8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C4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0A7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AE2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104412"/>
    <w:multiLevelType w:val="hybridMultilevel"/>
    <w:tmpl w:val="58682A5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6220F5E"/>
    <w:multiLevelType w:val="hybridMultilevel"/>
    <w:tmpl w:val="54640F68"/>
    <w:lvl w:ilvl="0" w:tplc="93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48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BE24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12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CB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90E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42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67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CAA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64105"/>
    <w:multiLevelType w:val="hybridMultilevel"/>
    <w:tmpl w:val="72F004CE"/>
    <w:lvl w:ilvl="0" w:tplc="F7120AA4">
      <w:start w:val="1"/>
      <w:numFmt w:val="lowerLetter"/>
      <w:lvlText w:val="%1)"/>
      <w:lvlJc w:val="left"/>
      <w:pPr>
        <w:ind w:left="1064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0D4BCE"/>
    <w:multiLevelType w:val="multilevel"/>
    <w:tmpl w:val="50C030B4"/>
    <w:lvl w:ilvl="0">
      <w:start w:val="1"/>
      <w:numFmt w:val="lowerLetter"/>
      <w:pStyle w:val="Styl2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1627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5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1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61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37" w:hanging="1800"/>
      </w:pPr>
      <w:rPr>
        <w:b w:val="0"/>
      </w:rPr>
    </w:lvl>
  </w:abstractNum>
  <w:abstractNum w:abstractNumId="6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429AC"/>
    <w:multiLevelType w:val="multilevel"/>
    <w:tmpl w:val="1D7A33B2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9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DE7EAB"/>
    <w:multiLevelType w:val="hybridMultilevel"/>
    <w:tmpl w:val="61D48D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4436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398892">
    <w:abstractNumId w:val="1"/>
  </w:num>
  <w:num w:numId="3" w16cid:durableId="1819765910">
    <w:abstractNumId w:val="0"/>
  </w:num>
  <w:num w:numId="4" w16cid:durableId="1300920706">
    <w:abstractNumId w:val="1"/>
  </w:num>
  <w:num w:numId="5" w16cid:durableId="616453730">
    <w:abstractNumId w:val="8"/>
  </w:num>
  <w:num w:numId="6" w16cid:durableId="1175919845">
    <w:abstractNumId w:val="7"/>
  </w:num>
  <w:num w:numId="7" w16cid:durableId="48579961">
    <w:abstractNumId w:val="6"/>
  </w:num>
  <w:num w:numId="8" w16cid:durableId="1451700464">
    <w:abstractNumId w:val="9"/>
  </w:num>
  <w:num w:numId="9" w16cid:durableId="1648970888">
    <w:abstractNumId w:val="10"/>
  </w:num>
  <w:num w:numId="10" w16cid:durableId="1166942229">
    <w:abstractNumId w:val="5"/>
  </w:num>
  <w:num w:numId="11" w16cid:durableId="759330397">
    <w:abstractNumId w:val="2"/>
  </w:num>
  <w:num w:numId="12" w16cid:durableId="72236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1579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273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532062">
    <w:abstractNumId w:val="4"/>
  </w:num>
  <w:num w:numId="16" w16cid:durableId="693846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7"/>
    <w:rsid w:val="000272B9"/>
    <w:rsid w:val="00087CAD"/>
    <w:rsid w:val="000B708C"/>
    <w:rsid w:val="000D3A8B"/>
    <w:rsid w:val="000F4D9A"/>
    <w:rsid w:val="00142C9F"/>
    <w:rsid w:val="00163288"/>
    <w:rsid w:val="001A67FD"/>
    <w:rsid w:val="001F2D0A"/>
    <w:rsid w:val="001F6F4D"/>
    <w:rsid w:val="002469D9"/>
    <w:rsid w:val="0026644E"/>
    <w:rsid w:val="002913B6"/>
    <w:rsid w:val="002F10F5"/>
    <w:rsid w:val="002F40CC"/>
    <w:rsid w:val="003A59D7"/>
    <w:rsid w:val="003B41E8"/>
    <w:rsid w:val="00436407"/>
    <w:rsid w:val="00492C3D"/>
    <w:rsid w:val="004D3A89"/>
    <w:rsid w:val="005546CE"/>
    <w:rsid w:val="00590167"/>
    <w:rsid w:val="005F47A3"/>
    <w:rsid w:val="0062265B"/>
    <w:rsid w:val="0063602B"/>
    <w:rsid w:val="00662087"/>
    <w:rsid w:val="006720D3"/>
    <w:rsid w:val="006E1345"/>
    <w:rsid w:val="0075076F"/>
    <w:rsid w:val="007858B2"/>
    <w:rsid w:val="007965AD"/>
    <w:rsid w:val="007A68C8"/>
    <w:rsid w:val="007B791B"/>
    <w:rsid w:val="007C5C72"/>
    <w:rsid w:val="007D3EF2"/>
    <w:rsid w:val="007E4338"/>
    <w:rsid w:val="00826BEA"/>
    <w:rsid w:val="00894890"/>
    <w:rsid w:val="00897A51"/>
    <w:rsid w:val="008D468A"/>
    <w:rsid w:val="00920912"/>
    <w:rsid w:val="009B4A0F"/>
    <w:rsid w:val="009D3049"/>
    <w:rsid w:val="00A00649"/>
    <w:rsid w:val="00A01E34"/>
    <w:rsid w:val="00A24FD5"/>
    <w:rsid w:val="00A36940"/>
    <w:rsid w:val="00A95672"/>
    <w:rsid w:val="00AB014C"/>
    <w:rsid w:val="00AE49A6"/>
    <w:rsid w:val="00B11329"/>
    <w:rsid w:val="00B74DB0"/>
    <w:rsid w:val="00BB015F"/>
    <w:rsid w:val="00BB3DAF"/>
    <w:rsid w:val="00BF2C4A"/>
    <w:rsid w:val="00C37C97"/>
    <w:rsid w:val="00C52820"/>
    <w:rsid w:val="00CE475B"/>
    <w:rsid w:val="00D75713"/>
    <w:rsid w:val="00DB0023"/>
    <w:rsid w:val="00DB533A"/>
    <w:rsid w:val="00E67719"/>
    <w:rsid w:val="00E71DDF"/>
    <w:rsid w:val="00EA1D07"/>
    <w:rsid w:val="00EB092D"/>
    <w:rsid w:val="00EB1DC8"/>
    <w:rsid w:val="00EB4CC8"/>
    <w:rsid w:val="00EB543B"/>
    <w:rsid w:val="00F5058F"/>
    <w:rsid w:val="00F773B4"/>
    <w:rsid w:val="00F840E8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D869"/>
  <w15:docId w15:val="{67E916CF-CA25-4184-9F8B-848414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F84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43640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640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3640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6407"/>
    <w:rPr>
      <w:sz w:val="24"/>
      <w:lang w:val="pl-PL" w:eastAsia="pl-PL"/>
    </w:rPr>
  </w:style>
  <w:style w:type="paragraph" w:customStyle="1" w:styleId="Default">
    <w:name w:val="Default"/>
    <w:rsid w:val="00436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DB533A"/>
    <w:pPr>
      <w:numPr>
        <w:numId w:val="5"/>
      </w:numPr>
      <w:tabs>
        <w:tab w:val="left" w:pos="709"/>
      </w:tabs>
      <w:spacing w:before="120" w:after="120" w:line="288" w:lineRule="auto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436407"/>
    <w:rPr>
      <w:sz w:val="24"/>
      <w:szCs w:val="24"/>
      <w:lang w:val="pl-PL" w:eastAsia="pl-PL"/>
    </w:rPr>
  </w:style>
  <w:style w:type="character" w:customStyle="1" w:styleId="Styl1Znak">
    <w:name w:val="Styl1 Znak"/>
    <w:basedOn w:val="AkapitzlistZnak"/>
    <w:link w:val="Styl1"/>
    <w:rsid w:val="00DB533A"/>
    <w:rPr>
      <w:rFonts w:ascii="Arial" w:hAnsi="Arial" w:cs="Arial"/>
      <w:b/>
      <w:sz w:val="22"/>
      <w:szCs w:val="22"/>
      <w:u w:val="single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436407"/>
    <w:pPr>
      <w:numPr>
        <w:numId w:val="10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436407"/>
    <w:rPr>
      <w:rFonts w:ascii="Arial" w:hAnsi="Arial" w:cs="Arial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0023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C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92C3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B01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14C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AB01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840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Poprawka">
    <w:name w:val="Revision"/>
    <w:hidden/>
    <w:uiPriority w:val="99"/>
    <w:semiHidden/>
    <w:rsid w:val="00EB543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3" Type="http://schemas.openxmlformats.org/officeDocument/2006/relationships/hyperlink" Target="https://eur-lex.europa.eu/legal-content/PL/TXT/?uri=CELEX:32021R024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planodbudow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222@mrit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rit.gov.pl" TargetMode="External"/><Relationship Id="rId10" Type="http://schemas.openxmlformats.org/officeDocument/2006/relationships/hyperlink" Target="mailto:borys.wieniawa-narkiewicz@mrit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14" Type="http://schemas.openxmlformats.org/officeDocument/2006/relationships/hyperlink" Target="mailto:marcin.jaczewski@mr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CBFE-D1B1-45DD-BCFD-7D9A44CE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Jaczewski Marcin</cp:lastModifiedBy>
  <cp:revision>14</cp:revision>
  <cp:lastPrinted>2021-05-10T12:16:00Z</cp:lastPrinted>
  <dcterms:created xsi:type="dcterms:W3CDTF">2023-08-18T11:07:00Z</dcterms:created>
  <dcterms:modified xsi:type="dcterms:W3CDTF">2023-12-19T13:12:00Z</dcterms:modified>
</cp:coreProperties>
</file>