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719" w:rsidRPr="007F5719" w:rsidRDefault="007F5719" w:rsidP="007F5719">
      <w:pPr>
        <w:spacing w:after="200" w:line="360" w:lineRule="auto"/>
        <w:jc w:val="right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 xml:space="preserve">Warszawa, dnia </w:t>
      </w:r>
      <w:r w:rsidR="005D01EE">
        <w:rPr>
          <w:rFonts w:ascii="Arial" w:eastAsia="Calibri" w:hAnsi="Arial" w:cs="Arial"/>
        </w:rPr>
        <w:t xml:space="preserve"> </w:t>
      </w:r>
      <w:r w:rsidR="00A029A1">
        <w:rPr>
          <w:rFonts w:ascii="Arial" w:eastAsia="Calibri" w:hAnsi="Arial" w:cs="Arial"/>
        </w:rPr>
        <w:t>15</w:t>
      </w:r>
      <w:r w:rsidR="00923C74">
        <w:rPr>
          <w:rFonts w:ascii="Arial" w:eastAsia="Calibri" w:hAnsi="Arial" w:cs="Arial"/>
        </w:rPr>
        <w:t>-0</w:t>
      </w:r>
      <w:r w:rsidR="00843457">
        <w:rPr>
          <w:rFonts w:ascii="Arial" w:eastAsia="Calibri" w:hAnsi="Arial" w:cs="Arial"/>
        </w:rPr>
        <w:t>5</w:t>
      </w:r>
      <w:r w:rsidRPr="007F5719">
        <w:rPr>
          <w:rFonts w:ascii="Arial" w:eastAsia="Calibri" w:hAnsi="Arial" w:cs="Arial"/>
        </w:rPr>
        <w:t>-201</w:t>
      </w:r>
      <w:r w:rsidR="005D01EE">
        <w:rPr>
          <w:rFonts w:ascii="Arial" w:eastAsia="Calibri" w:hAnsi="Arial" w:cs="Arial"/>
        </w:rPr>
        <w:t>8</w:t>
      </w:r>
      <w:r w:rsidRPr="007F5719">
        <w:rPr>
          <w:rFonts w:ascii="Arial" w:eastAsia="Calibri" w:hAnsi="Arial" w:cs="Arial"/>
        </w:rPr>
        <w:t xml:space="preserve"> r.</w:t>
      </w:r>
    </w:p>
    <w:p w:rsidR="007F5719" w:rsidRDefault="007F5719" w:rsidP="007F5719">
      <w:pPr>
        <w:spacing w:after="120" w:line="360" w:lineRule="auto"/>
        <w:jc w:val="center"/>
        <w:rPr>
          <w:rFonts w:ascii="Arial" w:eastAsia="Calibri" w:hAnsi="Arial" w:cs="Arial"/>
          <w:b/>
        </w:rPr>
      </w:pPr>
    </w:p>
    <w:p w:rsidR="007F5719" w:rsidRPr="007F5719" w:rsidRDefault="007F5719" w:rsidP="007F5719">
      <w:pPr>
        <w:spacing w:after="120" w:line="360" w:lineRule="auto"/>
        <w:jc w:val="center"/>
        <w:rPr>
          <w:rFonts w:ascii="Arial" w:eastAsia="Calibri" w:hAnsi="Arial" w:cs="Arial"/>
          <w:b/>
        </w:rPr>
      </w:pPr>
      <w:r w:rsidRPr="007F5719">
        <w:rPr>
          <w:rFonts w:ascii="Arial" w:eastAsia="Calibri" w:hAnsi="Arial" w:cs="Arial"/>
          <w:b/>
        </w:rPr>
        <w:t>Informacja o terminie pierwszego posiedzenia Komisji Konkursowej</w:t>
      </w:r>
    </w:p>
    <w:p w:rsidR="007F5719" w:rsidRPr="00843457" w:rsidRDefault="007F5719" w:rsidP="007F5719">
      <w:pPr>
        <w:spacing w:after="120" w:line="360" w:lineRule="auto"/>
        <w:jc w:val="both"/>
        <w:rPr>
          <w:rFonts w:ascii="Arial" w:eastAsia="Calibri" w:hAnsi="Arial" w:cs="Arial"/>
          <w:b/>
        </w:rPr>
      </w:pPr>
      <w:r w:rsidRPr="007F5719">
        <w:rPr>
          <w:rFonts w:ascii="Arial" w:eastAsia="Calibri" w:hAnsi="Arial" w:cs="Arial"/>
        </w:rPr>
        <w:t xml:space="preserve">Informujemy, iż pierwsze posiedzenie Komisji Konkursowej w sprawie wyboru realizatora programu wieloletniego pn. </w:t>
      </w:r>
      <w:r w:rsidRPr="007F5719">
        <w:rPr>
          <w:rFonts w:ascii="Arial" w:eastAsia="Calibri" w:hAnsi="Arial" w:cs="Arial"/>
          <w:i/>
        </w:rPr>
        <w:t>Narodowy Program Zwalczania Chorób Nowotworowych</w:t>
      </w:r>
      <w:r w:rsidRPr="007F5719">
        <w:rPr>
          <w:rFonts w:ascii="Arial" w:eastAsia="Calibri" w:hAnsi="Arial" w:cs="Arial"/>
        </w:rPr>
        <w:t xml:space="preserve"> w zakresie zadania</w:t>
      </w:r>
      <w:r w:rsidRPr="007F5719">
        <w:rPr>
          <w:rFonts w:ascii="Arial" w:eastAsia="Calibri" w:hAnsi="Arial" w:cs="Arial"/>
          <w:b/>
        </w:rPr>
        <w:t xml:space="preserve"> </w:t>
      </w:r>
      <w:r w:rsidRPr="007F5719">
        <w:rPr>
          <w:rFonts w:ascii="Arial" w:eastAsia="Calibri" w:hAnsi="Arial" w:cs="Arial"/>
        </w:rPr>
        <w:t>pn.</w:t>
      </w:r>
      <w:r w:rsidRPr="007F5719">
        <w:rPr>
          <w:rFonts w:ascii="Arial" w:eastAsia="Calibri" w:hAnsi="Arial" w:cs="Arial"/>
          <w:b/>
        </w:rPr>
        <w:t xml:space="preserve"> </w:t>
      </w:r>
      <w:r w:rsidR="00843457">
        <w:rPr>
          <w:rFonts w:ascii="Arial" w:eastAsia="Calibri" w:hAnsi="Arial" w:cs="Arial"/>
          <w:b/>
        </w:rPr>
        <w:t>„</w:t>
      </w:r>
      <w:r w:rsidR="00A029A1" w:rsidRPr="00A029A1">
        <w:rPr>
          <w:rFonts w:ascii="Arial" w:eastAsia="Calibri" w:hAnsi="Arial" w:cs="Arial"/>
          <w:b/>
        </w:rPr>
        <w:t xml:space="preserve">Doposażenie zakładów radioterapii” w 2018 r. (w zakresie </w:t>
      </w:r>
      <w:r w:rsidR="00335AD7">
        <w:rPr>
          <w:rFonts w:ascii="Arial" w:eastAsia="Calibri" w:hAnsi="Arial" w:cs="Arial"/>
          <w:b/>
        </w:rPr>
        <w:t>uzupełnienia</w:t>
      </w:r>
      <w:r w:rsidR="00A029A1" w:rsidRPr="00A029A1">
        <w:rPr>
          <w:rFonts w:ascii="Arial" w:eastAsia="Calibri" w:hAnsi="Arial" w:cs="Arial"/>
          <w:b/>
        </w:rPr>
        <w:t xml:space="preserve"> akceleratorów)</w:t>
      </w:r>
      <w:r w:rsidR="00843457">
        <w:rPr>
          <w:rFonts w:ascii="Arial" w:eastAsia="Calibri" w:hAnsi="Arial" w:cs="Arial"/>
          <w:b/>
        </w:rPr>
        <w:t>"</w:t>
      </w:r>
      <w:r w:rsidRPr="007F5719">
        <w:rPr>
          <w:rFonts w:ascii="Arial" w:eastAsia="Calibri" w:hAnsi="Arial" w:cs="Arial"/>
          <w:i/>
          <w:iCs/>
        </w:rPr>
        <w:t xml:space="preserve">, </w:t>
      </w:r>
      <w:r w:rsidRPr="007F5719">
        <w:rPr>
          <w:rFonts w:ascii="Arial" w:eastAsia="Calibri" w:hAnsi="Arial" w:cs="Arial"/>
        </w:rPr>
        <w:t xml:space="preserve">odbędzie się w </w:t>
      </w:r>
      <w:r w:rsidRPr="009C0442">
        <w:rPr>
          <w:rFonts w:ascii="Arial" w:eastAsia="Calibri" w:hAnsi="Arial" w:cs="Arial"/>
        </w:rPr>
        <w:t xml:space="preserve">dniu </w:t>
      </w:r>
      <w:r w:rsidR="00A029A1">
        <w:rPr>
          <w:rFonts w:ascii="Arial" w:eastAsia="Calibri" w:hAnsi="Arial" w:cs="Arial"/>
        </w:rPr>
        <w:t>15</w:t>
      </w:r>
      <w:r w:rsidR="00843457">
        <w:rPr>
          <w:rFonts w:ascii="Arial" w:eastAsia="Calibri" w:hAnsi="Arial" w:cs="Arial"/>
        </w:rPr>
        <w:t xml:space="preserve"> maja</w:t>
      </w:r>
      <w:r w:rsidRPr="007F5719">
        <w:rPr>
          <w:rFonts w:ascii="Arial" w:eastAsia="Calibri" w:hAnsi="Arial" w:cs="Arial"/>
        </w:rPr>
        <w:t xml:space="preserve"> 201</w:t>
      </w:r>
      <w:r w:rsidR="005D01EE">
        <w:rPr>
          <w:rFonts w:ascii="Arial" w:eastAsia="Calibri" w:hAnsi="Arial" w:cs="Arial"/>
        </w:rPr>
        <w:t>8</w:t>
      </w:r>
      <w:r w:rsidRPr="007F5719">
        <w:rPr>
          <w:rFonts w:ascii="Arial" w:eastAsia="Calibri" w:hAnsi="Arial" w:cs="Arial"/>
        </w:rPr>
        <w:t xml:space="preserve"> r., o godz. </w:t>
      </w:r>
      <w:r w:rsidR="009C0442">
        <w:rPr>
          <w:rFonts w:ascii="Arial" w:eastAsia="Calibri" w:hAnsi="Arial" w:cs="Arial"/>
        </w:rPr>
        <w:t>1</w:t>
      </w:r>
      <w:r w:rsidR="003F1F32">
        <w:rPr>
          <w:rFonts w:ascii="Arial" w:eastAsia="Calibri" w:hAnsi="Arial" w:cs="Arial"/>
        </w:rPr>
        <w:t>0</w:t>
      </w:r>
      <w:r w:rsidR="009C0442">
        <w:rPr>
          <w:rFonts w:ascii="Arial" w:eastAsia="Calibri" w:hAnsi="Arial" w:cs="Arial"/>
        </w:rPr>
        <w:t>.</w:t>
      </w:r>
      <w:r w:rsidR="003F1F32">
        <w:rPr>
          <w:rFonts w:ascii="Arial" w:eastAsia="Calibri" w:hAnsi="Arial" w:cs="Arial"/>
        </w:rPr>
        <w:t>3</w:t>
      </w:r>
      <w:bookmarkStart w:id="0" w:name="_GoBack"/>
      <w:bookmarkEnd w:id="0"/>
      <w:r w:rsidR="009C0442">
        <w:rPr>
          <w:rFonts w:ascii="Arial" w:eastAsia="Calibri" w:hAnsi="Arial" w:cs="Arial"/>
        </w:rPr>
        <w:t>0</w:t>
      </w:r>
      <w:r w:rsidR="005D01EE">
        <w:rPr>
          <w:rFonts w:ascii="Arial" w:eastAsia="Calibri" w:hAnsi="Arial" w:cs="Arial"/>
        </w:rPr>
        <w:t>, w </w:t>
      </w:r>
      <w:r w:rsidRPr="007F5719">
        <w:rPr>
          <w:rFonts w:ascii="Arial" w:eastAsia="Calibri" w:hAnsi="Arial" w:cs="Arial"/>
        </w:rPr>
        <w:t>siedzibie Ministerstwa Zdrowia w Warszawie, przy ul. Miodowej 15.</w:t>
      </w:r>
    </w:p>
    <w:p w:rsidR="007F5719" w:rsidRPr="007F5719" w:rsidRDefault="007F5719" w:rsidP="007F5719">
      <w:pPr>
        <w:spacing w:after="120" w:line="360" w:lineRule="auto"/>
        <w:jc w:val="both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 xml:space="preserve">Zgodnie z § 6 ust. 2 oraz § 7 ust. 3 pkt. 1-3 Regulaminu Pracy Komisji Konkursowej, stanowiącego załącznik nr 2 do zarządzenia Ministra Zdrowia z dnia 29 grudnia 2014 r. w sprawie prowadzenia prac nad opracowaniem i realizacją programów polityki zdrowotnej (Dz. U. Min. </w:t>
      </w:r>
      <w:proofErr w:type="spellStart"/>
      <w:r w:rsidRPr="007F5719">
        <w:rPr>
          <w:rFonts w:ascii="Arial" w:eastAsia="Calibri" w:hAnsi="Arial" w:cs="Arial"/>
        </w:rPr>
        <w:t>Zdrow</w:t>
      </w:r>
      <w:proofErr w:type="spellEnd"/>
      <w:r w:rsidRPr="007F5719">
        <w:rPr>
          <w:rFonts w:ascii="Arial" w:eastAsia="Calibri" w:hAnsi="Arial" w:cs="Arial"/>
        </w:rPr>
        <w:t xml:space="preserve">. poz. 84, z </w:t>
      </w:r>
      <w:proofErr w:type="spellStart"/>
      <w:r w:rsidRPr="007F5719">
        <w:rPr>
          <w:rFonts w:ascii="Arial" w:eastAsia="Calibri" w:hAnsi="Arial" w:cs="Arial"/>
        </w:rPr>
        <w:t>późn</w:t>
      </w:r>
      <w:proofErr w:type="spellEnd"/>
      <w:r w:rsidRPr="007F5719">
        <w:rPr>
          <w:rFonts w:ascii="Arial" w:eastAsia="Calibri" w:hAnsi="Arial" w:cs="Arial"/>
        </w:rPr>
        <w:t>. zm.), oferenci mogą być obecni przy ocenie przez Komisję Konkursową ofert w zakresie:</w:t>
      </w:r>
    </w:p>
    <w:p w:rsidR="007F5719" w:rsidRPr="007F5719" w:rsidRDefault="007F5719" w:rsidP="007F5719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>podania liczby otrzymanych ofert,</w:t>
      </w:r>
    </w:p>
    <w:p w:rsidR="007F5719" w:rsidRPr="007F5719" w:rsidRDefault="007F5719" w:rsidP="007F5719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>weryfikacji daty wpływu ofert,</w:t>
      </w:r>
    </w:p>
    <w:p w:rsidR="007F5719" w:rsidRPr="007F5719" w:rsidRDefault="007F5719" w:rsidP="007F5719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>otwarcia kopert z ofertami, które wpłynęły w terminie.</w:t>
      </w:r>
    </w:p>
    <w:p w:rsidR="00C62028" w:rsidRDefault="00C62028"/>
    <w:sectPr w:rsidR="00C62028" w:rsidSect="00A90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D6F5F"/>
    <w:multiLevelType w:val="hybridMultilevel"/>
    <w:tmpl w:val="F8DE1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19"/>
    <w:rsid w:val="001503A9"/>
    <w:rsid w:val="00335AD7"/>
    <w:rsid w:val="003C21E4"/>
    <w:rsid w:val="003C232B"/>
    <w:rsid w:val="003F1F32"/>
    <w:rsid w:val="004514AE"/>
    <w:rsid w:val="004548E6"/>
    <w:rsid w:val="005D01EE"/>
    <w:rsid w:val="007221EF"/>
    <w:rsid w:val="007F5719"/>
    <w:rsid w:val="00843457"/>
    <w:rsid w:val="00923C74"/>
    <w:rsid w:val="009C0442"/>
    <w:rsid w:val="00A029A1"/>
    <w:rsid w:val="00C62028"/>
    <w:rsid w:val="00E9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0DF7E-521B-4CCE-8978-723B2499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849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3</cp:revision>
  <dcterms:created xsi:type="dcterms:W3CDTF">2018-05-15T06:53:00Z</dcterms:created>
  <dcterms:modified xsi:type="dcterms:W3CDTF">2018-05-15T10:32:00Z</dcterms:modified>
</cp:coreProperties>
</file>