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A4CA" w14:textId="77777777" w:rsidR="007360CF" w:rsidRDefault="007360CF" w:rsidP="007360CF">
      <w:pPr>
        <w:suppressAutoHyphens/>
        <w:spacing w:before="60" w:after="60"/>
        <w:ind w:left="709" w:right="-567" w:hanging="70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K</w:t>
      </w:r>
      <w:r>
        <w:rPr>
          <w:b/>
          <w:sz w:val="22"/>
          <w:szCs w:val="22"/>
        </w:rPr>
        <w:t>LAUZULA INFORMACYJNA</w:t>
      </w:r>
    </w:p>
    <w:p w14:paraId="2B82C236" w14:textId="06A59DCC" w:rsidR="007360CF" w:rsidRPr="007360CF" w:rsidRDefault="007360CF" w:rsidP="007360CF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7360CF">
        <w:rPr>
          <w:rFonts w:ascii="Times New Roman" w:hAnsi="Times New Roman" w:cs="Times New Roman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2614983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administratorem Pani/Pana danych osobowych jest Ministerstwo </w:t>
      </w:r>
      <w:r>
        <w:rPr>
          <w:sz w:val="22"/>
          <w:szCs w:val="22"/>
        </w:rPr>
        <w:t xml:space="preserve">Środowiska </w:t>
      </w:r>
      <w:r>
        <w:rPr>
          <w:sz w:val="22"/>
          <w:szCs w:val="22"/>
          <w:lang w:val="x-none"/>
        </w:rPr>
        <w:t xml:space="preserve">z siedzibą w Warszawie przy </w:t>
      </w:r>
      <w:r>
        <w:rPr>
          <w:sz w:val="22"/>
          <w:szCs w:val="22"/>
        </w:rPr>
        <w:t>ul. Wawelskiej 52/54</w:t>
      </w:r>
      <w:r>
        <w:rPr>
          <w:sz w:val="22"/>
          <w:szCs w:val="22"/>
          <w:lang w:val="x-none"/>
        </w:rPr>
        <w:t>, tel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x-none"/>
        </w:rPr>
        <w:t>(+48) 22 369 29 00</w:t>
      </w:r>
      <w:r>
        <w:rPr>
          <w:sz w:val="22"/>
          <w:szCs w:val="22"/>
        </w:rPr>
        <w:t>;</w:t>
      </w:r>
    </w:p>
    <w:p w14:paraId="794E13C2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się Pani/Pan  kontaktować z Inspektorem Ochrony Danych Osobowych pod adresem e-mail: </w:t>
      </w:r>
      <w:hyperlink r:id="rId7" w:tgtFrame="_blank" w:history="1">
        <w:r>
          <w:rPr>
            <w:rStyle w:val="Hipercze"/>
            <w:sz w:val="22"/>
            <w:szCs w:val="22"/>
          </w:rPr>
          <w:t>iod@srodowisko.gov.pl, </w:t>
        </w:r>
      </w:hyperlink>
      <w:r>
        <w:rPr>
          <w:sz w:val="22"/>
          <w:szCs w:val="22"/>
        </w:rPr>
        <w:t xml:space="preserve"> tel. (+48 22 369 13 05) we wszystkich sprawach dotyczących przetwarzania danych osobowych oraz korzystania z praw związanych z ich przetwarzaniem;</w:t>
      </w:r>
      <w:r>
        <w:rPr>
          <w:sz w:val="22"/>
          <w:szCs w:val="22"/>
          <w:lang w:val="x-none"/>
        </w:rPr>
        <w:t xml:space="preserve"> </w:t>
      </w:r>
    </w:p>
    <w:p w14:paraId="4358EC44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>Pani/Pana dane osobowe przetwarzane będą na podstawie art. 6 ust. 1 lit. c</w:t>
      </w:r>
      <w:r>
        <w:rPr>
          <w:i/>
          <w:iCs/>
          <w:sz w:val="22"/>
          <w:szCs w:val="22"/>
          <w:lang w:val="x-none"/>
        </w:rPr>
        <w:t xml:space="preserve"> </w:t>
      </w:r>
      <w:r>
        <w:rPr>
          <w:sz w:val="22"/>
          <w:szCs w:val="22"/>
          <w:lang w:val="x-none"/>
        </w:rPr>
        <w:t xml:space="preserve">RODO w celu związanym z </w:t>
      </w:r>
      <w:r>
        <w:rPr>
          <w:sz w:val="22"/>
          <w:szCs w:val="22"/>
        </w:rPr>
        <w:t xml:space="preserve">przedmiotowym </w:t>
      </w:r>
      <w:r>
        <w:rPr>
          <w:sz w:val="22"/>
          <w:szCs w:val="22"/>
          <w:lang w:val="x-none"/>
        </w:rPr>
        <w:t>postępowaniem o udzielenie zamówienia publicznego;</w:t>
      </w:r>
    </w:p>
    <w:p w14:paraId="456CD108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odbiorcami Pani/Pana danych osobowych będą osoby lub podmioty, którym udostępniona zostanie dokumentacja postępowania w oparciu o art. 8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oraz art. 96 ust. 3 ustawy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  <w:lang w:val="x-none"/>
        </w:rPr>
        <w:t xml:space="preserve">;  </w:t>
      </w:r>
    </w:p>
    <w:p w14:paraId="7A9C020F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Pani/Pana dane osobowe będą przechowywane, zgodnie z art. 97 ust. 1 ustawy </w:t>
      </w:r>
      <w:proofErr w:type="spellStart"/>
      <w:r>
        <w:rPr>
          <w:sz w:val="22"/>
          <w:szCs w:val="22"/>
          <w:lang w:val="x-none"/>
        </w:rPr>
        <w:t>Pzp</w:t>
      </w:r>
      <w:proofErr w:type="spellEnd"/>
      <w:r>
        <w:rPr>
          <w:sz w:val="22"/>
          <w:szCs w:val="22"/>
          <w:lang w:val="x-none"/>
        </w:rPr>
        <w:t>, przez okres 4 lat od dnia zakończenia postępowania o udzielenie zamówienia, a jeżeli czas trwania umowy przekracza 4 lata, okres przechowywania obejmuje cały czas trwania umowy;</w:t>
      </w:r>
    </w:p>
    <w:p w14:paraId="4E07F7B4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  <w:lang w:val="x-none"/>
        </w:rPr>
        <w:t>Pzp</w:t>
      </w:r>
      <w:proofErr w:type="spellEnd"/>
      <w:r>
        <w:rPr>
          <w:sz w:val="22"/>
          <w:szCs w:val="22"/>
          <w:lang w:val="x-none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sz w:val="22"/>
          <w:szCs w:val="22"/>
          <w:lang w:val="x-none"/>
        </w:rPr>
        <w:t>Pzp</w:t>
      </w:r>
      <w:proofErr w:type="spellEnd"/>
      <w:r>
        <w:rPr>
          <w:sz w:val="22"/>
          <w:szCs w:val="22"/>
          <w:lang w:val="x-none"/>
        </w:rPr>
        <w:t xml:space="preserve">;  </w:t>
      </w:r>
    </w:p>
    <w:p w14:paraId="22B690C8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>w odniesieniu do Pani/Pana danych osobowych decyzje nie będą podejmowane w sposób zautomatyzowany, stosowanie do art. 22 RODO;</w:t>
      </w:r>
    </w:p>
    <w:p w14:paraId="50DCFAB5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>posiada Pani/Pan:</w:t>
      </w:r>
    </w:p>
    <w:p w14:paraId="488AD87B" w14:textId="77777777" w:rsidR="007360CF" w:rsidRDefault="007360CF" w:rsidP="007360C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15 RODO prawo dostępu do danych osobowych Pani/Pana dotyczących;</w:t>
      </w:r>
    </w:p>
    <w:p w14:paraId="119FC1A6" w14:textId="77777777" w:rsidR="007360CF" w:rsidRDefault="007360CF" w:rsidP="007360C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16 RODO prawo do sprostowania Pani/Pana danych osobowych</w:t>
      </w:r>
      <w:r>
        <w:rPr>
          <w:rFonts w:ascii="Times New Roman" w:hAnsi="Times New Roman"/>
        </w:rPr>
        <w:footnoteReference w:id="1"/>
      </w:r>
      <w:r>
        <w:rPr>
          <w:rFonts w:ascii="Times New Roman" w:hAnsi="Times New Roman"/>
        </w:rPr>
        <w:t>;</w:t>
      </w:r>
    </w:p>
    <w:p w14:paraId="38D4C46A" w14:textId="77777777" w:rsidR="007360CF" w:rsidRDefault="007360CF" w:rsidP="007360C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;  </w:t>
      </w:r>
    </w:p>
    <w:p w14:paraId="557FD872" w14:textId="77777777" w:rsidR="007360CF" w:rsidRDefault="007360CF" w:rsidP="007360C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  <w:bookmarkStart w:id="0" w:name="_GoBack"/>
      <w:bookmarkEnd w:id="0"/>
    </w:p>
    <w:p w14:paraId="249F6143" w14:textId="77777777" w:rsidR="007360CF" w:rsidRDefault="007360CF" w:rsidP="007360CF">
      <w:pPr>
        <w:numPr>
          <w:ilvl w:val="0"/>
          <w:numId w:val="1"/>
        </w:numPr>
        <w:spacing w:before="60" w:after="6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nie przysługuje Pani/Panu:</w:t>
      </w:r>
    </w:p>
    <w:p w14:paraId="116304A2" w14:textId="77777777" w:rsidR="007360CF" w:rsidRDefault="007360CF" w:rsidP="007360CF">
      <w:pPr>
        <w:pStyle w:val="Akapitzlist"/>
        <w:numPr>
          <w:ilvl w:val="0"/>
          <w:numId w:val="3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art. 17 ust. 3 lit. b, d lub e RODO prawo do usunięcia danych osobowych;</w:t>
      </w:r>
    </w:p>
    <w:p w14:paraId="1EB584A9" w14:textId="77777777" w:rsidR="007360CF" w:rsidRDefault="007360CF" w:rsidP="007360CF">
      <w:pPr>
        <w:pStyle w:val="Akapitzlist"/>
        <w:numPr>
          <w:ilvl w:val="0"/>
          <w:numId w:val="3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 osobowych, o którym mowa w art. 20 RODO;</w:t>
      </w:r>
    </w:p>
    <w:p w14:paraId="34AEF7A6" w14:textId="77777777" w:rsidR="007360CF" w:rsidRDefault="007360CF" w:rsidP="007360CF">
      <w:pPr>
        <w:pStyle w:val="Akapitzlist"/>
        <w:numPr>
          <w:ilvl w:val="0"/>
          <w:numId w:val="3"/>
        </w:num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375F743F" w14:textId="6620191B" w:rsidR="007360CF" w:rsidRPr="007360CF" w:rsidRDefault="007360CF" w:rsidP="007360CF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7360CF">
        <w:rPr>
          <w:rFonts w:ascii="Times New Roman" w:hAnsi="Times New Roman" w:cs="Times New Roman"/>
          <w:lang w:eastAsia="pl-PL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14:paraId="4EDA9A53" w14:textId="77777777" w:rsidR="007A13C0" w:rsidRDefault="007A13C0"/>
    <w:sectPr w:rsidR="007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E36A" w14:textId="77777777" w:rsidR="00A93143" w:rsidRDefault="00A93143" w:rsidP="007360CF">
      <w:r>
        <w:separator/>
      </w:r>
    </w:p>
  </w:endnote>
  <w:endnote w:type="continuationSeparator" w:id="0">
    <w:p w14:paraId="3130B51A" w14:textId="77777777" w:rsidR="00A93143" w:rsidRDefault="00A93143" w:rsidP="0073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8DEB" w14:textId="77777777" w:rsidR="00A93143" w:rsidRDefault="00A93143" w:rsidP="007360CF">
      <w:r>
        <w:separator/>
      </w:r>
    </w:p>
  </w:footnote>
  <w:footnote w:type="continuationSeparator" w:id="0">
    <w:p w14:paraId="3EDC457C" w14:textId="77777777" w:rsidR="00A93143" w:rsidRDefault="00A93143" w:rsidP="007360CF">
      <w:r>
        <w:continuationSeparator/>
      </w:r>
    </w:p>
  </w:footnote>
  <w:footnote w:id="1">
    <w:p w14:paraId="63FB5FAA" w14:textId="77777777" w:rsidR="007360CF" w:rsidRDefault="007360CF" w:rsidP="007360CF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Wyjaśnienie</w:t>
      </w:r>
      <w:r>
        <w:rPr>
          <w:sz w:val="18"/>
          <w:szCs w:val="18"/>
        </w:rPr>
        <w:t xml:space="preserve">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3D91E13D" w14:textId="77777777" w:rsidR="007360CF" w:rsidRDefault="007360CF" w:rsidP="007360C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Wyjaśnienie</w:t>
      </w:r>
      <w:r>
        <w:rPr>
          <w:sz w:val="18"/>
          <w:szCs w:val="18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07AAAE4" w14:textId="77777777" w:rsidR="007360CF" w:rsidRDefault="007360CF" w:rsidP="007360CF">
      <w:pPr>
        <w:pStyle w:val="Tekstprzypisudolnego"/>
        <w:rPr>
          <w:sz w:val="20"/>
          <w:szCs w:val="20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3CD"/>
    <w:multiLevelType w:val="hybridMultilevel"/>
    <w:tmpl w:val="6A42BEDE"/>
    <w:lvl w:ilvl="0" w:tplc="1A2C84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32B0585"/>
    <w:multiLevelType w:val="multilevel"/>
    <w:tmpl w:val="B9AEE25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30577"/>
    <w:multiLevelType w:val="hybridMultilevel"/>
    <w:tmpl w:val="DFF4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5DD0"/>
    <w:multiLevelType w:val="hybridMultilevel"/>
    <w:tmpl w:val="6734A6B4"/>
    <w:lvl w:ilvl="0" w:tplc="1A2C84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CB"/>
    <w:rsid w:val="005E67CB"/>
    <w:rsid w:val="007360CF"/>
    <w:rsid w:val="007A13C0"/>
    <w:rsid w:val="00A93143"/>
    <w:rsid w:val="00B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E4C6"/>
  <w15:chartTrackingRefBased/>
  <w15:docId w15:val="{661031F3-9FB0-4FA8-96E4-2240B96F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360CF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7360C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7360CF"/>
    <w:rPr>
      <w:sz w:val="22"/>
      <w:szCs w:val="22"/>
      <w:lang w:val="x-none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0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Wypunktowanie Znak,Numerowanie Znak,BulletC Znak,Wyliczanie Znak,Obiekt Znak,List Paragraph Znak,normalny tekst Znak,Akapit z listą31 Znak,Bullets Znak,List Paragraph1 Znak,Preambuła Znak,Akapit normalny Znak"/>
    <w:link w:val="Akapitzlist"/>
    <w:uiPriority w:val="34"/>
    <w:qFormat/>
    <w:locked/>
    <w:rsid w:val="007360CF"/>
    <w:rPr>
      <w:rFonts w:ascii="Arial" w:eastAsia="Times New Roman" w:hAnsi="Arial" w:cs="Arial"/>
      <w:lang w:val="x-none" w:eastAsia="x-none"/>
    </w:rPr>
  </w:style>
  <w:style w:type="paragraph" w:styleId="Akapitzlist">
    <w:name w:val="List Paragraph"/>
    <w:aliases w:val="Akapit z listą BS,Wypunktowanie,Numerowanie,BulletC,Wyliczanie,Obiekt,List Paragraph,normalny tekst,Akapit z listą31,Bullets,List Paragraph1,Preambuła,T_SZ_List Paragraph,Akapit normalny,Bullet Number,lp1,List Paragraph2,ISCG Numerowanie"/>
    <w:basedOn w:val="Normalny"/>
    <w:link w:val="AkapitzlistZnak"/>
    <w:uiPriority w:val="34"/>
    <w:qFormat/>
    <w:rsid w:val="007360CF"/>
    <w:pPr>
      <w:spacing w:line="276" w:lineRule="auto"/>
      <w:ind w:left="720"/>
    </w:pPr>
    <w:rPr>
      <w:rFonts w:ascii="Arial" w:hAnsi="Arial" w:cs="Arial"/>
      <w:sz w:val="22"/>
      <w:szCs w:val="22"/>
      <w:lang w:val="x-none" w:eastAsia="x-none"/>
    </w:rPr>
  </w:style>
  <w:style w:type="character" w:styleId="Odwoanieprzypisudolnego">
    <w:name w:val="footnote reference"/>
    <w:semiHidden/>
    <w:unhideWhenUsed/>
    <w:rsid w:val="00736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rodowisk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Kurek</dc:creator>
  <cp:keywords/>
  <dc:description/>
  <cp:lastModifiedBy>Urszula Kurek</cp:lastModifiedBy>
  <cp:revision>3</cp:revision>
  <dcterms:created xsi:type="dcterms:W3CDTF">2020-08-17T07:08:00Z</dcterms:created>
  <dcterms:modified xsi:type="dcterms:W3CDTF">2020-08-17T07:09:00Z</dcterms:modified>
</cp:coreProperties>
</file>