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5845" w14:textId="3B55D36C" w:rsidR="006151CC" w:rsidRPr="006151CC" w:rsidRDefault="006151CC" w:rsidP="00216223">
      <w:pPr>
        <w:spacing w:after="0"/>
        <w:ind w:left="6120"/>
        <w:rPr>
          <w:rFonts w:asciiTheme="minorHAnsi" w:hAnsiTheme="minorHAnsi" w:cstheme="minorHAnsi"/>
          <w:sz w:val="24"/>
          <w:szCs w:val="24"/>
        </w:rPr>
      </w:pPr>
      <w:bookmarkStart w:id="0" w:name="_Hlk35113146"/>
      <w:bookmarkStart w:id="1" w:name="_Hlk60987758"/>
      <w:bookmarkStart w:id="2" w:name="_GoBack"/>
      <w:bookmarkEnd w:id="2"/>
      <w:r w:rsidRPr="006151CC">
        <w:rPr>
          <w:rFonts w:asciiTheme="minorHAnsi" w:hAnsiTheme="minorHAnsi" w:cstheme="minorHAnsi"/>
          <w:sz w:val="24"/>
          <w:szCs w:val="24"/>
        </w:rPr>
        <w:t>Załącznik</w:t>
      </w:r>
      <w:r w:rsidR="002546F0">
        <w:rPr>
          <w:rFonts w:asciiTheme="minorHAnsi" w:hAnsiTheme="minorHAnsi" w:cstheme="minorHAnsi"/>
          <w:sz w:val="24"/>
          <w:szCs w:val="24"/>
        </w:rPr>
        <w:t xml:space="preserve"> nr 1</w:t>
      </w:r>
    </w:p>
    <w:p w14:paraId="5E2A1340" w14:textId="4C5E361C" w:rsidR="006151CC" w:rsidRPr="006151CC" w:rsidRDefault="006151CC" w:rsidP="00216223">
      <w:pPr>
        <w:spacing w:after="0"/>
        <w:ind w:left="6120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 xml:space="preserve">do uchwały nr </w:t>
      </w:r>
      <w:r w:rsidR="00C419E2">
        <w:rPr>
          <w:rFonts w:asciiTheme="minorHAnsi" w:hAnsiTheme="minorHAnsi" w:cstheme="minorHAnsi"/>
          <w:sz w:val="24"/>
          <w:szCs w:val="24"/>
        </w:rPr>
        <w:t>29</w:t>
      </w:r>
      <w:r w:rsidR="00CB71A8">
        <w:rPr>
          <w:rFonts w:asciiTheme="minorHAnsi" w:hAnsiTheme="minorHAnsi" w:cstheme="minorHAnsi"/>
          <w:sz w:val="24"/>
          <w:szCs w:val="24"/>
        </w:rPr>
        <w:t>/2022</w:t>
      </w:r>
    </w:p>
    <w:p w14:paraId="0F316355" w14:textId="77777777" w:rsidR="006151CC" w:rsidRPr="006151CC" w:rsidRDefault="006151CC" w:rsidP="00216223">
      <w:pPr>
        <w:spacing w:after="0"/>
        <w:ind w:left="6120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>Zarządu PFRON</w:t>
      </w:r>
    </w:p>
    <w:p w14:paraId="74BC68A0" w14:textId="14105354" w:rsidR="006151CC" w:rsidRPr="006151CC" w:rsidRDefault="006151CC" w:rsidP="00216223">
      <w:pPr>
        <w:spacing w:after="0"/>
        <w:ind w:left="6120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 xml:space="preserve">z dnia </w:t>
      </w:r>
      <w:r w:rsidR="00C419E2">
        <w:rPr>
          <w:rFonts w:asciiTheme="minorHAnsi" w:hAnsiTheme="minorHAnsi" w:cstheme="minorHAnsi"/>
          <w:sz w:val="24"/>
          <w:szCs w:val="24"/>
        </w:rPr>
        <w:t xml:space="preserve">22 marca 2022 </w:t>
      </w:r>
      <w:r w:rsidRPr="006151CC">
        <w:rPr>
          <w:rFonts w:asciiTheme="minorHAnsi" w:hAnsiTheme="minorHAnsi" w:cstheme="minorHAnsi"/>
          <w:sz w:val="24"/>
          <w:szCs w:val="24"/>
        </w:rPr>
        <w:t>r.</w:t>
      </w:r>
    </w:p>
    <w:p w14:paraId="7B06BD87" w14:textId="70F9FECD" w:rsidR="006151CC" w:rsidRPr="006451D4" w:rsidRDefault="00CB71A8" w:rsidP="00DB40E6">
      <w:pPr>
        <w:pStyle w:val="Tekstpodstawowy"/>
        <w:spacing w:before="240" w:line="276" w:lineRule="auto"/>
        <w:jc w:val="center"/>
        <w:rPr>
          <w:rFonts w:asciiTheme="minorHAnsi" w:hAnsiTheme="minorHAnsi" w:cstheme="minorHAnsi"/>
          <w:b/>
          <w:kern w:val="24"/>
          <w:sz w:val="28"/>
          <w:szCs w:val="28"/>
        </w:rPr>
      </w:pPr>
      <w:r>
        <w:rPr>
          <w:rFonts w:asciiTheme="minorHAnsi" w:hAnsiTheme="minorHAnsi" w:cstheme="minorHAnsi"/>
          <w:b/>
          <w:kern w:val="24"/>
          <w:sz w:val="28"/>
          <w:szCs w:val="28"/>
        </w:rPr>
        <w:t>Procedury realizacji Modułu II</w:t>
      </w:r>
      <w:r w:rsidR="006151CC" w:rsidRPr="006451D4">
        <w:rPr>
          <w:rFonts w:asciiTheme="minorHAnsi" w:hAnsiTheme="minorHAnsi" w:cstheme="minorHAnsi"/>
          <w:b/>
          <w:kern w:val="24"/>
          <w:sz w:val="28"/>
          <w:szCs w:val="28"/>
        </w:rPr>
        <w:t xml:space="preserve"> programu „Pomoc </w:t>
      </w:r>
      <w:r>
        <w:rPr>
          <w:rFonts w:asciiTheme="minorHAnsi" w:hAnsiTheme="minorHAnsi" w:cstheme="minorHAnsi"/>
          <w:b/>
          <w:kern w:val="24"/>
          <w:sz w:val="28"/>
          <w:szCs w:val="28"/>
        </w:rPr>
        <w:t>obywatelom Ukrainy z</w:t>
      </w:r>
      <w:r w:rsidR="00C419E2">
        <w:rPr>
          <w:rFonts w:asciiTheme="minorHAnsi" w:hAnsiTheme="minorHAnsi" w:cstheme="minorHAnsi"/>
          <w:b/>
          <w:kern w:val="24"/>
          <w:sz w:val="28"/>
          <w:szCs w:val="28"/>
        </w:rPr>
        <w:t> </w:t>
      </w:r>
      <w:r>
        <w:rPr>
          <w:rFonts w:asciiTheme="minorHAnsi" w:hAnsiTheme="minorHAnsi" w:cstheme="minorHAnsi"/>
          <w:b/>
          <w:kern w:val="24"/>
          <w:sz w:val="28"/>
          <w:szCs w:val="28"/>
        </w:rPr>
        <w:t>niepełnosprawnością</w:t>
      </w:r>
      <w:r w:rsidR="006151CC" w:rsidRPr="006451D4">
        <w:rPr>
          <w:rFonts w:asciiTheme="minorHAnsi" w:hAnsiTheme="minorHAnsi" w:cstheme="minorHAnsi"/>
          <w:b/>
          <w:kern w:val="24"/>
          <w:sz w:val="28"/>
          <w:szCs w:val="28"/>
        </w:rPr>
        <w:t>”</w:t>
      </w:r>
      <w:bookmarkEnd w:id="0"/>
    </w:p>
    <w:p w14:paraId="4CA1EA8A" w14:textId="77777777" w:rsidR="006151CC" w:rsidRPr="00DC4754" w:rsidRDefault="006151CC" w:rsidP="00216223">
      <w:pPr>
        <w:pStyle w:val="NormalnyWeb"/>
        <w:numPr>
          <w:ilvl w:val="0"/>
          <w:numId w:val="12"/>
        </w:numPr>
        <w:spacing w:before="480" w:beforeAutospacing="0" w:after="240" w:afterAutospacing="0" w:line="276" w:lineRule="auto"/>
        <w:ind w:left="426" w:hanging="426"/>
        <w:rPr>
          <w:rFonts w:asciiTheme="minorHAnsi" w:hAnsiTheme="minorHAnsi" w:cstheme="minorHAnsi"/>
          <w:b/>
          <w:sz w:val="30"/>
          <w:szCs w:val="30"/>
        </w:rPr>
      </w:pPr>
      <w:r w:rsidRPr="00DC4754">
        <w:rPr>
          <w:rFonts w:asciiTheme="minorHAnsi" w:hAnsiTheme="minorHAnsi" w:cstheme="minorHAnsi"/>
          <w:b/>
          <w:sz w:val="30"/>
          <w:szCs w:val="30"/>
        </w:rPr>
        <w:t>Definicje pojęć:</w:t>
      </w:r>
    </w:p>
    <w:p w14:paraId="7AAF8BC4" w14:textId="77777777" w:rsidR="006151CC" w:rsidRPr="006151CC" w:rsidRDefault="006151CC" w:rsidP="00216223">
      <w:pPr>
        <w:pStyle w:val="Tekstpodstawowy3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>Ilekroć w niniejszym dokumencie jest mowa o:</w:t>
      </w:r>
    </w:p>
    <w:p w14:paraId="6C2668A5" w14:textId="38D5A461" w:rsidR="007F3867" w:rsidRPr="007F3867" w:rsidRDefault="00765D1D" w:rsidP="007F386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65D1D">
        <w:rPr>
          <w:rFonts w:asciiTheme="minorHAnsi" w:hAnsiTheme="minorHAnsi" w:cstheme="minorHAnsi"/>
          <w:b/>
          <w:bCs/>
          <w:sz w:val="24"/>
          <w:szCs w:val="24"/>
        </w:rPr>
        <w:t xml:space="preserve">programie – </w:t>
      </w:r>
      <w:r w:rsidRPr="00765D1D">
        <w:rPr>
          <w:rFonts w:asciiTheme="minorHAnsi" w:hAnsiTheme="minorHAnsi" w:cstheme="minorHAnsi"/>
          <w:bCs/>
          <w:sz w:val="24"/>
          <w:szCs w:val="24"/>
        </w:rPr>
        <w:t>należy przez to rozumieć program „Pomoc obywatelom Ukrainy z</w:t>
      </w:r>
      <w:r w:rsidR="00C419E2">
        <w:rPr>
          <w:rFonts w:asciiTheme="minorHAnsi" w:hAnsiTheme="minorHAnsi" w:cstheme="minorHAnsi"/>
          <w:bCs/>
          <w:sz w:val="24"/>
          <w:szCs w:val="24"/>
        </w:rPr>
        <w:t> </w:t>
      </w:r>
      <w:r w:rsidRPr="00765D1D">
        <w:rPr>
          <w:rFonts w:asciiTheme="minorHAnsi" w:hAnsiTheme="minorHAnsi" w:cstheme="minorHAnsi"/>
          <w:bCs/>
          <w:sz w:val="24"/>
          <w:szCs w:val="24"/>
        </w:rPr>
        <w:t>niepełnosprawnością”;</w:t>
      </w:r>
    </w:p>
    <w:p w14:paraId="1D8B0EF3" w14:textId="3BFF1AFF" w:rsidR="007F3867" w:rsidRPr="007F3867" w:rsidRDefault="00765D1D" w:rsidP="007F386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F3867">
        <w:rPr>
          <w:rFonts w:asciiTheme="minorHAnsi" w:hAnsiTheme="minorHAnsi" w:cstheme="minorHAnsi"/>
          <w:b/>
          <w:bCs/>
          <w:sz w:val="24"/>
          <w:szCs w:val="24"/>
        </w:rPr>
        <w:t xml:space="preserve">ustawie o rehabilitacji </w:t>
      </w:r>
      <w:r w:rsidRPr="007F3867">
        <w:rPr>
          <w:rFonts w:asciiTheme="minorHAnsi" w:hAnsiTheme="minorHAnsi" w:cstheme="minorHAnsi"/>
          <w:bCs/>
          <w:sz w:val="24"/>
          <w:szCs w:val="24"/>
        </w:rPr>
        <w:t>– należy przez to rozumieć ustawę z dnia 27 sierpnia 1997 r. o</w:t>
      </w:r>
      <w:r w:rsidR="00C419E2">
        <w:rPr>
          <w:rFonts w:asciiTheme="minorHAnsi" w:hAnsiTheme="minorHAnsi" w:cstheme="minorHAnsi"/>
          <w:bCs/>
          <w:sz w:val="24"/>
          <w:szCs w:val="24"/>
        </w:rPr>
        <w:t> </w:t>
      </w:r>
      <w:r w:rsidRPr="007F3867">
        <w:rPr>
          <w:rFonts w:asciiTheme="minorHAnsi" w:hAnsiTheme="minorHAnsi" w:cstheme="minorHAnsi"/>
          <w:bCs/>
          <w:sz w:val="24"/>
          <w:szCs w:val="24"/>
        </w:rPr>
        <w:t>rehabilitacji zawodowej i społecznej oraz zatrudnianiu osób niepełnosprawnych</w:t>
      </w:r>
      <w:r w:rsidRPr="007F3867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1C3F3B1" w14:textId="77777777" w:rsidR="007F3867" w:rsidRPr="007F3867" w:rsidRDefault="00765D1D" w:rsidP="007F386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F386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201BD" w:rsidRPr="007F3867">
        <w:rPr>
          <w:rFonts w:asciiTheme="minorHAnsi" w:hAnsiTheme="minorHAnsi" w:cstheme="minorHAnsi"/>
          <w:b/>
          <w:bCs/>
          <w:sz w:val="24"/>
          <w:szCs w:val="24"/>
        </w:rPr>
        <w:t>stawie o pomocy obywatelom Ukrainy</w:t>
      </w:r>
      <w:r w:rsidR="006151CC" w:rsidRPr="007F38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51CC" w:rsidRPr="007F3867">
        <w:rPr>
          <w:rFonts w:asciiTheme="minorHAnsi" w:hAnsiTheme="minorHAnsi" w:cstheme="minorHAnsi"/>
          <w:sz w:val="24"/>
          <w:szCs w:val="24"/>
        </w:rPr>
        <w:t xml:space="preserve">– należy przez to rozumieć </w:t>
      </w:r>
      <w:r w:rsidR="008201BD" w:rsidRPr="007F3867">
        <w:rPr>
          <w:rFonts w:asciiTheme="minorHAnsi" w:hAnsiTheme="minorHAnsi" w:cstheme="minorHAnsi"/>
          <w:sz w:val="24"/>
          <w:szCs w:val="24"/>
        </w:rPr>
        <w:t>ustawę z dnia 12 marca 2022 r. o pomocy obywatelom Ukrainy w związku z konfliktem zbrojnym na terytorium tego państwa</w:t>
      </w:r>
      <w:r w:rsidR="006151CC" w:rsidRPr="007F3867">
        <w:rPr>
          <w:rFonts w:asciiTheme="minorHAnsi" w:hAnsiTheme="minorHAnsi" w:cstheme="minorHAnsi"/>
          <w:sz w:val="24"/>
          <w:szCs w:val="24"/>
        </w:rPr>
        <w:t>;</w:t>
      </w:r>
    </w:p>
    <w:p w14:paraId="329D2F52" w14:textId="5167D9D6" w:rsidR="003B0703" w:rsidRPr="007F3867" w:rsidRDefault="003B0703" w:rsidP="007F386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F3867">
        <w:rPr>
          <w:rFonts w:asciiTheme="minorHAnsi" w:hAnsiTheme="minorHAnsi" w:cstheme="minorHAnsi"/>
          <w:b/>
          <w:sz w:val="24"/>
          <w:szCs w:val="24"/>
        </w:rPr>
        <w:t>Beneficjencie programu</w:t>
      </w:r>
      <w:r w:rsidRPr="007F3867">
        <w:rPr>
          <w:rFonts w:asciiTheme="minorHAnsi" w:hAnsiTheme="minorHAnsi" w:cstheme="minorHAnsi"/>
          <w:sz w:val="24"/>
          <w:szCs w:val="24"/>
        </w:rPr>
        <w:t xml:space="preserve"> – należy przez to rozumieć obywatela Ukrainy</w:t>
      </w:r>
      <w:r w:rsidR="00085E29">
        <w:rPr>
          <w:rFonts w:asciiTheme="minorHAnsi" w:hAnsiTheme="minorHAnsi" w:cstheme="minorHAnsi"/>
          <w:sz w:val="24"/>
          <w:szCs w:val="24"/>
        </w:rPr>
        <w:t xml:space="preserve"> z </w:t>
      </w:r>
      <w:r w:rsidRPr="007F3867">
        <w:rPr>
          <w:rFonts w:asciiTheme="minorHAnsi" w:hAnsiTheme="minorHAnsi" w:cstheme="minorHAnsi"/>
          <w:sz w:val="24"/>
          <w:szCs w:val="24"/>
        </w:rPr>
        <w:t>niepełnosprawnością, spełniającego łącznie następujące warunki:</w:t>
      </w:r>
    </w:p>
    <w:p w14:paraId="7F8FEEB9" w14:textId="6F9E0F39" w:rsidR="004C780C" w:rsidRPr="004C780C" w:rsidRDefault="004C780C" w:rsidP="00947D5A">
      <w:pPr>
        <w:pStyle w:val="Akapitzlist"/>
        <w:widowControl w:val="0"/>
        <w:numPr>
          <w:ilvl w:val="0"/>
          <w:numId w:val="73"/>
        </w:numPr>
        <w:spacing w:before="60" w:after="0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jego</w:t>
      </w:r>
      <w:r w:rsidRPr="004C780C">
        <w:rPr>
          <w:rFonts w:asciiTheme="minorHAnsi" w:hAnsiTheme="minorHAnsi" w:cstheme="minorHAnsi"/>
          <w:sz w:val="24"/>
          <w:szCs w:val="24"/>
        </w:rPr>
        <w:t xml:space="preserve"> pobyt na terytorium Rzeczypospolitej Polskiej jest uznany za legalny, na podstawie art. 2 ust. 1 ustawy o pomocy obywatelom Ukrainy,</w:t>
      </w:r>
    </w:p>
    <w:p w14:paraId="4FC632A1" w14:textId="63CEEF77" w:rsidR="004C780C" w:rsidRPr="004C780C" w:rsidRDefault="004C780C" w:rsidP="00947D5A">
      <w:pPr>
        <w:pStyle w:val="Akapitzlist"/>
        <w:widowControl w:val="0"/>
        <w:numPr>
          <w:ilvl w:val="0"/>
          <w:numId w:val="73"/>
        </w:numPr>
        <w:spacing w:before="60" w:after="0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</w:t>
      </w:r>
      <w:r w:rsidRPr="004C780C">
        <w:rPr>
          <w:rFonts w:asciiTheme="minorHAnsi" w:hAnsiTheme="minorHAnsi" w:cstheme="minorHAnsi"/>
          <w:sz w:val="24"/>
          <w:szCs w:val="24"/>
        </w:rPr>
        <w:t>, w przypadku osób pełnoletnich, dokument potwierdzający I lub II stopień niepełnosprawności, wydany w ramach ukraińskiego systemu orzekania o</w:t>
      </w:r>
      <w:r w:rsidR="00C419E2">
        <w:rPr>
          <w:rFonts w:asciiTheme="minorHAnsi" w:hAnsiTheme="minorHAnsi" w:cstheme="minorHAnsi"/>
          <w:sz w:val="24"/>
          <w:szCs w:val="24"/>
        </w:rPr>
        <w:t> </w:t>
      </w:r>
      <w:r w:rsidRPr="004C780C">
        <w:rPr>
          <w:rFonts w:asciiTheme="minorHAnsi" w:hAnsiTheme="minorHAnsi" w:cstheme="minorHAnsi"/>
          <w:sz w:val="24"/>
          <w:szCs w:val="24"/>
        </w:rPr>
        <w:t>niepełnosprawności, a odnośnie osób małoletnich dokument potwierdzający I lub II stopień niepełnosprawności, wydany w ramach ukraińskiego systemu orzekania o</w:t>
      </w:r>
      <w:r w:rsidR="00C419E2">
        <w:rPr>
          <w:rFonts w:asciiTheme="minorHAnsi" w:hAnsiTheme="minorHAnsi" w:cstheme="minorHAnsi"/>
          <w:sz w:val="24"/>
          <w:szCs w:val="24"/>
        </w:rPr>
        <w:t> </w:t>
      </w:r>
      <w:r w:rsidRPr="004C780C">
        <w:rPr>
          <w:rFonts w:asciiTheme="minorHAnsi" w:hAnsiTheme="minorHAnsi" w:cstheme="minorHAnsi"/>
          <w:sz w:val="24"/>
          <w:szCs w:val="24"/>
        </w:rPr>
        <w:t>niepełnosprawności, a w przypadku jego bra</w:t>
      </w:r>
      <w:r>
        <w:rPr>
          <w:rFonts w:asciiTheme="minorHAnsi" w:hAnsiTheme="minorHAnsi" w:cstheme="minorHAnsi"/>
          <w:sz w:val="24"/>
          <w:szCs w:val="24"/>
        </w:rPr>
        <w:t>ku przedstawi</w:t>
      </w:r>
      <w:r w:rsidRPr="004C780C">
        <w:rPr>
          <w:rFonts w:asciiTheme="minorHAnsi" w:hAnsiTheme="minorHAnsi" w:cstheme="minorHAnsi"/>
          <w:sz w:val="24"/>
          <w:szCs w:val="24"/>
        </w:rPr>
        <w:t xml:space="preserve"> oświadczenie lub oświadczenie opiekuna o jego posiadaniu.</w:t>
      </w:r>
    </w:p>
    <w:p w14:paraId="571E13CC" w14:textId="7AEA5DE0" w:rsidR="00DF6E93" w:rsidRDefault="007F3867" w:rsidP="00DF6E9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F3867">
        <w:rPr>
          <w:rFonts w:asciiTheme="minorHAnsi" w:hAnsiTheme="minorHAnsi" w:cstheme="minorHAnsi"/>
          <w:b/>
          <w:sz w:val="24"/>
          <w:szCs w:val="24"/>
        </w:rPr>
        <w:t>osobach towarzyszących</w:t>
      </w:r>
      <w:r w:rsidRPr="007F3867">
        <w:rPr>
          <w:rFonts w:asciiTheme="minorHAnsi" w:hAnsiTheme="minorHAnsi" w:cstheme="minorHAnsi"/>
          <w:sz w:val="24"/>
          <w:szCs w:val="24"/>
        </w:rPr>
        <w:t xml:space="preserve"> – należy prze to rozmieć osoby towarzyszące Beneficjentom programu</w:t>
      </w:r>
      <w:r w:rsidR="00EF10EE">
        <w:rPr>
          <w:rFonts w:asciiTheme="minorHAnsi" w:hAnsiTheme="minorHAnsi" w:cstheme="minorHAnsi"/>
          <w:sz w:val="24"/>
          <w:szCs w:val="24"/>
        </w:rPr>
        <w:t xml:space="preserve"> (którym udzielono wsparcia w programie)</w:t>
      </w:r>
      <w:r w:rsidRPr="007F3867">
        <w:rPr>
          <w:rFonts w:asciiTheme="minorHAnsi" w:hAnsiTheme="minorHAnsi" w:cstheme="minorHAnsi"/>
          <w:sz w:val="24"/>
          <w:szCs w:val="24"/>
        </w:rPr>
        <w:t>, których pobyt na terytorium Rzeczypospolitej Polskiej jest lub był uznany za legalny na podstawie art. 2 ust. 1 ustawy z</w:t>
      </w:r>
      <w:r w:rsidR="00C419E2">
        <w:rPr>
          <w:rFonts w:asciiTheme="minorHAnsi" w:hAnsiTheme="minorHAnsi" w:cstheme="minorHAnsi"/>
          <w:sz w:val="24"/>
          <w:szCs w:val="24"/>
        </w:rPr>
        <w:t> </w:t>
      </w:r>
      <w:r w:rsidRPr="007F3867">
        <w:rPr>
          <w:rFonts w:asciiTheme="minorHAnsi" w:hAnsiTheme="minorHAnsi" w:cstheme="minorHAnsi"/>
          <w:sz w:val="24"/>
          <w:szCs w:val="24"/>
        </w:rPr>
        <w:t>dnia 12 marca 2022 r. o pomocy obywatelom Uk</w:t>
      </w:r>
      <w:r w:rsidR="003228B7">
        <w:rPr>
          <w:rFonts w:asciiTheme="minorHAnsi" w:hAnsiTheme="minorHAnsi" w:cstheme="minorHAnsi"/>
          <w:sz w:val="24"/>
          <w:szCs w:val="24"/>
        </w:rPr>
        <w:t>rainy</w:t>
      </w:r>
      <w:r w:rsidRPr="007F3867">
        <w:rPr>
          <w:rFonts w:asciiTheme="minorHAnsi" w:hAnsiTheme="minorHAnsi" w:cstheme="minorHAnsi"/>
          <w:sz w:val="24"/>
          <w:szCs w:val="24"/>
        </w:rPr>
        <w:t>;</w:t>
      </w:r>
    </w:p>
    <w:p w14:paraId="488110F6" w14:textId="77777777" w:rsidR="00DF6E93" w:rsidRDefault="006151CC" w:rsidP="00DF6E9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F6E93">
        <w:rPr>
          <w:rFonts w:asciiTheme="minorHAnsi" w:hAnsiTheme="minorHAnsi" w:cstheme="minorHAnsi"/>
          <w:b/>
          <w:bCs/>
          <w:sz w:val="24"/>
          <w:szCs w:val="24"/>
        </w:rPr>
        <w:t>PFRON</w:t>
      </w:r>
      <w:r w:rsidRPr="00DF6E93">
        <w:rPr>
          <w:rFonts w:asciiTheme="minorHAnsi" w:hAnsiTheme="minorHAnsi" w:cstheme="minorHAnsi"/>
          <w:sz w:val="24"/>
          <w:szCs w:val="24"/>
        </w:rPr>
        <w:t xml:space="preserve"> – należy przez to rozumieć Państwowy Fundusz Rehabilitacji Osób Niepełnosprawnych;</w:t>
      </w:r>
    </w:p>
    <w:p w14:paraId="3061269E" w14:textId="5D1D9231" w:rsidR="00DF6E93" w:rsidRDefault="006151CC" w:rsidP="00DF6E9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F6E93">
        <w:rPr>
          <w:rFonts w:asciiTheme="minorHAnsi" w:hAnsiTheme="minorHAnsi" w:cstheme="minorHAnsi"/>
          <w:b/>
          <w:sz w:val="24"/>
          <w:szCs w:val="24"/>
        </w:rPr>
        <w:t xml:space="preserve">samorządzie </w:t>
      </w:r>
      <w:r w:rsidRPr="00DF6E93">
        <w:rPr>
          <w:rFonts w:asciiTheme="minorHAnsi" w:hAnsiTheme="minorHAnsi" w:cstheme="minorHAnsi"/>
          <w:sz w:val="24"/>
          <w:szCs w:val="24"/>
        </w:rPr>
        <w:t xml:space="preserve">– należy przez to rozumieć samorząd </w:t>
      </w:r>
      <w:r w:rsidR="00947D5A">
        <w:rPr>
          <w:rFonts w:asciiTheme="minorHAnsi" w:hAnsiTheme="minorHAnsi" w:cstheme="minorHAnsi"/>
          <w:sz w:val="24"/>
          <w:szCs w:val="24"/>
        </w:rPr>
        <w:t xml:space="preserve">wojewódzki, </w:t>
      </w:r>
      <w:r w:rsidR="00077B57">
        <w:rPr>
          <w:rFonts w:asciiTheme="minorHAnsi" w:hAnsiTheme="minorHAnsi" w:cstheme="minorHAnsi"/>
          <w:sz w:val="24"/>
          <w:szCs w:val="24"/>
        </w:rPr>
        <w:t xml:space="preserve">samorząd </w:t>
      </w:r>
      <w:r w:rsidR="00947D5A">
        <w:rPr>
          <w:rFonts w:asciiTheme="minorHAnsi" w:hAnsiTheme="minorHAnsi" w:cstheme="minorHAnsi"/>
          <w:sz w:val="24"/>
          <w:szCs w:val="24"/>
        </w:rPr>
        <w:t>powiatowy lub samorząd gminny</w:t>
      </w:r>
      <w:r w:rsidRPr="00DF6E93">
        <w:rPr>
          <w:rFonts w:asciiTheme="minorHAnsi" w:hAnsiTheme="minorHAnsi" w:cstheme="minorHAnsi"/>
          <w:sz w:val="24"/>
          <w:szCs w:val="24"/>
        </w:rPr>
        <w:t>;</w:t>
      </w:r>
    </w:p>
    <w:p w14:paraId="0DE9C961" w14:textId="14416263" w:rsidR="004828D3" w:rsidRPr="004828D3" w:rsidRDefault="004828D3" w:rsidP="00C0732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4828D3">
        <w:rPr>
          <w:rFonts w:asciiTheme="minorHAnsi" w:hAnsiTheme="minorHAnsi" w:cstheme="minorHAnsi"/>
          <w:b/>
          <w:bCs/>
          <w:sz w:val="24"/>
          <w:szCs w:val="24"/>
        </w:rPr>
        <w:t xml:space="preserve">wniosku </w:t>
      </w:r>
      <w:r w:rsidRPr="004828D3">
        <w:rPr>
          <w:rFonts w:asciiTheme="minorHAnsi" w:hAnsiTheme="minorHAnsi" w:cstheme="minorHAnsi"/>
          <w:bCs/>
          <w:sz w:val="24"/>
          <w:szCs w:val="24"/>
        </w:rPr>
        <w:t xml:space="preserve">– należy przez to rozumieć </w:t>
      </w:r>
      <w:r w:rsidR="00C07323">
        <w:rPr>
          <w:rFonts w:asciiTheme="minorHAnsi" w:hAnsiTheme="minorHAnsi" w:cstheme="minorHAnsi"/>
          <w:bCs/>
          <w:sz w:val="24"/>
          <w:szCs w:val="24"/>
        </w:rPr>
        <w:t xml:space="preserve">wniosek </w:t>
      </w:r>
      <w:r w:rsidR="00C07323" w:rsidRPr="00C07323">
        <w:rPr>
          <w:rFonts w:asciiTheme="minorHAnsi" w:hAnsiTheme="minorHAnsi" w:cstheme="minorHAnsi"/>
          <w:bCs/>
          <w:sz w:val="24"/>
          <w:szCs w:val="24"/>
        </w:rPr>
        <w:t>o przyznanie pomocy finansowej w ramach Mod</w:t>
      </w:r>
      <w:r w:rsidR="00C07323">
        <w:rPr>
          <w:rFonts w:asciiTheme="minorHAnsi" w:hAnsiTheme="minorHAnsi" w:cstheme="minorHAnsi"/>
          <w:bCs/>
          <w:sz w:val="24"/>
          <w:szCs w:val="24"/>
        </w:rPr>
        <w:t>ułu II programu</w:t>
      </w:r>
      <w:r w:rsidRPr="004828D3">
        <w:rPr>
          <w:rFonts w:asciiTheme="minorHAnsi" w:hAnsiTheme="minorHAnsi" w:cstheme="minorHAnsi"/>
          <w:bCs/>
          <w:sz w:val="24"/>
          <w:szCs w:val="24"/>
        </w:rPr>
        <w:t xml:space="preserve">; wniosek może dotyczyć wsparcia uruchomionego od 24 lutego </w:t>
      </w:r>
      <w:r w:rsidR="0062693A">
        <w:rPr>
          <w:rFonts w:asciiTheme="minorHAnsi" w:hAnsiTheme="minorHAnsi" w:cstheme="minorHAnsi"/>
          <w:bCs/>
          <w:sz w:val="24"/>
          <w:szCs w:val="24"/>
        </w:rPr>
        <w:t>2022 roku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0DAF11CD" w14:textId="1A1341AF" w:rsidR="006151CC" w:rsidRPr="00B8477A" w:rsidRDefault="006151CC" w:rsidP="00DF6E9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8477A">
        <w:rPr>
          <w:rFonts w:asciiTheme="minorHAnsi" w:hAnsiTheme="minorHAnsi" w:cstheme="minorHAnsi"/>
          <w:b/>
          <w:bCs/>
          <w:sz w:val="24"/>
          <w:szCs w:val="24"/>
        </w:rPr>
        <w:lastRenderedPageBreak/>
        <w:t>Wnioskodawcy</w:t>
      </w:r>
      <w:r w:rsidRPr="00B8477A">
        <w:rPr>
          <w:rFonts w:asciiTheme="minorHAnsi" w:hAnsiTheme="minorHAnsi" w:cstheme="minorHAnsi"/>
          <w:sz w:val="24"/>
          <w:szCs w:val="24"/>
        </w:rPr>
        <w:t xml:space="preserve"> – należy przez to rozumieć wnioskującego o przyznanie pomocy finansowej w ramach programu.</w:t>
      </w:r>
    </w:p>
    <w:p w14:paraId="104AADA2" w14:textId="77777777" w:rsidR="006151CC" w:rsidRPr="006451D4" w:rsidRDefault="006151CC" w:rsidP="00216223">
      <w:pPr>
        <w:pStyle w:val="NormalnyWeb"/>
        <w:numPr>
          <w:ilvl w:val="0"/>
          <w:numId w:val="12"/>
        </w:numPr>
        <w:spacing w:before="480" w:beforeAutospacing="0" w:after="240" w:afterAutospacing="0" w:line="276" w:lineRule="auto"/>
        <w:ind w:left="426" w:hanging="426"/>
        <w:rPr>
          <w:rFonts w:asciiTheme="minorHAnsi" w:hAnsiTheme="minorHAnsi" w:cstheme="minorHAnsi"/>
          <w:b/>
          <w:sz w:val="30"/>
          <w:szCs w:val="30"/>
        </w:rPr>
      </w:pPr>
      <w:r w:rsidRPr="006451D4">
        <w:rPr>
          <w:rFonts w:asciiTheme="minorHAnsi" w:hAnsiTheme="minorHAnsi" w:cstheme="minorHAnsi"/>
          <w:b/>
          <w:sz w:val="30"/>
          <w:szCs w:val="30"/>
        </w:rPr>
        <w:t>Podstawa prawna</w:t>
      </w:r>
    </w:p>
    <w:p w14:paraId="16659F6D" w14:textId="401A582B" w:rsidR="009D611C" w:rsidRPr="00C419E2" w:rsidRDefault="00867F23" w:rsidP="000C2F56">
      <w:pPr>
        <w:rPr>
          <w:rFonts w:cstheme="minorHAnsi"/>
          <w:sz w:val="24"/>
          <w:szCs w:val="24"/>
        </w:rPr>
      </w:pPr>
      <w:r w:rsidRPr="00C419E2">
        <w:rPr>
          <w:rFonts w:asciiTheme="minorHAnsi" w:hAnsiTheme="minorHAnsi" w:cstheme="minorHAnsi"/>
          <w:sz w:val="24"/>
          <w:szCs w:val="24"/>
        </w:rPr>
        <w:t>Art. 47 ust. 1 pkt 4 z dnia 27 sierpnia 1997 r. o rehabilitacji, oraz art. 34 ustawy z dnia 12 marca 2022 r. o pomocy obywatelom Ukrainy</w:t>
      </w:r>
      <w:r w:rsidR="000C2F56" w:rsidRPr="00C419E2">
        <w:rPr>
          <w:rFonts w:asciiTheme="minorHAnsi" w:hAnsiTheme="minorHAnsi" w:cstheme="minorHAnsi"/>
          <w:sz w:val="24"/>
          <w:szCs w:val="24"/>
        </w:rPr>
        <w:t>,</w:t>
      </w:r>
      <w:r w:rsidR="000C2F56" w:rsidRPr="00C419E2">
        <w:rPr>
          <w:rFonts w:cstheme="minorHAnsi"/>
          <w:sz w:val="24"/>
          <w:szCs w:val="24"/>
        </w:rPr>
        <w:t xml:space="preserve"> a także </w:t>
      </w:r>
      <w:r w:rsidR="00AD09C9" w:rsidRPr="00C419E2">
        <w:rPr>
          <w:rFonts w:cstheme="minorHAnsi"/>
          <w:sz w:val="24"/>
          <w:szCs w:val="24"/>
        </w:rPr>
        <w:t>uchwała nr</w:t>
      </w:r>
      <w:r w:rsidR="001C203A" w:rsidRPr="00C419E2">
        <w:rPr>
          <w:rFonts w:cstheme="minorHAnsi"/>
          <w:sz w:val="24"/>
          <w:szCs w:val="24"/>
        </w:rPr>
        <w:t xml:space="preserve"> 3</w:t>
      </w:r>
      <w:r w:rsidR="000C2F56" w:rsidRPr="00C419E2">
        <w:rPr>
          <w:rFonts w:cstheme="minorHAnsi"/>
          <w:sz w:val="24"/>
          <w:szCs w:val="24"/>
        </w:rPr>
        <w:t>/2022 Rady Nadzorczej PFRON z</w:t>
      </w:r>
      <w:r w:rsidR="00C419E2">
        <w:rPr>
          <w:rFonts w:cstheme="minorHAnsi"/>
          <w:sz w:val="24"/>
          <w:szCs w:val="24"/>
        </w:rPr>
        <w:t> </w:t>
      </w:r>
      <w:r w:rsidR="000C2F56" w:rsidRPr="00C419E2">
        <w:rPr>
          <w:rFonts w:cstheme="minorHAnsi"/>
          <w:sz w:val="24"/>
          <w:szCs w:val="24"/>
        </w:rPr>
        <w:t xml:space="preserve">dnia </w:t>
      </w:r>
      <w:r w:rsidR="001C203A" w:rsidRPr="00C419E2">
        <w:rPr>
          <w:rFonts w:cstheme="minorHAnsi"/>
          <w:sz w:val="24"/>
          <w:szCs w:val="24"/>
        </w:rPr>
        <w:t xml:space="preserve">18 </w:t>
      </w:r>
      <w:r w:rsidR="000C2F56" w:rsidRPr="00C419E2">
        <w:rPr>
          <w:rFonts w:cstheme="minorHAnsi"/>
          <w:sz w:val="24"/>
          <w:szCs w:val="24"/>
        </w:rPr>
        <w:t>marca 2022 r. w sprawie zatwierdzenia programu „Pomoc obywatelom Ukrainy z</w:t>
      </w:r>
      <w:r w:rsidR="00C419E2">
        <w:rPr>
          <w:rFonts w:cstheme="minorHAnsi"/>
          <w:sz w:val="24"/>
          <w:szCs w:val="24"/>
        </w:rPr>
        <w:t> </w:t>
      </w:r>
      <w:r w:rsidR="000C2F56" w:rsidRPr="00C419E2">
        <w:rPr>
          <w:rFonts w:cstheme="minorHAnsi"/>
          <w:sz w:val="24"/>
          <w:szCs w:val="24"/>
        </w:rPr>
        <w:t>niepełnosprawnością”.</w:t>
      </w:r>
    </w:p>
    <w:p w14:paraId="7389347D" w14:textId="77777777" w:rsidR="006151CC" w:rsidRPr="006451D4" w:rsidRDefault="006151CC" w:rsidP="00DD29B5">
      <w:pPr>
        <w:pStyle w:val="NormalnyWeb"/>
        <w:numPr>
          <w:ilvl w:val="0"/>
          <w:numId w:val="12"/>
        </w:numPr>
        <w:spacing w:before="0" w:beforeAutospacing="0" w:after="240" w:afterAutospacing="0" w:line="276" w:lineRule="auto"/>
        <w:ind w:left="426" w:hanging="426"/>
        <w:rPr>
          <w:rFonts w:asciiTheme="minorHAnsi" w:hAnsiTheme="minorHAnsi" w:cstheme="minorHAnsi"/>
          <w:b/>
          <w:sz w:val="30"/>
          <w:szCs w:val="30"/>
        </w:rPr>
      </w:pPr>
      <w:r w:rsidRPr="006451D4">
        <w:rPr>
          <w:rFonts w:asciiTheme="minorHAnsi" w:hAnsiTheme="minorHAnsi" w:cstheme="minorHAnsi"/>
          <w:b/>
          <w:sz w:val="30"/>
          <w:szCs w:val="30"/>
        </w:rPr>
        <w:t>Postanowienia ogólne</w:t>
      </w:r>
    </w:p>
    <w:p w14:paraId="677C8FB3" w14:textId="1D1B0BD0" w:rsidR="007A377F" w:rsidRPr="00254806" w:rsidRDefault="006151CC" w:rsidP="007A377F">
      <w:pPr>
        <w:pStyle w:val="Akapitzlist"/>
        <w:numPr>
          <w:ilvl w:val="0"/>
          <w:numId w:val="7"/>
        </w:numPr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513C3">
        <w:rPr>
          <w:rFonts w:asciiTheme="minorHAnsi" w:hAnsiTheme="minorHAnsi" w:cstheme="minorHAnsi"/>
          <w:sz w:val="24"/>
          <w:szCs w:val="24"/>
        </w:rPr>
        <w:t>Z wnioskiem o przyznanie pomo</w:t>
      </w:r>
      <w:r w:rsidR="00202ACA" w:rsidRPr="00C513C3">
        <w:rPr>
          <w:rFonts w:asciiTheme="minorHAnsi" w:hAnsiTheme="minorHAnsi" w:cstheme="minorHAnsi"/>
          <w:sz w:val="24"/>
          <w:szCs w:val="24"/>
        </w:rPr>
        <w:t>cy finansowej w ramach Modułu II</w:t>
      </w:r>
      <w:r w:rsidRPr="00C513C3">
        <w:rPr>
          <w:rFonts w:asciiTheme="minorHAnsi" w:hAnsiTheme="minorHAnsi" w:cstheme="minorHAnsi"/>
          <w:sz w:val="24"/>
          <w:szCs w:val="24"/>
        </w:rPr>
        <w:t xml:space="preserve"> programu mogą wystąpi</w:t>
      </w:r>
      <w:r w:rsidR="00045E9D" w:rsidRPr="00C513C3">
        <w:rPr>
          <w:rFonts w:asciiTheme="minorHAnsi" w:hAnsiTheme="minorHAnsi" w:cstheme="minorHAnsi"/>
          <w:sz w:val="24"/>
          <w:szCs w:val="24"/>
        </w:rPr>
        <w:t xml:space="preserve">ć samorządy </w:t>
      </w:r>
      <w:r w:rsidR="00E7060D">
        <w:rPr>
          <w:rFonts w:asciiTheme="minorHAnsi" w:hAnsiTheme="minorHAnsi" w:cstheme="minorHAnsi"/>
          <w:sz w:val="24"/>
          <w:szCs w:val="24"/>
        </w:rPr>
        <w:t xml:space="preserve">wojewódzkie, </w:t>
      </w:r>
      <w:r w:rsidR="00077B57">
        <w:rPr>
          <w:rFonts w:asciiTheme="minorHAnsi" w:hAnsiTheme="minorHAnsi" w:cstheme="minorHAnsi"/>
          <w:sz w:val="24"/>
          <w:szCs w:val="24"/>
        </w:rPr>
        <w:t xml:space="preserve">samorządy </w:t>
      </w:r>
      <w:r w:rsidR="00E7060D">
        <w:rPr>
          <w:rFonts w:asciiTheme="minorHAnsi" w:hAnsiTheme="minorHAnsi" w:cstheme="minorHAnsi"/>
          <w:sz w:val="24"/>
          <w:szCs w:val="24"/>
        </w:rPr>
        <w:t>powiatowe lub samorządy gminne</w:t>
      </w:r>
      <w:r w:rsidRPr="00C513C3">
        <w:rPr>
          <w:rFonts w:asciiTheme="minorHAnsi" w:hAnsiTheme="minorHAnsi" w:cstheme="minorHAnsi"/>
          <w:sz w:val="24"/>
          <w:szCs w:val="24"/>
        </w:rPr>
        <w:t xml:space="preserve">, </w:t>
      </w:r>
      <w:bookmarkStart w:id="3" w:name="_Hlk66893458"/>
      <w:r w:rsidRPr="00C513C3">
        <w:rPr>
          <w:rFonts w:asciiTheme="minorHAnsi" w:hAnsiTheme="minorHAnsi" w:cstheme="minorHAnsi"/>
          <w:sz w:val="24"/>
          <w:szCs w:val="24"/>
        </w:rPr>
        <w:t xml:space="preserve">które </w:t>
      </w:r>
      <w:bookmarkEnd w:id="3"/>
      <w:r w:rsidR="00574D3B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574D3B">
        <w:rPr>
          <w:rFonts w:asciiTheme="minorHAnsi" w:hAnsiTheme="minorHAnsi" w:cstheme="minorHAnsi"/>
          <w:sz w:val="24"/>
          <w:szCs w:val="24"/>
          <w:lang w:eastAsia="pl-PL"/>
        </w:rPr>
        <w:t>zapewnieniem</w:t>
      </w:r>
      <w:r w:rsidR="00574D3B" w:rsidRPr="002806B2">
        <w:rPr>
          <w:rFonts w:asciiTheme="minorHAnsi" w:hAnsiTheme="minorHAnsi" w:cstheme="minorHAnsi"/>
          <w:sz w:val="24"/>
          <w:szCs w:val="24"/>
          <w:lang w:eastAsia="pl-PL"/>
        </w:rPr>
        <w:t xml:space="preserve"> pomocy obywatelom Ukrainy z niepełnosprawnością, którzy przybyli na terytorium Rzeczypospolitej Polskiej w związku z działaniami wojennymi pro</w:t>
      </w:r>
      <w:r w:rsidR="00574D3B">
        <w:rPr>
          <w:rFonts w:asciiTheme="minorHAnsi" w:hAnsiTheme="minorHAnsi" w:cstheme="minorHAnsi"/>
          <w:sz w:val="24"/>
          <w:szCs w:val="24"/>
          <w:lang w:eastAsia="pl-PL"/>
        </w:rPr>
        <w:t>wadzonymi na terytorium Ukrainy,</w:t>
      </w:r>
      <w:r w:rsidR="00574D3B" w:rsidRPr="00C513C3">
        <w:rPr>
          <w:rFonts w:asciiTheme="minorHAnsi" w:hAnsiTheme="minorHAnsi" w:cstheme="minorHAnsi"/>
          <w:sz w:val="24"/>
          <w:szCs w:val="24"/>
        </w:rPr>
        <w:t xml:space="preserve"> </w:t>
      </w:r>
      <w:r w:rsidRPr="00C513C3">
        <w:rPr>
          <w:rFonts w:asciiTheme="minorHAnsi" w:hAnsiTheme="minorHAnsi" w:cstheme="minorHAnsi"/>
          <w:sz w:val="24"/>
          <w:szCs w:val="24"/>
        </w:rPr>
        <w:t xml:space="preserve">uruchomiły dodatkowe wsparcie dla </w:t>
      </w:r>
      <w:r w:rsidR="009841EF">
        <w:rPr>
          <w:rFonts w:asciiTheme="minorHAnsi" w:hAnsiTheme="minorHAnsi" w:cstheme="minorHAnsi"/>
          <w:sz w:val="24"/>
          <w:szCs w:val="24"/>
        </w:rPr>
        <w:t>Beneficjentów programu</w:t>
      </w:r>
      <w:r w:rsidR="00254806">
        <w:rPr>
          <w:rFonts w:asciiTheme="minorHAnsi" w:hAnsiTheme="minorHAnsi" w:cstheme="minorHAnsi"/>
          <w:sz w:val="24"/>
          <w:szCs w:val="24"/>
        </w:rPr>
        <w:t>,</w:t>
      </w:r>
      <w:r w:rsidR="007A377F">
        <w:rPr>
          <w:rFonts w:asciiTheme="minorHAnsi" w:hAnsiTheme="minorHAnsi" w:cstheme="minorHAnsi"/>
          <w:sz w:val="24"/>
          <w:szCs w:val="24"/>
        </w:rPr>
        <w:t xml:space="preserve"> przy czym</w:t>
      </w:r>
      <w:r w:rsidR="0057558D" w:rsidRPr="00C513C3">
        <w:rPr>
          <w:rFonts w:asciiTheme="minorHAnsi" w:hAnsiTheme="minorHAnsi" w:cstheme="minorHAnsi"/>
          <w:sz w:val="24"/>
          <w:szCs w:val="24"/>
        </w:rPr>
        <w:t xml:space="preserve"> </w:t>
      </w:r>
      <w:r w:rsidR="00C513C3" w:rsidRPr="00C513C3">
        <w:rPr>
          <w:rFonts w:asciiTheme="minorHAnsi" w:hAnsiTheme="minorHAnsi" w:cstheme="minorHAnsi"/>
          <w:sz w:val="24"/>
          <w:szCs w:val="24"/>
          <w:lang w:eastAsia="pl-PL"/>
        </w:rPr>
        <w:t>wsparciem w ramach Modułu II mogą być objęte także osoby towarzyszące</w:t>
      </w:r>
      <w:r w:rsidR="00E72332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1282438" w14:textId="0E6BBBD2" w:rsidR="006151CC" w:rsidRPr="006451D4" w:rsidRDefault="006151CC" w:rsidP="00216223">
      <w:pPr>
        <w:pStyle w:val="Default"/>
        <w:numPr>
          <w:ilvl w:val="0"/>
          <w:numId w:val="7"/>
        </w:numPr>
        <w:autoSpaceDE/>
        <w:autoSpaceDN/>
        <w:adjustRightInd/>
        <w:spacing w:before="120"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6451D4">
        <w:rPr>
          <w:rFonts w:asciiTheme="minorHAnsi" w:hAnsiTheme="minorHAnsi" w:cstheme="minorHAnsi"/>
          <w:color w:val="auto"/>
        </w:rPr>
        <w:t>Po</w:t>
      </w:r>
      <w:r w:rsidR="00C513C3">
        <w:rPr>
          <w:rFonts w:asciiTheme="minorHAnsi" w:hAnsiTheme="minorHAnsi" w:cstheme="minorHAnsi"/>
          <w:color w:val="auto"/>
        </w:rPr>
        <w:t>moc finansowa w ramach Modułu II</w:t>
      </w:r>
      <w:r w:rsidR="00D16BBE">
        <w:rPr>
          <w:rFonts w:asciiTheme="minorHAnsi" w:hAnsiTheme="minorHAnsi" w:cstheme="minorHAnsi"/>
          <w:color w:val="auto"/>
        </w:rPr>
        <w:t xml:space="preserve"> udzielana jest samorządom</w:t>
      </w:r>
      <w:r w:rsidRPr="006451D4">
        <w:rPr>
          <w:rFonts w:asciiTheme="minorHAnsi" w:hAnsiTheme="minorHAnsi" w:cstheme="minorHAnsi"/>
          <w:color w:val="auto"/>
        </w:rPr>
        <w:t xml:space="preserve"> w formie finansowania albo dofinansowania, </w:t>
      </w:r>
      <w:r>
        <w:rPr>
          <w:rFonts w:asciiTheme="minorHAnsi" w:hAnsiTheme="minorHAnsi" w:cstheme="minorHAnsi"/>
          <w:color w:val="auto"/>
        </w:rPr>
        <w:t>o który</w:t>
      </w:r>
      <w:r w:rsidR="00826CC3">
        <w:rPr>
          <w:rFonts w:asciiTheme="minorHAnsi" w:hAnsiTheme="minorHAnsi" w:cstheme="minorHAnsi"/>
          <w:color w:val="auto"/>
        </w:rPr>
        <w:t>ch</w:t>
      </w:r>
      <w:r w:rsidRPr="006451D4">
        <w:rPr>
          <w:rFonts w:asciiTheme="minorHAnsi" w:hAnsiTheme="minorHAnsi" w:cstheme="minorHAnsi"/>
          <w:color w:val="auto"/>
        </w:rPr>
        <w:t xml:space="preserve"> mowa w</w:t>
      </w:r>
      <w:r>
        <w:rPr>
          <w:rFonts w:asciiTheme="minorHAnsi" w:hAnsiTheme="minorHAnsi" w:cstheme="minorHAnsi"/>
          <w:color w:val="auto"/>
        </w:rPr>
        <w:t> R</w:t>
      </w:r>
      <w:r w:rsidRPr="006451D4">
        <w:rPr>
          <w:rFonts w:asciiTheme="minorHAnsi" w:hAnsiTheme="minorHAnsi" w:cstheme="minorHAnsi"/>
          <w:color w:val="auto"/>
        </w:rPr>
        <w:t>ozdz</w:t>
      </w:r>
      <w:r>
        <w:rPr>
          <w:rFonts w:asciiTheme="minorHAnsi" w:hAnsiTheme="minorHAnsi" w:cstheme="minorHAnsi"/>
          <w:color w:val="auto"/>
        </w:rPr>
        <w:t>iale V niniejszego dokumentu</w:t>
      </w:r>
      <w:r w:rsidRPr="006451D4">
        <w:rPr>
          <w:rFonts w:asciiTheme="minorHAnsi" w:hAnsiTheme="minorHAnsi" w:cstheme="minorHAnsi"/>
          <w:color w:val="auto"/>
        </w:rPr>
        <w:t>.</w:t>
      </w:r>
    </w:p>
    <w:p w14:paraId="2C02728E" w14:textId="249EFDB5" w:rsidR="006151CC" w:rsidRPr="006451D4" w:rsidRDefault="006151CC" w:rsidP="00216223">
      <w:pPr>
        <w:pStyle w:val="Default"/>
        <w:numPr>
          <w:ilvl w:val="0"/>
          <w:numId w:val="7"/>
        </w:numPr>
        <w:autoSpaceDE/>
        <w:autoSpaceDN/>
        <w:adjustRightInd/>
        <w:spacing w:before="120" w:line="276" w:lineRule="auto"/>
        <w:ind w:left="426" w:hanging="426"/>
        <w:rPr>
          <w:rFonts w:asciiTheme="minorHAnsi" w:hAnsiTheme="minorHAnsi" w:cstheme="minorHAnsi"/>
          <w:color w:val="auto"/>
        </w:rPr>
      </w:pPr>
      <w:r w:rsidRPr="006451D4">
        <w:rPr>
          <w:rFonts w:asciiTheme="minorHAnsi" w:hAnsiTheme="minorHAnsi" w:cstheme="minorHAnsi"/>
          <w:color w:val="auto"/>
        </w:rPr>
        <w:t>Finansowaniu albo d</w:t>
      </w:r>
      <w:r w:rsidR="00C8571C">
        <w:rPr>
          <w:rFonts w:asciiTheme="minorHAnsi" w:hAnsiTheme="minorHAnsi" w:cstheme="minorHAnsi"/>
          <w:color w:val="auto"/>
        </w:rPr>
        <w:t>ofinansowaniu w ramach Modułu II</w:t>
      </w:r>
      <w:r w:rsidRPr="006451D4">
        <w:rPr>
          <w:rFonts w:asciiTheme="minorHAnsi" w:hAnsiTheme="minorHAnsi" w:cstheme="minorHAnsi"/>
          <w:color w:val="auto"/>
        </w:rPr>
        <w:t xml:space="preserve"> programu podlegają koszty związane z dodatkowym wsparciem, o którym mowa w ust.</w:t>
      </w:r>
      <w:r>
        <w:rPr>
          <w:rFonts w:asciiTheme="minorHAnsi" w:hAnsiTheme="minorHAnsi" w:cstheme="minorHAnsi"/>
          <w:color w:val="auto"/>
        </w:rPr>
        <w:t> </w:t>
      </w:r>
      <w:r w:rsidR="00A765D5">
        <w:rPr>
          <w:rFonts w:asciiTheme="minorHAnsi" w:hAnsiTheme="minorHAnsi" w:cstheme="minorHAnsi"/>
          <w:color w:val="auto"/>
        </w:rPr>
        <w:t>1</w:t>
      </w:r>
      <w:r w:rsidRPr="006451D4">
        <w:rPr>
          <w:rFonts w:asciiTheme="minorHAnsi" w:hAnsiTheme="minorHAnsi" w:cstheme="minorHAnsi"/>
          <w:color w:val="auto"/>
        </w:rPr>
        <w:t xml:space="preserve">, poniesione </w:t>
      </w:r>
      <w:r w:rsidRPr="00251A75">
        <w:rPr>
          <w:rFonts w:asciiTheme="minorHAnsi" w:hAnsiTheme="minorHAnsi" w:cstheme="minorHAnsi"/>
          <w:color w:val="auto"/>
        </w:rPr>
        <w:t xml:space="preserve">od dnia </w:t>
      </w:r>
      <w:r w:rsidR="00BF3E6E" w:rsidRPr="00251A75">
        <w:rPr>
          <w:rFonts w:asciiTheme="minorHAnsi" w:hAnsiTheme="minorHAnsi" w:cstheme="minorHAnsi"/>
          <w:color w:val="auto"/>
        </w:rPr>
        <w:t>24 lutego 2022 roku</w:t>
      </w:r>
      <w:r w:rsidR="00251A75" w:rsidRPr="00251A75">
        <w:rPr>
          <w:rFonts w:asciiTheme="minorHAnsi" w:hAnsiTheme="minorHAnsi" w:cstheme="minorHAnsi"/>
          <w:color w:val="auto"/>
        </w:rPr>
        <w:t>.</w:t>
      </w:r>
    </w:p>
    <w:p w14:paraId="74F16EF3" w14:textId="7AF01239" w:rsidR="006151CC" w:rsidRPr="006451D4" w:rsidRDefault="00F1335A" w:rsidP="00216223">
      <w:pPr>
        <w:pStyle w:val="Default"/>
        <w:numPr>
          <w:ilvl w:val="0"/>
          <w:numId w:val="7"/>
        </w:numPr>
        <w:autoSpaceDE/>
        <w:autoSpaceDN/>
        <w:adjustRightInd/>
        <w:spacing w:before="120" w:line="276" w:lineRule="auto"/>
        <w:ind w:left="426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Moduł II</w:t>
      </w:r>
      <w:r w:rsidR="006151CC" w:rsidRPr="006451D4">
        <w:rPr>
          <w:rFonts w:asciiTheme="minorHAnsi" w:hAnsiTheme="minorHAnsi" w:cstheme="minorHAnsi"/>
          <w:color w:val="auto"/>
        </w:rPr>
        <w:t xml:space="preserve"> programu jest realizowany na terenie całego kraju.</w:t>
      </w:r>
    </w:p>
    <w:p w14:paraId="6D3A5769" w14:textId="60DD4A60" w:rsidR="006151CC" w:rsidRPr="006451D4" w:rsidRDefault="006151CC" w:rsidP="00216223">
      <w:pPr>
        <w:pStyle w:val="NormalnyWeb"/>
        <w:numPr>
          <w:ilvl w:val="0"/>
          <w:numId w:val="12"/>
        </w:numPr>
        <w:spacing w:before="480" w:beforeAutospacing="0" w:after="240" w:afterAutospacing="0" w:line="276" w:lineRule="auto"/>
        <w:ind w:left="426" w:hanging="426"/>
        <w:rPr>
          <w:rFonts w:asciiTheme="minorHAnsi" w:hAnsiTheme="minorHAnsi" w:cstheme="minorHAnsi"/>
          <w:b/>
          <w:sz w:val="30"/>
          <w:szCs w:val="30"/>
        </w:rPr>
      </w:pPr>
      <w:r w:rsidRPr="006451D4">
        <w:rPr>
          <w:rFonts w:asciiTheme="minorHAnsi" w:hAnsiTheme="minorHAnsi" w:cstheme="minorHAnsi"/>
          <w:b/>
          <w:sz w:val="30"/>
          <w:szCs w:val="30"/>
        </w:rPr>
        <w:t>Tryb</w:t>
      </w:r>
      <w:r w:rsidR="007B3755">
        <w:rPr>
          <w:rFonts w:asciiTheme="minorHAnsi" w:hAnsiTheme="minorHAnsi" w:cstheme="minorHAnsi"/>
          <w:b/>
          <w:sz w:val="30"/>
          <w:szCs w:val="30"/>
        </w:rPr>
        <w:t xml:space="preserve"> postępowania w ramach modułu II</w:t>
      </w:r>
      <w:r w:rsidRPr="006451D4">
        <w:rPr>
          <w:rFonts w:asciiTheme="minorHAnsi" w:hAnsiTheme="minorHAnsi" w:cstheme="minorHAnsi"/>
          <w:b/>
          <w:sz w:val="30"/>
          <w:szCs w:val="30"/>
        </w:rPr>
        <w:t xml:space="preserve"> programu</w:t>
      </w:r>
    </w:p>
    <w:p w14:paraId="72385027" w14:textId="55214C72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 xml:space="preserve">Wnioski o przyznanie finansowania albo dofinasowania w ramach </w:t>
      </w:r>
      <w:r w:rsidR="007B3755">
        <w:rPr>
          <w:rFonts w:asciiTheme="minorHAnsi" w:hAnsiTheme="minorHAnsi" w:cstheme="minorHAnsi"/>
          <w:sz w:val="24"/>
        </w:rPr>
        <w:t>Modułu II</w:t>
      </w:r>
      <w:r>
        <w:rPr>
          <w:rFonts w:asciiTheme="minorHAnsi" w:hAnsiTheme="minorHAnsi" w:cstheme="minorHAnsi"/>
          <w:sz w:val="24"/>
        </w:rPr>
        <w:t xml:space="preserve"> </w:t>
      </w:r>
      <w:r w:rsidRPr="006451D4">
        <w:rPr>
          <w:rFonts w:asciiTheme="minorHAnsi" w:hAnsiTheme="minorHAnsi" w:cstheme="minorHAnsi"/>
          <w:sz w:val="24"/>
        </w:rPr>
        <w:t>programu rozpatrywane są w Oddziałach PFRON właściwych terytorialnie ze względu na siedzibę samorządu.</w:t>
      </w:r>
    </w:p>
    <w:p w14:paraId="7567CF7E" w14:textId="46E90BB4" w:rsidR="006151CC" w:rsidRPr="00A27DB0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A27DB0">
        <w:rPr>
          <w:rFonts w:asciiTheme="minorHAnsi" w:hAnsiTheme="minorHAnsi" w:cstheme="minorHAnsi"/>
          <w:sz w:val="24"/>
        </w:rPr>
        <w:t>Wniosk</w:t>
      </w:r>
      <w:r w:rsidR="00FC7B8F">
        <w:rPr>
          <w:rFonts w:asciiTheme="minorHAnsi" w:hAnsiTheme="minorHAnsi" w:cstheme="minorHAnsi"/>
          <w:sz w:val="24"/>
        </w:rPr>
        <w:t xml:space="preserve">i składane są w trybie </w:t>
      </w:r>
      <w:r w:rsidR="00FC7B8F" w:rsidRPr="00FC7B8F">
        <w:rPr>
          <w:rFonts w:asciiTheme="minorHAnsi" w:hAnsiTheme="minorHAnsi" w:cstheme="minorHAnsi"/>
          <w:sz w:val="24"/>
        </w:rPr>
        <w:t>ciągłym</w:t>
      </w:r>
      <w:r w:rsidRPr="00FC7B8F">
        <w:rPr>
          <w:rFonts w:asciiTheme="minorHAnsi" w:hAnsiTheme="minorHAnsi" w:cstheme="minorHAnsi"/>
          <w:sz w:val="24"/>
        </w:rPr>
        <w:t>. Wniosek</w:t>
      </w:r>
      <w:r w:rsidRPr="00A27DB0">
        <w:rPr>
          <w:rFonts w:asciiTheme="minorHAnsi" w:hAnsiTheme="minorHAnsi" w:cstheme="minorHAnsi"/>
          <w:sz w:val="24"/>
        </w:rPr>
        <w:t xml:space="preserve"> sporządza się na formularzu, stanowiącym załącznik do niniejszego dokumentu.</w:t>
      </w:r>
      <w:r>
        <w:rPr>
          <w:rFonts w:asciiTheme="minorHAnsi" w:hAnsiTheme="minorHAnsi" w:cstheme="minorHAnsi"/>
          <w:sz w:val="24"/>
        </w:rPr>
        <w:t xml:space="preserve"> Wnioskodawca może złożyć w ramach programu kilka wniosków – z zastrzeżeniem postanowień Rozdziału V ust. 1 niniejszego dokumentu.</w:t>
      </w:r>
    </w:p>
    <w:p w14:paraId="2A900132" w14:textId="17D31984" w:rsidR="006151CC" w:rsidRPr="00A27DB0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A27DB0">
        <w:rPr>
          <w:rFonts w:asciiTheme="minorHAnsi" w:hAnsiTheme="minorHAnsi" w:cstheme="minorHAnsi"/>
          <w:sz w:val="24"/>
        </w:rPr>
        <w:t xml:space="preserve">Szczegółowe zasady składania i rozpatrywania wniosków o przyznanie finansowania albo dofinansowania w ramach </w:t>
      </w:r>
      <w:r>
        <w:rPr>
          <w:rFonts w:asciiTheme="minorHAnsi" w:hAnsiTheme="minorHAnsi" w:cstheme="minorHAnsi"/>
          <w:sz w:val="24"/>
        </w:rPr>
        <w:t>M</w:t>
      </w:r>
      <w:r w:rsidR="009C2A01">
        <w:rPr>
          <w:rFonts w:asciiTheme="minorHAnsi" w:hAnsiTheme="minorHAnsi" w:cstheme="minorHAnsi"/>
          <w:sz w:val="24"/>
        </w:rPr>
        <w:t>odułu II</w:t>
      </w:r>
      <w:r w:rsidRPr="00A27DB0">
        <w:rPr>
          <w:rFonts w:asciiTheme="minorHAnsi" w:hAnsiTheme="minorHAnsi" w:cstheme="minorHAnsi"/>
          <w:sz w:val="24"/>
        </w:rPr>
        <w:t xml:space="preserve"> programu</w:t>
      </w:r>
      <w:r w:rsidR="00132D75">
        <w:rPr>
          <w:rFonts w:asciiTheme="minorHAnsi" w:hAnsiTheme="minorHAnsi" w:cstheme="minorHAnsi"/>
          <w:sz w:val="24"/>
        </w:rPr>
        <w:t xml:space="preserve"> określone zostały w Rozdziale VIII</w:t>
      </w:r>
      <w:r w:rsidRPr="00A27DB0">
        <w:rPr>
          <w:rFonts w:asciiTheme="minorHAnsi" w:hAnsiTheme="minorHAnsi" w:cstheme="minorHAnsi"/>
          <w:sz w:val="24"/>
        </w:rPr>
        <w:t xml:space="preserve"> ust.</w:t>
      </w:r>
      <w:r>
        <w:rPr>
          <w:rFonts w:asciiTheme="minorHAnsi" w:hAnsiTheme="minorHAnsi" w:cstheme="minorHAnsi"/>
          <w:sz w:val="24"/>
        </w:rPr>
        <w:t> </w:t>
      </w:r>
      <w:r w:rsidRPr="00A27DB0">
        <w:rPr>
          <w:rFonts w:asciiTheme="minorHAnsi" w:hAnsiTheme="minorHAnsi" w:cstheme="minorHAnsi"/>
          <w:sz w:val="24"/>
        </w:rPr>
        <w:t>2 programu.</w:t>
      </w:r>
    </w:p>
    <w:p w14:paraId="718AAEB5" w14:textId="77777777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 xml:space="preserve">Za datę złożenia wniosku uważa się datę jego wpływu do Oddziału PFRON, w przypadku wniosków składanych drogą pocztową </w:t>
      </w:r>
      <w:r>
        <w:rPr>
          <w:rFonts w:asciiTheme="minorHAnsi" w:hAnsiTheme="minorHAnsi" w:cstheme="minorHAnsi"/>
          <w:sz w:val="24"/>
        </w:rPr>
        <w:t>–</w:t>
      </w:r>
      <w:r w:rsidRPr="006451D4">
        <w:rPr>
          <w:rFonts w:asciiTheme="minorHAnsi" w:hAnsiTheme="minorHAnsi" w:cstheme="minorHAnsi"/>
          <w:sz w:val="24"/>
        </w:rPr>
        <w:t xml:space="preserve"> datę stempla pocztowego.</w:t>
      </w:r>
    </w:p>
    <w:p w14:paraId="705D43E5" w14:textId="77777777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lastRenderedPageBreak/>
        <w:t>Wniosek stanowi ofertę zawarcia umowy cywilnoprawnej i jego rozpatrzenie nie podlega przepisom kodeksu postępowania administracyjnego.</w:t>
      </w:r>
    </w:p>
    <w:p w14:paraId="4502A8FE" w14:textId="77777777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>PFRON nie refunduje kosztów związanych z przygotowaniem wniosku.</w:t>
      </w:r>
    </w:p>
    <w:p w14:paraId="1219FB68" w14:textId="259A59E8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>Wnioski rozpatrywane są na bieżąco do wyczerpania</w:t>
      </w:r>
      <w:r w:rsidR="009C2A01">
        <w:rPr>
          <w:rFonts w:asciiTheme="minorHAnsi" w:hAnsiTheme="minorHAnsi" w:cstheme="minorHAnsi"/>
          <w:sz w:val="24"/>
        </w:rPr>
        <w:t xml:space="preserve"> środków na realizację Modułu II</w:t>
      </w:r>
      <w:r w:rsidRPr="006451D4">
        <w:rPr>
          <w:rFonts w:asciiTheme="minorHAnsi" w:hAnsiTheme="minorHAnsi" w:cstheme="minorHAnsi"/>
          <w:sz w:val="24"/>
        </w:rPr>
        <w:t xml:space="preserve"> programu.</w:t>
      </w:r>
    </w:p>
    <w:p w14:paraId="09CE842D" w14:textId="77777777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>Ocena wniosków przeprowadzana jest według kolejności wpływu</w:t>
      </w:r>
      <w:r>
        <w:rPr>
          <w:rFonts w:asciiTheme="minorHAnsi" w:hAnsiTheme="minorHAnsi" w:cstheme="minorHAnsi"/>
          <w:sz w:val="24"/>
        </w:rPr>
        <w:t>,</w:t>
      </w:r>
      <w:r w:rsidRPr="006451D4">
        <w:rPr>
          <w:rFonts w:asciiTheme="minorHAnsi" w:hAnsiTheme="minorHAnsi" w:cstheme="minorHAnsi"/>
          <w:sz w:val="24"/>
        </w:rPr>
        <w:t xml:space="preserve"> w terminie do 5 dni roboczych, licząc od daty wpływu wniosku do Oddziału PFRON.</w:t>
      </w:r>
    </w:p>
    <w:p w14:paraId="52B15916" w14:textId="77777777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>Ewentualne nieścisłości, błędy lub braki muszą zostać poprawione lub uzupełnione przez Wnioskodawcę w wyznaczonym przez PFRON terminie. Wezwanie Wnioskodawcy do uzupełnienia wniosku wstrzymuje bieg terminu oceny, o którym mowa w ust.</w:t>
      </w:r>
      <w:r>
        <w:rPr>
          <w:rFonts w:asciiTheme="minorHAnsi" w:hAnsiTheme="minorHAnsi" w:cstheme="minorHAnsi"/>
          <w:sz w:val="24"/>
        </w:rPr>
        <w:t> 8</w:t>
      </w:r>
      <w:r w:rsidRPr="006451D4">
        <w:rPr>
          <w:rFonts w:asciiTheme="minorHAnsi" w:hAnsiTheme="minorHAnsi" w:cstheme="minorHAnsi"/>
          <w:sz w:val="24"/>
        </w:rPr>
        <w:t>. PFRON przekazuje wezwanie wyłącznie pocztą elektroniczną (skan pisma) na adres e-mail Wnioskodawcy podany we wniosku – oraz potwierdza w tym samym dniu wysłanie wiadomości pocztą elektroniczną w rozmowie telefonicznej z osobą upoważnioną do składania wyjaśnień dotyczących wniosku.</w:t>
      </w:r>
    </w:p>
    <w:p w14:paraId="78B3774E" w14:textId="215AEA9B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 xml:space="preserve">Decyzje o przyznaniu finansowania albo </w:t>
      </w:r>
      <w:r w:rsidR="009C2A01">
        <w:rPr>
          <w:rFonts w:asciiTheme="minorHAnsi" w:hAnsiTheme="minorHAnsi" w:cstheme="minorHAnsi"/>
          <w:sz w:val="24"/>
        </w:rPr>
        <w:t>dofinasowania w ramach Modułu II</w:t>
      </w:r>
      <w:r w:rsidRPr="006451D4">
        <w:rPr>
          <w:rFonts w:asciiTheme="minorHAnsi" w:hAnsiTheme="minorHAnsi" w:cstheme="minorHAnsi"/>
          <w:sz w:val="24"/>
        </w:rPr>
        <w:t xml:space="preserve"> programu podejmują Pełnomocnicy Zarządu PFRON w Oddziałach PFRON</w:t>
      </w:r>
      <w:r>
        <w:rPr>
          <w:rFonts w:asciiTheme="minorHAnsi" w:hAnsiTheme="minorHAnsi" w:cstheme="minorHAnsi"/>
          <w:sz w:val="24"/>
        </w:rPr>
        <w:t xml:space="preserve">, </w:t>
      </w:r>
      <w:r w:rsidR="00171BA4">
        <w:rPr>
          <w:rFonts w:asciiTheme="minorHAnsi" w:hAnsiTheme="minorHAnsi" w:cstheme="minorHAnsi"/>
          <w:sz w:val="24"/>
        </w:rPr>
        <w:t>w terminie 8</w:t>
      </w:r>
      <w:r w:rsidRPr="006451D4">
        <w:rPr>
          <w:rFonts w:asciiTheme="minorHAnsi" w:hAnsiTheme="minorHAnsi" w:cstheme="minorHAnsi"/>
          <w:sz w:val="24"/>
        </w:rPr>
        <w:t xml:space="preserve"> dni roboczych</w:t>
      </w:r>
      <w:r w:rsidRPr="00A27DB0">
        <w:rPr>
          <w:rFonts w:asciiTheme="minorHAnsi" w:hAnsiTheme="minorHAnsi" w:cstheme="minorHAnsi"/>
          <w:sz w:val="24"/>
        </w:rPr>
        <w:t xml:space="preserve"> </w:t>
      </w:r>
      <w:r w:rsidRPr="006451D4">
        <w:rPr>
          <w:rFonts w:asciiTheme="minorHAnsi" w:hAnsiTheme="minorHAnsi" w:cstheme="minorHAnsi"/>
          <w:sz w:val="24"/>
        </w:rPr>
        <w:t>licząc od daty wpływu wniosku do Oddziału PFRON.</w:t>
      </w:r>
    </w:p>
    <w:p w14:paraId="17F4F522" w14:textId="77777777" w:rsidR="006151CC" w:rsidRPr="006451D4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>Wysokość przyznanego finansowania albo dofinansowania oraz sposób przekazania środków finansowych określa umowa zawarta pomiędzy PFRON a Wnioskodawcą.</w:t>
      </w:r>
    </w:p>
    <w:p w14:paraId="2B6CCE54" w14:textId="20A08034" w:rsidR="006151CC" w:rsidRDefault="006151CC" w:rsidP="002162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6451D4">
        <w:rPr>
          <w:rFonts w:asciiTheme="minorHAnsi" w:hAnsiTheme="minorHAnsi" w:cstheme="minorHAnsi"/>
          <w:sz w:val="24"/>
        </w:rPr>
        <w:t>Wnioskodawcy, któremu w wyniku uchybienia przy weryfikacji wniosków odmówiono przyznania finansowania albo dofinasowania, przysługuje prawo zwrócenia się z</w:t>
      </w:r>
      <w:r w:rsidR="00DB40E6">
        <w:rPr>
          <w:rFonts w:asciiTheme="minorHAnsi" w:hAnsiTheme="minorHAnsi" w:cstheme="minorHAnsi"/>
          <w:sz w:val="24"/>
        </w:rPr>
        <w:t> </w:t>
      </w:r>
      <w:r w:rsidRPr="006451D4">
        <w:rPr>
          <w:rFonts w:asciiTheme="minorHAnsi" w:hAnsiTheme="minorHAnsi" w:cstheme="minorHAnsi"/>
          <w:sz w:val="24"/>
        </w:rPr>
        <w:t>wnioskiem do PFRON o ponowne rozpatrzenie sprawy. Na złożenie przedmiotowego wniosku przysługują 3</w:t>
      </w:r>
      <w:r>
        <w:rPr>
          <w:rFonts w:asciiTheme="minorHAnsi" w:hAnsiTheme="minorHAnsi" w:cstheme="minorHAnsi"/>
          <w:sz w:val="24"/>
        </w:rPr>
        <w:t> </w:t>
      </w:r>
      <w:r w:rsidRPr="006451D4">
        <w:rPr>
          <w:rFonts w:asciiTheme="minorHAnsi" w:hAnsiTheme="minorHAnsi" w:cstheme="minorHAnsi"/>
          <w:sz w:val="24"/>
        </w:rPr>
        <w:t>dni robocze, licząc od daty otrzymania decyzji, o której mowa w</w:t>
      </w:r>
      <w:r w:rsidR="00DB40E6">
        <w:rPr>
          <w:rFonts w:asciiTheme="minorHAnsi" w:hAnsiTheme="minorHAnsi" w:cstheme="minorHAnsi"/>
          <w:sz w:val="24"/>
        </w:rPr>
        <w:t> </w:t>
      </w:r>
      <w:r w:rsidRPr="006451D4">
        <w:rPr>
          <w:rFonts w:asciiTheme="minorHAnsi" w:hAnsiTheme="minorHAnsi" w:cstheme="minorHAnsi"/>
          <w:sz w:val="24"/>
        </w:rPr>
        <w:t>ust.</w:t>
      </w:r>
      <w:r>
        <w:rPr>
          <w:rFonts w:asciiTheme="minorHAnsi" w:hAnsiTheme="minorHAnsi" w:cstheme="minorHAnsi"/>
          <w:sz w:val="24"/>
        </w:rPr>
        <w:t> 10</w:t>
      </w:r>
      <w:r w:rsidRPr="006451D4">
        <w:rPr>
          <w:rFonts w:asciiTheme="minorHAnsi" w:hAnsiTheme="minorHAnsi" w:cstheme="minorHAnsi"/>
          <w:sz w:val="24"/>
        </w:rPr>
        <w:t>. Wniosek o</w:t>
      </w:r>
      <w:r>
        <w:rPr>
          <w:rFonts w:asciiTheme="minorHAnsi" w:hAnsiTheme="minorHAnsi" w:cstheme="minorHAnsi"/>
          <w:sz w:val="24"/>
        </w:rPr>
        <w:t> </w:t>
      </w:r>
      <w:r w:rsidRPr="006451D4">
        <w:rPr>
          <w:rFonts w:asciiTheme="minorHAnsi" w:hAnsiTheme="minorHAnsi" w:cstheme="minorHAnsi"/>
          <w:sz w:val="24"/>
        </w:rPr>
        <w:t>ponowne rozpatrzenie sprawy podlega ocenie według trybu wskazanego w</w:t>
      </w:r>
      <w:r>
        <w:rPr>
          <w:rFonts w:asciiTheme="minorHAnsi" w:hAnsiTheme="minorHAnsi" w:cstheme="minorHAnsi"/>
          <w:sz w:val="24"/>
        </w:rPr>
        <w:t> </w:t>
      </w:r>
      <w:r w:rsidRPr="006451D4">
        <w:rPr>
          <w:rFonts w:asciiTheme="minorHAnsi" w:hAnsiTheme="minorHAnsi" w:cstheme="minorHAnsi"/>
          <w:sz w:val="24"/>
        </w:rPr>
        <w:t>ust.</w:t>
      </w:r>
      <w:r>
        <w:rPr>
          <w:rFonts w:asciiTheme="minorHAnsi" w:hAnsiTheme="minorHAnsi" w:cstheme="minorHAnsi"/>
          <w:sz w:val="24"/>
        </w:rPr>
        <w:t> 8-10</w:t>
      </w:r>
      <w:r w:rsidRPr="006451D4">
        <w:rPr>
          <w:rFonts w:asciiTheme="minorHAnsi" w:hAnsiTheme="minorHAnsi" w:cstheme="minorHAnsi"/>
          <w:sz w:val="24"/>
        </w:rPr>
        <w:t>.</w:t>
      </w:r>
    </w:p>
    <w:p w14:paraId="0834301B" w14:textId="77777777" w:rsidR="006151CC" w:rsidRPr="006451D4" w:rsidRDefault="006151CC" w:rsidP="00216223">
      <w:pPr>
        <w:pStyle w:val="NormalnyWeb"/>
        <w:numPr>
          <w:ilvl w:val="0"/>
          <w:numId w:val="12"/>
        </w:numPr>
        <w:spacing w:before="480" w:beforeAutospacing="0" w:after="240" w:afterAutospacing="0" w:line="276" w:lineRule="auto"/>
        <w:ind w:left="426" w:hanging="426"/>
        <w:rPr>
          <w:rFonts w:asciiTheme="minorHAnsi" w:hAnsiTheme="minorHAnsi" w:cstheme="minorHAnsi"/>
          <w:b/>
          <w:sz w:val="30"/>
          <w:szCs w:val="30"/>
        </w:rPr>
      </w:pPr>
      <w:r w:rsidRPr="006451D4">
        <w:rPr>
          <w:rFonts w:asciiTheme="minorHAnsi" w:hAnsiTheme="minorHAnsi" w:cstheme="minorHAnsi"/>
          <w:b/>
          <w:sz w:val="30"/>
          <w:szCs w:val="30"/>
        </w:rPr>
        <w:t>Maksymalna wysokość pomocy</w:t>
      </w:r>
    </w:p>
    <w:p w14:paraId="55262924" w14:textId="6F9D4D82" w:rsidR="006151CC" w:rsidRPr="00A330B9" w:rsidRDefault="006151CC" w:rsidP="00EA4106">
      <w:pPr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</w:rPr>
      </w:pPr>
      <w:bookmarkStart w:id="4" w:name="_Hlk66809345"/>
      <w:bookmarkStart w:id="5" w:name="_Hlk8646452"/>
      <w:r w:rsidRPr="00A330B9">
        <w:rPr>
          <w:rFonts w:asciiTheme="minorHAnsi" w:hAnsiTheme="minorHAnsi" w:cstheme="minorHAnsi"/>
          <w:sz w:val="24"/>
          <w:szCs w:val="24"/>
        </w:rPr>
        <w:t>Pomoc może zostać przyznana w formie finansowania (wówczas nie jest wymagane wniesienie wkładu własnego przez samorząd) lub w formie dofinansowania (samorząd musi w takiej sytuacji zadeklarować we wniosku wkład własny na pokrycie planowanych we wniosku wydatków).</w:t>
      </w:r>
      <w:bookmarkEnd w:id="4"/>
      <w:r w:rsidR="00EA4106" w:rsidRPr="00A330B9">
        <w:t xml:space="preserve"> </w:t>
      </w:r>
      <w:r w:rsidR="00EA4106" w:rsidRPr="00A330B9">
        <w:rPr>
          <w:rFonts w:asciiTheme="minorHAnsi" w:hAnsiTheme="minorHAnsi" w:cstheme="minorHAnsi"/>
          <w:sz w:val="24"/>
          <w:szCs w:val="24"/>
        </w:rPr>
        <w:t>Wniesienie bądź nie wniesienie wkładu własnego nie stanowi kryterium oceny wniosku.</w:t>
      </w:r>
    </w:p>
    <w:p w14:paraId="34051FCC" w14:textId="5FEE3CED" w:rsidR="006151CC" w:rsidRDefault="006151CC" w:rsidP="00216223">
      <w:pPr>
        <w:numPr>
          <w:ilvl w:val="0"/>
          <w:numId w:val="9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>Wysokość pomocy finansowej nie może przekraczać kwoty wnioskowanej przez Wnioskodawcę. Pomoc finansowa może zostać wykorzystana wyłącznie na cele, na które została przyznana.</w:t>
      </w:r>
    </w:p>
    <w:p w14:paraId="2C937DEA" w14:textId="77777777" w:rsidR="006151CC" w:rsidRPr="006151CC" w:rsidRDefault="006151CC" w:rsidP="009D611C">
      <w:pPr>
        <w:numPr>
          <w:ilvl w:val="0"/>
          <w:numId w:val="9"/>
        </w:numPr>
        <w:spacing w:before="120" w:after="0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>Pomoc finansowa może obejmować wydatki ponoszone przez samorząd w związku:</w:t>
      </w:r>
    </w:p>
    <w:p w14:paraId="04EEC82C" w14:textId="2F5F1D1B" w:rsidR="00D56C2B" w:rsidRDefault="006151CC" w:rsidP="00D56C2B">
      <w:pPr>
        <w:pStyle w:val="Akapitzlist"/>
        <w:numPr>
          <w:ilvl w:val="0"/>
          <w:numId w:val="13"/>
        </w:numPr>
        <w:spacing w:before="60" w:after="0"/>
        <w:rPr>
          <w:rFonts w:asciiTheme="minorHAnsi" w:hAnsiTheme="minorHAnsi" w:cstheme="minorHAnsi"/>
          <w:bCs/>
          <w:sz w:val="24"/>
          <w:szCs w:val="24"/>
        </w:rPr>
      </w:pPr>
      <w:r w:rsidRPr="006151CC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 realizacją przez samorząd wsparcia </w:t>
      </w:r>
      <w:r w:rsidR="00D56C2B" w:rsidRPr="00D56C2B">
        <w:rPr>
          <w:rFonts w:asciiTheme="minorHAnsi" w:hAnsiTheme="minorHAnsi" w:cstheme="minorHAnsi"/>
          <w:bCs/>
          <w:sz w:val="24"/>
          <w:szCs w:val="24"/>
        </w:rPr>
        <w:t xml:space="preserve">w zakresie udzielania pomocy </w:t>
      </w:r>
      <w:r w:rsidR="00080A9A">
        <w:rPr>
          <w:rFonts w:asciiTheme="minorHAnsi" w:hAnsiTheme="minorHAnsi" w:cstheme="minorHAnsi"/>
          <w:bCs/>
          <w:sz w:val="24"/>
          <w:szCs w:val="24"/>
        </w:rPr>
        <w:t>Beneficjentom programu oraz osobom towarzyszącym</w:t>
      </w:r>
      <w:r w:rsidR="007244F0">
        <w:rPr>
          <w:rFonts w:asciiTheme="minorHAnsi" w:hAnsiTheme="minorHAnsi" w:cstheme="minorHAnsi"/>
          <w:bCs/>
          <w:sz w:val="24"/>
          <w:szCs w:val="24"/>
        </w:rPr>
        <w:t xml:space="preserve">, zgodnie z </w:t>
      </w:r>
      <w:r w:rsidR="004E5804">
        <w:rPr>
          <w:rFonts w:asciiTheme="minorHAnsi" w:hAnsiTheme="minorHAnsi" w:cstheme="minorHAnsi"/>
          <w:bCs/>
          <w:sz w:val="24"/>
          <w:szCs w:val="24"/>
        </w:rPr>
        <w:t>zasadami</w:t>
      </w:r>
      <w:r w:rsidR="007244F0">
        <w:rPr>
          <w:rFonts w:asciiTheme="minorHAnsi" w:hAnsiTheme="minorHAnsi" w:cstheme="minorHAnsi"/>
          <w:bCs/>
          <w:sz w:val="24"/>
          <w:szCs w:val="24"/>
        </w:rPr>
        <w:t xml:space="preserve"> Modułu II programu</w:t>
      </w:r>
      <w:r w:rsidRPr="006151CC">
        <w:rPr>
          <w:rFonts w:asciiTheme="minorHAnsi" w:hAnsiTheme="minorHAnsi" w:cstheme="minorHAnsi"/>
          <w:bCs/>
          <w:sz w:val="24"/>
          <w:szCs w:val="24"/>
        </w:rPr>
        <w:t>;</w:t>
      </w:r>
    </w:p>
    <w:p w14:paraId="7856F7E2" w14:textId="0417B628" w:rsidR="006151CC" w:rsidRPr="00A30D0D" w:rsidRDefault="006151CC" w:rsidP="00804158">
      <w:pPr>
        <w:pStyle w:val="Akapitzlist"/>
        <w:numPr>
          <w:ilvl w:val="0"/>
          <w:numId w:val="13"/>
        </w:numPr>
        <w:spacing w:before="120" w:after="0"/>
        <w:ind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D56C2B">
        <w:rPr>
          <w:rFonts w:asciiTheme="minorHAnsi" w:hAnsiTheme="minorHAnsi" w:cstheme="minorHAnsi"/>
          <w:sz w:val="24"/>
          <w:szCs w:val="24"/>
        </w:rPr>
        <w:t>ze zleceniem realizacji zadań publicznych na rzecz osób niepełnosprawnych, na</w:t>
      </w:r>
      <w:r w:rsidR="009D611C" w:rsidRPr="00D56C2B">
        <w:rPr>
          <w:rFonts w:asciiTheme="minorHAnsi" w:hAnsiTheme="minorHAnsi" w:cstheme="minorHAnsi"/>
          <w:sz w:val="24"/>
          <w:szCs w:val="24"/>
        </w:rPr>
        <w:t> </w:t>
      </w:r>
      <w:r w:rsidRPr="00D56C2B">
        <w:rPr>
          <w:rFonts w:asciiTheme="minorHAnsi" w:hAnsiTheme="minorHAnsi" w:cstheme="minorHAnsi"/>
          <w:sz w:val="24"/>
          <w:szCs w:val="24"/>
        </w:rPr>
        <w:t xml:space="preserve">podstawie przepisów ustawy z dnia 24 kwietnia 2003 r. o działalności pożytku </w:t>
      </w:r>
      <w:r w:rsidR="00B8477A">
        <w:rPr>
          <w:rFonts w:asciiTheme="minorHAnsi" w:hAnsiTheme="minorHAnsi" w:cstheme="minorHAnsi"/>
          <w:sz w:val="24"/>
          <w:szCs w:val="24"/>
        </w:rPr>
        <w:t>publicznego i o wolontariacie,</w:t>
      </w:r>
      <w:r w:rsidR="004D63E8">
        <w:rPr>
          <w:rFonts w:asciiTheme="minorHAnsi" w:hAnsiTheme="minorHAnsi" w:cstheme="minorHAnsi"/>
          <w:sz w:val="24"/>
          <w:szCs w:val="24"/>
        </w:rPr>
        <w:t xml:space="preserve"> </w:t>
      </w:r>
      <w:r w:rsidR="00C84A8D">
        <w:rPr>
          <w:rFonts w:asciiTheme="minorHAnsi" w:hAnsiTheme="minorHAnsi" w:cstheme="minorHAnsi"/>
          <w:sz w:val="24"/>
          <w:szCs w:val="24"/>
        </w:rPr>
        <w:t xml:space="preserve">mających na celu </w:t>
      </w:r>
      <w:r w:rsidR="00C84A8D" w:rsidRPr="00C84A8D">
        <w:rPr>
          <w:rFonts w:asciiTheme="minorHAnsi" w:hAnsiTheme="minorHAnsi" w:cstheme="minorHAnsi"/>
          <w:sz w:val="24"/>
          <w:szCs w:val="24"/>
        </w:rPr>
        <w:t xml:space="preserve">zapewnienie pomocy </w:t>
      </w:r>
      <w:r w:rsidR="00080A9A">
        <w:rPr>
          <w:rFonts w:asciiTheme="minorHAnsi" w:hAnsiTheme="minorHAnsi" w:cstheme="minorHAnsi"/>
          <w:sz w:val="24"/>
          <w:szCs w:val="24"/>
        </w:rPr>
        <w:t>Beneficjentom programu oraz osobom towarzyszącym</w:t>
      </w:r>
      <w:r w:rsidR="00F96162">
        <w:rPr>
          <w:rFonts w:asciiTheme="minorHAnsi" w:hAnsiTheme="minorHAnsi" w:cstheme="minorHAnsi"/>
          <w:sz w:val="24"/>
          <w:szCs w:val="24"/>
        </w:rPr>
        <w:t>;</w:t>
      </w:r>
      <w:r w:rsidR="007244F0">
        <w:rPr>
          <w:rFonts w:asciiTheme="minorHAnsi" w:hAnsiTheme="minorHAnsi" w:cstheme="minorHAnsi"/>
          <w:sz w:val="24"/>
          <w:szCs w:val="24"/>
        </w:rPr>
        <w:t xml:space="preserve"> zgodnie z </w:t>
      </w:r>
      <w:r w:rsidR="004E5804">
        <w:rPr>
          <w:rFonts w:asciiTheme="minorHAnsi" w:hAnsiTheme="minorHAnsi" w:cstheme="minorHAnsi"/>
          <w:sz w:val="24"/>
          <w:szCs w:val="24"/>
        </w:rPr>
        <w:t>zasadami</w:t>
      </w:r>
      <w:r w:rsidR="007244F0">
        <w:rPr>
          <w:rFonts w:asciiTheme="minorHAnsi" w:hAnsiTheme="minorHAnsi" w:cstheme="minorHAnsi"/>
          <w:sz w:val="24"/>
          <w:szCs w:val="24"/>
        </w:rPr>
        <w:t xml:space="preserve"> Modułu II programu</w:t>
      </w:r>
      <w:r w:rsidR="002A4307">
        <w:rPr>
          <w:rFonts w:asciiTheme="minorHAnsi" w:hAnsiTheme="minorHAnsi" w:cstheme="minorHAnsi"/>
          <w:sz w:val="24"/>
          <w:szCs w:val="24"/>
        </w:rPr>
        <w:t>.</w:t>
      </w:r>
    </w:p>
    <w:p w14:paraId="04685A6F" w14:textId="38463F66" w:rsidR="00A30D0D" w:rsidRPr="00A30D0D" w:rsidRDefault="00CC6E3D" w:rsidP="00804158">
      <w:pPr>
        <w:pStyle w:val="Akapitzlist"/>
        <w:numPr>
          <w:ilvl w:val="0"/>
          <w:numId w:val="9"/>
        </w:numPr>
        <w:spacing w:before="120" w:after="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bookmarkStart w:id="6" w:name="_Hlk66971442"/>
      <w:r>
        <w:rPr>
          <w:rFonts w:asciiTheme="minorHAnsi" w:hAnsiTheme="minorHAnsi" w:cstheme="minorHAnsi"/>
          <w:sz w:val="24"/>
          <w:szCs w:val="24"/>
          <w:lang w:eastAsia="pl-PL"/>
        </w:rPr>
        <w:t>Pomoc finansowa</w:t>
      </w:r>
      <w:r w:rsidR="00A30D0D" w:rsidRPr="00A30D0D">
        <w:rPr>
          <w:rFonts w:asciiTheme="minorHAnsi" w:hAnsiTheme="minorHAnsi" w:cstheme="minorHAnsi"/>
          <w:sz w:val="24"/>
          <w:szCs w:val="24"/>
          <w:lang w:eastAsia="pl-PL"/>
        </w:rPr>
        <w:t xml:space="preserve"> nie może zostać przeznaczona na pokrycie:</w:t>
      </w:r>
    </w:p>
    <w:p w14:paraId="3261FA9D" w14:textId="21A21552" w:rsidR="00A30D0D" w:rsidRPr="00A30D0D" w:rsidRDefault="00A30D0D" w:rsidP="00A30D0D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A30D0D">
        <w:rPr>
          <w:rFonts w:asciiTheme="minorHAnsi" w:hAnsiTheme="minorHAnsi" w:cstheme="minorHAnsi"/>
          <w:bCs/>
          <w:sz w:val="24"/>
          <w:szCs w:val="20"/>
          <w:lang w:eastAsia="x-none"/>
        </w:rPr>
        <w:t>wydatków administracyjnych i biurowych Wnioskodawcy, związanych z organizacją i uruchom</w:t>
      </w:r>
      <w:r w:rsidR="004028C7">
        <w:rPr>
          <w:rFonts w:asciiTheme="minorHAnsi" w:hAnsiTheme="minorHAnsi" w:cstheme="minorHAnsi"/>
          <w:bCs/>
          <w:sz w:val="24"/>
          <w:szCs w:val="20"/>
          <w:lang w:eastAsia="x-none"/>
        </w:rPr>
        <w:t>ieniem pomocy w ramach Modułu II</w:t>
      </w:r>
      <w:r w:rsidRPr="00A30D0D">
        <w:rPr>
          <w:rFonts w:asciiTheme="minorHAnsi" w:hAnsiTheme="minorHAnsi" w:cstheme="minorHAnsi"/>
          <w:bCs/>
          <w:sz w:val="24"/>
          <w:szCs w:val="20"/>
          <w:lang w:eastAsia="x-none"/>
        </w:rPr>
        <w:t xml:space="preserve"> programu;</w:t>
      </w:r>
    </w:p>
    <w:p w14:paraId="73D82BE7" w14:textId="77777777" w:rsidR="00A30D0D" w:rsidRPr="00A30D0D" w:rsidRDefault="00A30D0D" w:rsidP="00A30D0D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A30D0D">
        <w:rPr>
          <w:rFonts w:asciiTheme="minorHAnsi" w:hAnsiTheme="minorHAnsi" w:cstheme="minorHAnsi"/>
          <w:bCs/>
          <w:sz w:val="24"/>
          <w:szCs w:val="20"/>
          <w:lang w:eastAsia="x-none"/>
        </w:rPr>
        <w:t>wydatków dotyczących świadczeń opieki zdrowotnej, które są finansowane w ramach Narodowego Funduszu Zdrowia;</w:t>
      </w:r>
    </w:p>
    <w:p w14:paraId="47193913" w14:textId="77777777" w:rsidR="00A30D0D" w:rsidRPr="00A30D0D" w:rsidRDefault="00A30D0D" w:rsidP="00A30D0D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A30D0D">
        <w:rPr>
          <w:rFonts w:asciiTheme="minorHAnsi" w:hAnsiTheme="minorHAnsi" w:cstheme="minorHAnsi"/>
          <w:bCs/>
          <w:sz w:val="24"/>
          <w:szCs w:val="20"/>
          <w:lang w:eastAsia="x-none"/>
        </w:rPr>
        <w:t>świadczeń pieniężnych na rzecz osób fizycznych;</w:t>
      </w:r>
    </w:p>
    <w:p w14:paraId="2DAF66FE" w14:textId="522AB93F" w:rsidR="00A30D0D" w:rsidRPr="00A30D0D" w:rsidRDefault="00A30D0D" w:rsidP="00A30D0D">
      <w:pPr>
        <w:numPr>
          <w:ilvl w:val="0"/>
          <w:numId w:val="53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A30D0D">
        <w:rPr>
          <w:rFonts w:asciiTheme="minorHAnsi" w:hAnsiTheme="minorHAnsi" w:cstheme="minorHAnsi"/>
          <w:bCs/>
          <w:sz w:val="24"/>
          <w:szCs w:val="20"/>
          <w:lang w:eastAsia="x-none"/>
        </w:rPr>
        <w:t>wydatków</w:t>
      </w:r>
      <w:r w:rsidR="0051556F">
        <w:rPr>
          <w:rFonts w:asciiTheme="minorHAnsi" w:hAnsiTheme="minorHAnsi" w:cstheme="minorHAnsi"/>
          <w:bCs/>
          <w:sz w:val="24"/>
          <w:szCs w:val="20"/>
          <w:lang w:eastAsia="x-none"/>
        </w:rPr>
        <w:t>,</w:t>
      </w:r>
      <w:r w:rsidRPr="00A30D0D">
        <w:rPr>
          <w:rFonts w:asciiTheme="minorHAnsi" w:hAnsiTheme="minorHAnsi" w:cstheme="minorHAnsi"/>
          <w:bCs/>
          <w:sz w:val="24"/>
          <w:szCs w:val="20"/>
          <w:lang w:eastAsia="x-none"/>
        </w:rPr>
        <w:t xml:space="preserve"> które zostały sfinansowane z innych (niż PFRON) środków publicznych. </w:t>
      </w:r>
    </w:p>
    <w:bookmarkEnd w:id="6"/>
    <w:p w14:paraId="5DBDDBCA" w14:textId="77777777" w:rsidR="00D84174" w:rsidRPr="001C1D04" w:rsidRDefault="00D84174" w:rsidP="00D84174">
      <w:pPr>
        <w:pStyle w:val="Nagwek2"/>
        <w:numPr>
          <w:ilvl w:val="0"/>
          <w:numId w:val="12"/>
        </w:numPr>
        <w:spacing w:after="240"/>
        <w:rPr>
          <w:color w:val="auto"/>
          <w:sz w:val="32"/>
        </w:rPr>
      </w:pPr>
      <w:r w:rsidRPr="001C1D04">
        <w:rPr>
          <w:color w:val="auto"/>
          <w:sz w:val="32"/>
        </w:rPr>
        <w:t xml:space="preserve">Zasady sprawowania kontroli nad </w:t>
      </w:r>
      <w:r>
        <w:rPr>
          <w:color w:val="auto"/>
          <w:sz w:val="32"/>
        </w:rPr>
        <w:t>zakresem i sposobem wykorzystania</w:t>
      </w:r>
      <w:r w:rsidRPr="001C1D04">
        <w:rPr>
          <w:color w:val="auto"/>
          <w:sz w:val="32"/>
        </w:rPr>
        <w:t xml:space="preserve"> środków PFRON przekazanych na realizację </w:t>
      </w:r>
      <w:r>
        <w:rPr>
          <w:color w:val="auto"/>
          <w:sz w:val="32"/>
        </w:rPr>
        <w:t>Modułu II programu</w:t>
      </w:r>
    </w:p>
    <w:p w14:paraId="57A5BD35" w14:textId="6A60CDAD" w:rsidR="00D84174" w:rsidRDefault="00F4395C" w:rsidP="00F4395C">
      <w:pPr>
        <w:pStyle w:val="NormalnyWeb"/>
        <w:numPr>
          <w:ilvl w:val="0"/>
          <w:numId w:val="74"/>
        </w:numPr>
        <w:spacing w:before="120" w:beforeAutospacing="0" w:after="0" w:afterAutospacing="0" w:line="276" w:lineRule="auto"/>
        <w:rPr>
          <w:rFonts w:asciiTheme="minorHAnsi" w:hAnsiTheme="minorHAnsi" w:cstheme="minorHAnsi"/>
        </w:rPr>
      </w:pPr>
      <w:r w:rsidRPr="00F4395C">
        <w:rPr>
          <w:rFonts w:asciiTheme="minorHAnsi" w:hAnsiTheme="minorHAnsi" w:cstheme="minorHAnsi"/>
        </w:rPr>
        <w:t xml:space="preserve">W związku z postanowieniami rozdziału XI ust. 3 pkt 3-4 programu </w:t>
      </w:r>
      <w:r>
        <w:rPr>
          <w:rFonts w:asciiTheme="minorHAnsi" w:hAnsiTheme="minorHAnsi" w:cstheme="minorHAnsi"/>
        </w:rPr>
        <w:t>samorząd</w:t>
      </w:r>
      <w:r w:rsidRPr="00F4395C">
        <w:rPr>
          <w:rFonts w:asciiTheme="minorHAnsi" w:hAnsiTheme="minorHAnsi" w:cstheme="minorHAnsi"/>
        </w:rPr>
        <w:t xml:space="preserve"> zobowiązany jest przedstawiać do </w:t>
      </w:r>
      <w:r>
        <w:rPr>
          <w:rFonts w:asciiTheme="minorHAnsi" w:hAnsiTheme="minorHAnsi" w:cstheme="minorHAnsi"/>
        </w:rPr>
        <w:t xml:space="preserve">Oddziału </w:t>
      </w:r>
      <w:r w:rsidRPr="00F4395C">
        <w:rPr>
          <w:rFonts w:asciiTheme="minorHAnsi" w:hAnsiTheme="minorHAnsi" w:cstheme="minorHAnsi"/>
        </w:rPr>
        <w:t>PFRON (</w:t>
      </w:r>
      <w:r>
        <w:rPr>
          <w:rFonts w:asciiTheme="minorHAnsi" w:hAnsiTheme="minorHAnsi" w:cstheme="minorHAnsi"/>
        </w:rPr>
        <w:t>każdego ostatniego dnia miesiąca</w:t>
      </w:r>
      <w:r w:rsidRPr="00F4395C">
        <w:rPr>
          <w:rFonts w:asciiTheme="minorHAnsi" w:hAnsiTheme="minorHAnsi" w:cstheme="minorHAnsi"/>
        </w:rPr>
        <w:t xml:space="preserve">, licząc od daty zawarcia umowy) pisemnej informacji zawierającej dane statystyczne związane z realizacją </w:t>
      </w:r>
      <w:r>
        <w:rPr>
          <w:rFonts w:asciiTheme="minorHAnsi" w:hAnsiTheme="minorHAnsi" w:cstheme="minorHAnsi"/>
        </w:rPr>
        <w:t>Modułu II</w:t>
      </w:r>
      <w:r w:rsidRPr="00F4395C">
        <w:rPr>
          <w:rFonts w:asciiTheme="minorHAnsi" w:hAnsiTheme="minorHAnsi" w:cstheme="minorHAnsi"/>
        </w:rPr>
        <w:t>.</w:t>
      </w:r>
    </w:p>
    <w:p w14:paraId="0C587884" w14:textId="77777777" w:rsidR="00D84174" w:rsidRDefault="00D84174" w:rsidP="00D84174">
      <w:pPr>
        <w:pStyle w:val="NormalnyWeb"/>
        <w:numPr>
          <w:ilvl w:val="0"/>
          <w:numId w:val="74"/>
        </w:numPr>
        <w:spacing w:before="120" w:beforeAutospacing="0" w:after="0" w:afterAutospacing="0" w:line="276" w:lineRule="auto"/>
        <w:rPr>
          <w:rFonts w:asciiTheme="minorHAnsi" w:hAnsiTheme="minorHAnsi" w:cstheme="minorHAnsi"/>
        </w:rPr>
      </w:pPr>
      <w:r w:rsidRPr="001C1D04">
        <w:rPr>
          <w:rFonts w:asciiTheme="minorHAnsi" w:hAnsiTheme="minorHAnsi" w:cstheme="minorHAnsi"/>
        </w:rPr>
        <w:t xml:space="preserve">Rozliczenie przekazanego przez PFRON finansowania albo dofinansowania nastąpi po dostarczeniu przez samorząd sprawozdania z realizacji dodatkowego wsparcia. </w:t>
      </w:r>
    </w:p>
    <w:p w14:paraId="67D8EC8C" w14:textId="77777777" w:rsidR="006151CC" w:rsidRPr="006451D4" w:rsidRDefault="006151CC" w:rsidP="00216223">
      <w:pPr>
        <w:pStyle w:val="NormalnyWeb"/>
        <w:spacing w:before="480" w:beforeAutospacing="0" w:after="240" w:afterAutospacing="0" w:line="276" w:lineRule="auto"/>
        <w:ind w:left="624" w:hanging="624"/>
        <w:rPr>
          <w:rFonts w:asciiTheme="minorHAnsi" w:hAnsiTheme="minorHAnsi" w:cstheme="minorHAnsi"/>
          <w:b/>
          <w:bCs/>
          <w:sz w:val="30"/>
          <w:szCs w:val="30"/>
        </w:rPr>
      </w:pPr>
      <w:r w:rsidRPr="006451D4">
        <w:rPr>
          <w:rFonts w:asciiTheme="minorHAnsi" w:hAnsiTheme="minorHAnsi" w:cstheme="minorHAnsi"/>
          <w:b/>
          <w:bCs/>
          <w:sz w:val="30"/>
          <w:szCs w:val="30"/>
        </w:rPr>
        <w:t>Załączniki</w:t>
      </w:r>
    </w:p>
    <w:p w14:paraId="07F7B724" w14:textId="4099DD94" w:rsidR="006151CC" w:rsidRPr="006151CC" w:rsidRDefault="006151CC" w:rsidP="00216223">
      <w:pPr>
        <w:numPr>
          <w:ilvl w:val="0"/>
          <w:numId w:val="10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7" w:name="_Hlk8921102"/>
      <w:r w:rsidRPr="006151CC">
        <w:rPr>
          <w:rFonts w:asciiTheme="minorHAnsi" w:hAnsiTheme="minorHAnsi" w:cstheme="minorHAnsi"/>
          <w:sz w:val="24"/>
          <w:szCs w:val="24"/>
        </w:rPr>
        <w:t>Załącznik nr 1: Formularz wniosku o przyznanie pomo</w:t>
      </w:r>
      <w:r w:rsidR="001D4F7C">
        <w:rPr>
          <w:rFonts w:asciiTheme="minorHAnsi" w:hAnsiTheme="minorHAnsi" w:cstheme="minorHAnsi"/>
          <w:sz w:val="24"/>
          <w:szCs w:val="24"/>
        </w:rPr>
        <w:t>cy finansowej w ramach Modułu II</w:t>
      </w:r>
      <w:r w:rsidRPr="006151CC">
        <w:rPr>
          <w:rFonts w:asciiTheme="minorHAnsi" w:hAnsiTheme="minorHAnsi" w:cstheme="minorHAnsi"/>
          <w:sz w:val="24"/>
          <w:szCs w:val="24"/>
        </w:rPr>
        <w:t xml:space="preserve"> programu.</w:t>
      </w:r>
    </w:p>
    <w:p w14:paraId="4539925B" w14:textId="1AA41271" w:rsidR="006151CC" w:rsidRPr="006151CC" w:rsidRDefault="006151CC" w:rsidP="00216223">
      <w:pPr>
        <w:numPr>
          <w:ilvl w:val="0"/>
          <w:numId w:val="10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>Załącznik nr 2: Wzór umowy w sprawie przyznania pomo</w:t>
      </w:r>
      <w:r w:rsidR="001D4F7C">
        <w:rPr>
          <w:rFonts w:asciiTheme="minorHAnsi" w:hAnsiTheme="minorHAnsi" w:cstheme="minorHAnsi"/>
          <w:sz w:val="24"/>
          <w:szCs w:val="24"/>
        </w:rPr>
        <w:t>cy finansowej w ramach Modułu II</w:t>
      </w:r>
      <w:r w:rsidRPr="006151CC">
        <w:rPr>
          <w:rFonts w:asciiTheme="minorHAnsi" w:hAnsiTheme="minorHAnsi" w:cstheme="minorHAnsi"/>
          <w:sz w:val="24"/>
          <w:szCs w:val="24"/>
        </w:rPr>
        <w:t xml:space="preserve"> programu – zawieranej w sytuacji realizacji zadań bezpośrednio przez samorząd.</w:t>
      </w:r>
    </w:p>
    <w:p w14:paraId="668EE830" w14:textId="6F2D347C" w:rsidR="00DD29B5" w:rsidRDefault="006151CC" w:rsidP="00DD29B5">
      <w:pPr>
        <w:numPr>
          <w:ilvl w:val="0"/>
          <w:numId w:val="10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151CC">
        <w:rPr>
          <w:rFonts w:asciiTheme="minorHAnsi" w:hAnsiTheme="minorHAnsi" w:cstheme="minorHAnsi"/>
          <w:sz w:val="24"/>
          <w:szCs w:val="24"/>
        </w:rPr>
        <w:t>Załącznik nr 3: Wzór umowy w sprawie przyznania pomo</w:t>
      </w:r>
      <w:r w:rsidR="001D4F7C">
        <w:rPr>
          <w:rFonts w:asciiTheme="minorHAnsi" w:hAnsiTheme="minorHAnsi" w:cstheme="minorHAnsi"/>
          <w:sz w:val="24"/>
          <w:szCs w:val="24"/>
        </w:rPr>
        <w:t>cy finansowej w ramach Modułu II</w:t>
      </w:r>
      <w:r w:rsidRPr="006151CC">
        <w:rPr>
          <w:rFonts w:asciiTheme="minorHAnsi" w:hAnsiTheme="minorHAnsi" w:cstheme="minorHAnsi"/>
          <w:sz w:val="24"/>
          <w:szCs w:val="24"/>
        </w:rPr>
        <w:t xml:space="preserve"> programu – zawieranej w sytuacji zlecania przez samorząd realizacji zadań publicznych przez inne podmioty</w:t>
      </w:r>
      <w:bookmarkEnd w:id="5"/>
      <w:bookmarkEnd w:id="7"/>
      <w:r w:rsidR="00DD29B5">
        <w:rPr>
          <w:rFonts w:asciiTheme="minorHAnsi" w:hAnsiTheme="minorHAnsi" w:cstheme="minorHAnsi"/>
          <w:sz w:val="24"/>
          <w:szCs w:val="24"/>
        </w:rPr>
        <w:t>.</w:t>
      </w:r>
      <w:bookmarkEnd w:id="1"/>
    </w:p>
    <w:sectPr w:rsidR="00DD29B5" w:rsidSect="009D611C">
      <w:headerReference w:type="default" r:id="rId9"/>
      <w:footerReference w:type="default" r:id="rId10"/>
      <w:footerReference w:type="first" r:id="rId11"/>
      <w:pgSz w:w="11906" w:h="16838"/>
      <w:pgMar w:top="1418" w:right="1247" w:bottom="1418" w:left="1247" w:header="680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7E59E" w14:textId="77777777" w:rsidR="00012736" w:rsidRDefault="00012736">
      <w:pPr>
        <w:spacing w:after="0" w:line="240" w:lineRule="auto"/>
      </w:pPr>
      <w:r>
        <w:separator/>
      </w:r>
    </w:p>
  </w:endnote>
  <w:endnote w:type="continuationSeparator" w:id="0">
    <w:p w14:paraId="304F145B" w14:textId="77777777" w:rsidR="00012736" w:rsidRDefault="0001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99031"/>
      <w:docPartObj>
        <w:docPartGallery w:val="Page Numbers (Bottom of Page)"/>
        <w:docPartUnique/>
      </w:docPartObj>
    </w:sdtPr>
    <w:sdtEndPr/>
    <w:sdtContent>
      <w:p w14:paraId="4B2A61A3" w14:textId="2D267D56" w:rsidR="00045DE2" w:rsidRDefault="00045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49">
          <w:rPr>
            <w:noProof/>
          </w:rPr>
          <w:t>2</w:t>
        </w:r>
        <w:r>
          <w:fldChar w:fldCharType="end"/>
        </w:r>
      </w:p>
    </w:sdtContent>
  </w:sdt>
  <w:p w14:paraId="2C3CB423" w14:textId="77777777" w:rsidR="00045DE2" w:rsidRDefault="00045D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05539"/>
      <w:docPartObj>
        <w:docPartGallery w:val="Page Numbers (Bottom of Page)"/>
        <w:docPartUnique/>
      </w:docPartObj>
    </w:sdtPr>
    <w:sdtEndPr/>
    <w:sdtContent>
      <w:p w14:paraId="323DDD02" w14:textId="62F88E7A" w:rsidR="00045DE2" w:rsidRDefault="00045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49">
          <w:rPr>
            <w:noProof/>
          </w:rPr>
          <w:t>1</w:t>
        </w:r>
        <w:r>
          <w:fldChar w:fldCharType="end"/>
        </w:r>
      </w:p>
    </w:sdtContent>
  </w:sdt>
  <w:p w14:paraId="5C2B1D49" w14:textId="77777777" w:rsidR="006A17F8" w:rsidRDefault="006A1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2B78E" w14:textId="77777777" w:rsidR="00012736" w:rsidRDefault="000127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B29C62" w14:textId="77777777" w:rsidR="00012736" w:rsidRDefault="0001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0B223236" w:rsidR="00D4340B" w:rsidRPr="00795764" w:rsidRDefault="00795764" w:rsidP="00795764">
    <w:pPr>
      <w:pStyle w:val="Nagwek"/>
    </w:pPr>
    <w:r w:rsidRPr="00795764">
      <w:rPr>
        <w:rFonts w:asciiTheme="minorHAnsi" w:hAnsiTheme="minorHAnsi" w:cstheme="minorHAnsi"/>
        <w:sz w:val="20"/>
        <w:szCs w:val="20"/>
      </w:rPr>
      <w:t>Procedury realizacji Modułu II programu „Pomoc obywatelom Ukrainy z niepełnosprawnością”</w:t>
    </w:r>
    <w:r>
      <w:rPr>
        <w:rFonts w:asciiTheme="minorHAnsi" w:hAnsiTheme="minorHAnsi" w:cstheme="minorHAnsi"/>
        <w:sz w:val="20"/>
        <w:szCs w:val="20"/>
      </w:rPr>
      <w:t xml:space="preserve"> – Moduł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91D4E49A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6374AD9A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28D0945"/>
    <w:multiLevelType w:val="hybridMultilevel"/>
    <w:tmpl w:val="A5B23C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4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212BA9"/>
    <w:multiLevelType w:val="hybridMultilevel"/>
    <w:tmpl w:val="C38A272A"/>
    <w:lvl w:ilvl="0" w:tplc="79B47B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3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9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7"/>
  </w:num>
  <w:num w:numId="15">
    <w:abstractNumId w:val="16"/>
  </w:num>
  <w:num w:numId="16">
    <w:abstractNumId w:val="61"/>
  </w:num>
  <w:num w:numId="17">
    <w:abstractNumId w:val="5"/>
  </w:num>
  <w:num w:numId="18">
    <w:abstractNumId w:val="41"/>
  </w:num>
  <w:num w:numId="19">
    <w:abstractNumId w:val="44"/>
  </w:num>
  <w:num w:numId="20">
    <w:abstractNumId w:val="64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5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7"/>
  </w:num>
  <w:num w:numId="32">
    <w:abstractNumId w:val="62"/>
  </w:num>
  <w:num w:numId="33">
    <w:abstractNumId w:val="47"/>
  </w:num>
  <w:num w:numId="34">
    <w:abstractNumId w:val="53"/>
  </w:num>
  <w:num w:numId="35">
    <w:abstractNumId w:val="71"/>
  </w:num>
  <w:num w:numId="36">
    <w:abstractNumId w:val="43"/>
  </w:num>
  <w:num w:numId="37">
    <w:abstractNumId w:val="25"/>
  </w:num>
  <w:num w:numId="38">
    <w:abstractNumId w:val="56"/>
  </w:num>
  <w:num w:numId="39">
    <w:abstractNumId w:val="38"/>
  </w:num>
  <w:num w:numId="40">
    <w:abstractNumId w:val="36"/>
  </w:num>
  <w:num w:numId="41">
    <w:abstractNumId w:val="58"/>
  </w:num>
  <w:num w:numId="42">
    <w:abstractNumId w:val="22"/>
  </w:num>
  <w:num w:numId="43">
    <w:abstractNumId w:val="72"/>
  </w:num>
  <w:num w:numId="44">
    <w:abstractNumId w:val="15"/>
  </w:num>
  <w:num w:numId="45">
    <w:abstractNumId w:val="14"/>
  </w:num>
  <w:num w:numId="46">
    <w:abstractNumId w:val="70"/>
  </w:num>
  <w:num w:numId="47">
    <w:abstractNumId w:val="19"/>
  </w:num>
  <w:num w:numId="48">
    <w:abstractNumId w:val="4"/>
  </w:num>
  <w:num w:numId="49">
    <w:abstractNumId w:val="30"/>
  </w:num>
  <w:num w:numId="50">
    <w:abstractNumId w:val="60"/>
  </w:num>
  <w:num w:numId="51">
    <w:abstractNumId w:val="66"/>
  </w:num>
  <w:num w:numId="52">
    <w:abstractNumId w:val="37"/>
  </w:num>
  <w:num w:numId="53">
    <w:abstractNumId w:val="55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9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3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 w:numId="73">
    <w:abstractNumId w:val="54"/>
  </w:num>
  <w:num w:numId="74">
    <w:abstractNumId w:val="6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12736"/>
    <w:rsid w:val="0002058B"/>
    <w:rsid w:val="000217D3"/>
    <w:rsid w:val="00022717"/>
    <w:rsid w:val="00025E04"/>
    <w:rsid w:val="00037BF6"/>
    <w:rsid w:val="00042273"/>
    <w:rsid w:val="00042433"/>
    <w:rsid w:val="00045DE2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77B57"/>
    <w:rsid w:val="00080A9A"/>
    <w:rsid w:val="00085827"/>
    <w:rsid w:val="00085E29"/>
    <w:rsid w:val="00090926"/>
    <w:rsid w:val="00091E7E"/>
    <w:rsid w:val="00092842"/>
    <w:rsid w:val="00095880"/>
    <w:rsid w:val="000A00DA"/>
    <w:rsid w:val="000A2D51"/>
    <w:rsid w:val="000A34FB"/>
    <w:rsid w:val="000B09F4"/>
    <w:rsid w:val="000C2F56"/>
    <w:rsid w:val="000E28AA"/>
    <w:rsid w:val="000F1B7D"/>
    <w:rsid w:val="000F3099"/>
    <w:rsid w:val="000F609B"/>
    <w:rsid w:val="00122643"/>
    <w:rsid w:val="00132623"/>
    <w:rsid w:val="00132D75"/>
    <w:rsid w:val="001335FD"/>
    <w:rsid w:val="00134705"/>
    <w:rsid w:val="00136B3C"/>
    <w:rsid w:val="0014029D"/>
    <w:rsid w:val="00140F82"/>
    <w:rsid w:val="001573CB"/>
    <w:rsid w:val="00161E95"/>
    <w:rsid w:val="00163201"/>
    <w:rsid w:val="00171BA4"/>
    <w:rsid w:val="00183D53"/>
    <w:rsid w:val="00186F7E"/>
    <w:rsid w:val="00187FDA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7E1B"/>
    <w:rsid w:val="001B3509"/>
    <w:rsid w:val="001C1C46"/>
    <w:rsid w:val="001C1D04"/>
    <w:rsid w:val="001C203A"/>
    <w:rsid w:val="001C247E"/>
    <w:rsid w:val="001C6089"/>
    <w:rsid w:val="001C6891"/>
    <w:rsid w:val="001D4F7C"/>
    <w:rsid w:val="001D764A"/>
    <w:rsid w:val="001E1DAB"/>
    <w:rsid w:val="001E4D07"/>
    <w:rsid w:val="001F49A8"/>
    <w:rsid w:val="001F4EE1"/>
    <w:rsid w:val="001F70C8"/>
    <w:rsid w:val="002002B1"/>
    <w:rsid w:val="00202ACA"/>
    <w:rsid w:val="00206AB1"/>
    <w:rsid w:val="00216223"/>
    <w:rsid w:val="002217CC"/>
    <w:rsid w:val="00233429"/>
    <w:rsid w:val="00233D49"/>
    <w:rsid w:val="00235367"/>
    <w:rsid w:val="002357C7"/>
    <w:rsid w:val="002437F5"/>
    <w:rsid w:val="002461E7"/>
    <w:rsid w:val="002505F1"/>
    <w:rsid w:val="00251A75"/>
    <w:rsid w:val="002546F0"/>
    <w:rsid w:val="00254806"/>
    <w:rsid w:val="002572CE"/>
    <w:rsid w:val="00265742"/>
    <w:rsid w:val="00270561"/>
    <w:rsid w:val="00283830"/>
    <w:rsid w:val="00287D01"/>
    <w:rsid w:val="00292AD3"/>
    <w:rsid w:val="00295AFE"/>
    <w:rsid w:val="002A2D9F"/>
    <w:rsid w:val="002A3319"/>
    <w:rsid w:val="002A4307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2F7B32"/>
    <w:rsid w:val="003111DB"/>
    <w:rsid w:val="0032268E"/>
    <w:rsid w:val="003228B7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870"/>
    <w:rsid w:val="00353FBC"/>
    <w:rsid w:val="0038204D"/>
    <w:rsid w:val="0038482D"/>
    <w:rsid w:val="00387E8F"/>
    <w:rsid w:val="00394DF8"/>
    <w:rsid w:val="003A0AA2"/>
    <w:rsid w:val="003A1C0A"/>
    <w:rsid w:val="003B0703"/>
    <w:rsid w:val="003B48DF"/>
    <w:rsid w:val="003B5CF1"/>
    <w:rsid w:val="003B68DC"/>
    <w:rsid w:val="003C5B4B"/>
    <w:rsid w:val="003C6BC1"/>
    <w:rsid w:val="003C7B45"/>
    <w:rsid w:val="003D2CDE"/>
    <w:rsid w:val="003D3E79"/>
    <w:rsid w:val="003E5F06"/>
    <w:rsid w:val="003E7B59"/>
    <w:rsid w:val="003F6F88"/>
    <w:rsid w:val="00402490"/>
    <w:rsid w:val="004028C7"/>
    <w:rsid w:val="00405CEC"/>
    <w:rsid w:val="0040724F"/>
    <w:rsid w:val="0041072C"/>
    <w:rsid w:val="004124EF"/>
    <w:rsid w:val="00412BB8"/>
    <w:rsid w:val="0043376A"/>
    <w:rsid w:val="0043669F"/>
    <w:rsid w:val="00440FAD"/>
    <w:rsid w:val="004414AB"/>
    <w:rsid w:val="00441521"/>
    <w:rsid w:val="00443CA9"/>
    <w:rsid w:val="00454EFE"/>
    <w:rsid w:val="0046041B"/>
    <w:rsid w:val="00460A8B"/>
    <w:rsid w:val="00463A03"/>
    <w:rsid w:val="00467B9A"/>
    <w:rsid w:val="00470683"/>
    <w:rsid w:val="00471929"/>
    <w:rsid w:val="004719B6"/>
    <w:rsid w:val="00482158"/>
    <w:rsid w:val="004828D3"/>
    <w:rsid w:val="00485129"/>
    <w:rsid w:val="00492D9F"/>
    <w:rsid w:val="00495F3B"/>
    <w:rsid w:val="004A66D9"/>
    <w:rsid w:val="004B1396"/>
    <w:rsid w:val="004B555F"/>
    <w:rsid w:val="004B70CB"/>
    <w:rsid w:val="004C1566"/>
    <w:rsid w:val="004C15FF"/>
    <w:rsid w:val="004C1E05"/>
    <w:rsid w:val="004C780C"/>
    <w:rsid w:val="004D52A4"/>
    <w:rsid w:val="004D63E8"/>
    <w:rsid w:val="004D7961"/>
    <w:rsid w:val="004E29F5"/>
    <w:rsid w:val="004E5804"/>
    <w:rsid w:val="004F3F46"/>
    <w:rsid w:val="004F5F88"/>
    <w:rsid w:val="00502415"/>
    <w:rsid w:val="00505592"/>
    <w:rsid w:val="005070F0"/>
    <w:rsid w:val="0051556F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6EBF"/>
    <w:rsid w:val="0056007F"/>
    <w:rsid w:val="00560593"/>
    <w:rsid w:val="00561259"/>
    <w:rsid w:val="00565B3A"/>
    <w:rsid w:val="00566F37"/>
    <w:rsid w:val="00567974"/>
    <w:rsid w:val="00571E0A"/>
    <w:rsid w:val="00572196"/>
    <w:rsid w:val="00574D3B"/>
    <w:rsid w:val="0057558D"/>
    <w:rsid w:val="00581503"/>
    <w:rsid w:val="005838A0"/>
    <w:rsid w:val="00587334"/>
    <w:rsid w:val="0059044E"/>
    <w:rsid w:val="00592BF0"/>
    <w:rsid w:val="005A3F94"/>
    <w:rsid w:val="005B3D3A"/>
    <w:rsid w:val="005B4445"/>
    <w:rsid w:val="005D12ED"/>
    <w:rsid w:val="005D52CD"/>
    <w:rsid w:val="005E09D8"/>
    <w:rsid w:val="005E5512"/>
    <w:rsid w:val="005F2DFE"/>
    <w:rsid w:val="005F70CD"/>
    <w:rsid w:val="00602712"/>
    <w:rsid w:val="00606E96"/>
    <w:rsid w:val="006151CC"/>
    <w:rsid w:val="00616E86"/>
    <w:rsid w:val="00617B8B"/>
    <w:rsid w:val="006226AC"/>
    <w:rsid w:val="0062693A"/>
    <w:rsid w:val="0062731B"/>
    <w:rsid w:val="006279FB"/>
    <w:rsid w:val="00633FB3"/>
    <w:rsid w:val="00634000"/>
    <w:rsid w:val="006418FF"/>
    <w:rsid w:val="00644574"/>
    <w:rsid w:val="00645141"/>
    <w:rsid w:val="0064515D"/>
    <w:rsid w:val="00645BEE"/>
    <w:rsid w:val="006522B0"/>
    <w:rsid w:val="0065462A"/>
    <w:rsid w:val="00656077"/>
    <w:rsid w:val="00667394"/>
    <w:rsid w:val="00674A97"/>
    <w:rsid w:val="0067519B"/>
    <w:rsid w:val="006771E9"/>
    <w:rsid w:val="00682315"/>
    <w:rsid w:val="00683E90"/>
    <w:rsid w:val="006A17F8"/>
    <w:rsid w:val="006B36A5"/>
    <w:rsid w:val="006B3880"/>
    <w:rsid w:val="006B3B90"/>
    <w:rsid w:val="006B5D67"/>
    <w:rsid w:val="006C0E30"/>
    <w:rsid w:val="006C489C"/>
    <w:rsid w:val="006C61EC"/>
    <w:rsid w:val="006D4EED"/>
    <w:rsid w:val="006D5596"/>
    <w:rsid w:val="006E60D7"/>
    <w:rsid w:val="006F3289"/>
    <w:rsid w:val="0070142F"/>
    <w:rsid w:val="007023D5"/>
    <w:rsid w:val="007035A1"/>
    <w:rsid w:val="007041AB"/>
    <w:rsid w:val="007060FD"/>
    <w:rsid w:val="00720949"/>
    <w:rsid w:val="007244F0"/>
    <w:rsid w:val="00735DC7"/>
    <w:rsid w:val="00736868"/>
    <w:rsid w:val="00747C04"/>
    <w:rsid w:val="0075088C"/>
    <w:rsid w:val="00760BE9"/>
    <w:rsid w:val="00765D1D"/>
    <w:rsid w:val="00776A9B"/>
    <w:rsid w:val="00776C67"/>
    <w:rsid w:val="00795764"/>
    <w:rsid w:val="0079581E"/>
    <w:rsid w:val="007A01A3"/>
    <w:rsid w:val="007A35B5"/>
    <w:rsid w:val="007A377F"/>
    <w:rsid w:val="007A64FF"/>
    <w:rsid w:val="007B3755"/>
    <w:rsid w:val="007B7F39"/>
    <w:rsid w:val="007C0BE1"/>
    <w:rsid w:val="007C2395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3867"/>
    <w:rsid w:val="007F58CF"/>
    <w:rsid w:val="0080060F"/>
    <w:rsid w:val="00804158"/>
    <w:rsid w:val="0081203E"/>
    <w:rsid w:val="00814232"/>
    <w:rsid w:val="008157CA"/>
    <w:rsid w:val="00817BC6"/>
    <w:rsid w:val="008201BD"/>
    <w:rsid w:val="008202B0"/>
    <w:rsid w:val="0082546A"/>
    <w:rsid w:val="00825AE5"/>
    <w:rsid w:val="008260F8"/>
    <w:rsid w:val="00826613"/>
    <w:rsid w:val="00826CC3"/>
    <w:rsid w:val="0082703D"/>
    <w:rsid w:val="008336B2"/>
    <w:rsid w:val="00834880"/>
    <w:rsid w:val="00840DFC"/>
    <w:rsid w:val="00850167"/>
    <w:rsid w:val="00866193"/>
    <w:rsid w:val="00867F23"/>
    <w:rsid w:val="00874FD7"/>
    <w:rsid w:val="00881942"/>
    <w:rsid w:val="00894D9E"/>
    <w:rsid w:val="008C0DD2"/>
    <w:rsid w:val="008C39CF"/>
    <w:rsid w:val="008C5276"/>
    <w:rsid w:val="008C6298"/>
    <w:rsid w:val="008C6552"/>
    <w:rsid w:val="008D1850"/>
    <w:rsid w:val="008D1BC2"/>
    <w:rsid w:val="008E640D"/>
    <w:rsid w:val="008E66BE"/>
    <w:rsid w:val="008F09E6"/>
    <w:rsid w:val="008F68C9"/>
    <w:rsid w:val="009006CC"/>
    <w:rsid w:val="0092417A"/>
    <w:rsid w:val="0092652F"/>
    <w:rsid w:val="009269D2"/>
    <w:rsid w:val="009275A4"/>
    <w:rsid w:val="00935369"/>
    <w:rsid w:val="00935938"/>
    <w:rsid w:val="009440C5"/>
    <w:rsid w:val="00945190"/>
    <w:rsid w:val="0094526F"/>
    <w:rsid w:val="00946765"/>
    <w:rsid w:val="009476D1"/>
    <w:rsid w:val="00947D5A"/>
    <w:rsid w:val="00950962"/>
    <w:rsid w:val="0095454E"/>
    <w:rsid w:val="009547A0"/>
    <w:rsid w:val="00973D37"/>
    <w:rsid w:val="00973E0A"/>
    <w:rsid w:val="00974DCE"/>
    <w:rsid w:val="00976049"/>
    <w:rsid w:val="00976994"/>
    <w:rsid w:val="009841EF"/>
    <w:rsid w:val="009928EF"/>
    <w:rsid w:val="009A00C1"/>
    <w:rsid w:val="009A2FE8"/>
    <w:rsid w:val="009A7077"/>
    <w:rsid w:val="009A7415"/>
    <w:rsid w:val="009B0D5D"/>
    <w:rsid w:val="009B4ADE"/>
    <w:rsid w:val="009C2A01"/>
    <w:rsid w:val="009C49EC"/>
    <w:rsid w:val="009D611C"/>
    <w:rsid w:val="009D7013"/>
    <w:rsid w:val="009E181E"/>
    <w:rsid w:val="009E2D0F"/>
    <w:rsid w:val="009E3A01"/>
    <w:rsid w:val="009F4F61"/>
    <w:rsid w:val="009F50D8"/>
    <w:rsid w:val="009F6C73"/>
    <w:rsid w:val="00A013B2"/>
    <w:rsid w:val="00A02424"/>
    <w:rsid w:val="00A034DB"/>
    <w:rsid w:val="00A057AC"/>
    <w:rsid w:val="00A102EB"/>
    <w:rsid w:val="00A12892"/>
    <w:rsid w:val="00A206AD"/>
    <w:rsid w:val="00A22C8B"/>
    <w:rsid w:val="00A23326"/>
    <w:rsid w:val="00A24328"/>
    <w:rsid w:val="00A27F77"/>
    <w:rsid w:val="00A30D0D"/>
    <w:rsid w:val="00A330B9"/>
    <w:rsid w:val="00A41DA5"/>
    <w:rsid w:val="00A43ED4"/>
    <w:rsid w:val="00A45B62"/>
    <w:rsid w:val="00A46D99"/>
    <w:rsid w:val="00A4789B"/>
    <w:rsid w:val="00A62501"/>
    <w:rsid w:val="00A66EFC"/>
    <w:rsid w:val="00A765D5"/>
    <w:rsid w:val="00A93264"/>
    <w:rsid w:val="00A94D81"/>
    <w:rsid w:val="00AA1218"/>
    <w:rsid w:val="00AA1C80"/>
    <w:rsid w:val="00AA55A6"/>
    <w:rsid w:val="00AB4ACB"/>
    <w:rsid w:val="00AC1539"/>
    <w:rsid w:val="00AC1B68"/>
    <w:rsid w:val="00AC2B39"/>
    <w:rsid w:val="00AC41A8"/>
    <w:rsid w:val="00AD09C9"/>
    <w:rsid w:val="00AD1946"/>
    <w:rsid w:val="00AD4482"/>
    <w:rsid w:val="00AD5F69"/>
    <w:rsid w:val="00AD7905"/>
    <w:rsid w:val="00AE1B01"/>
    <w:rsid w:val="00AE259D"/>
    <w:rsid w:val="00AF4533"/>
    <w:rsid w:val="00B04DF2"/>
    <w:rsid w:val="00B0697D"/>
    <w:rsid w:val="00B22A4B"/>
    <w:rsid w:val="00B26F75"/>
    <w:rsid w:val="00B31D72"/>
    <w:rsid w:val="00B40A54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8477A"/>
    <w:rsid w:val="00B8537F"/>
    <w:rsid w:val="00B90A5A"/>
    <w:rsid w:val="00B93A13"/>
    <w:rsid w:val="00B952DF"/>
    <w:rsid w:val="00BA3406"/>
    <w:rsid w:val="00BA4525"/>
    <w:rsid w:val="00BB53F6"/>
    <w:rsid w:val="00BC0129"/>
    <w:rsid w:val="00BC292E"/>
    <w:rsid w:val="00BD2BDD"/>
    <w:rsid w:val="00BE34BE"/>
    <w:rsid w:val="00BF3E6E"/>
    <w:rsid w:val="00BF4C42"/>
    <w:rsid w:val="00C028DE"/>
    <w:rsid w:val="00C07323"/>
    <w:rsid w:val="00C21616"/>
    <w:rsid w:val="00C24796"/>
    <w:rsid w:val="00C258F5"/>
    <w:rsid w:val="00C27781"/>
    <w:rsid w:val="00C403A8"/>
    <w:rsid w:val="00C41695"/>
    <w:rsid w:val="00C419E2"/>
    <w:rsid w:val="00C432C5"/>
    <w:rsid w:val="00C513C3"/>
    <w:rsid w:val="00C51CC1"/>
    <w:rsid w:val="00C54E9B"/>
    <w:rsid w:val="00C72B8F"/>
    <w:rsid w:val="00C749AC"/>
    <w:rsid w:val="00C778D0"/>
    <w:rsid w:val="00C84A8D"/>
    <w:rsid w:val="00C8571C"/>
    <w:rsid w:val="00C85EB6"/>
    <w:rsid w:val="00C906F1"/>
    <w:rsid w:val="00C9083A"/>
    <w:rsid w:val="00C95535"/>
    <w:rsid w:val="00CA445D"/>
    <w:rsid w:val="00CA4FF4"/>
    <w:rsid w:val="00CA7C56"/>
    <w:rsid w:val="00CB71A8"/>
    <w:rsid w:val="00CC6E3D"/>
    <w:rsid w:val="00CC7A2F"/>
    <w:rsid w:val="00CE4458"/>
    <w:rsid w:val="00CF12C0"/>
    <w:rsid w:val="00CF1EAA"/>
    <w:rsid w:val="00D11AFD"/>
    <w:rsid w:val="00D15AC9"/>
    <w:rsid w:val="00D16BBE"/>
    <w:rsid w:val="00D24EF5"/>
    <w:rsid w:val="00D265F9"/>
    <w:rsid w:val="00D26C8D"/>
    <w:rsid w:val="00D2706F"/>
    <w:rsid w:val="00D30719"/>
    <w:rsid w:val="00D309BA"/>
    <w:rsid w:val="00D3511B"/>
    <w:rsid w:val="00D413B4"/>
    <w:rsid w:val="00D4340B"/>
    <w:rsid w:val="00D435F5"/>
    <w:rsid w:val="00D44CF7"/>
    <w:rsid w:val="00D526F6"/>
    <w:rsid w:val="00D56C2B"/>
    <w:rsid w:val="00D652F5"/>
    <w:rsid w:val="00D6570A"/>
    <w:rsid w:val="00D7150D"/>
    <w:rsid w:val="00D7192D"/>
    <w:rsid w:val="00D7257F"/>
    <w:rsid w:val="00D75CEE"/>
    <w:rsid w:val="00D84174"/>
    <w:rsid w:val="00D924BD"/>
    <w:rsid w:val="00D9647D"/>
    <w:rsid w:val="00D96D02"/>
    <w:rsid w:val="00DA327B"/>
    <w:rsid w:val="00DA4928"/>
    <w:rsid w:val="00DA6580"/>
    <w:rsid w:val="00DB40E6"/>
    <w:rsid w:val="00DB445E"/>
    <w:rsid w:val="00DC45C6"/>
    <w:rsid w:val="00DC6FEF"/>
    <w:rsid w:val="00DD1707"/>
    <w:rsid w:val="00DD29B5"/>
    <w:rsid w:val="00DD302F"/>
    <w:rsid w:val="00DE01FD"/>
    <w:rsid w:val="00DE0CDA"/>
    <w:rsid w:val="00DE41FF"/>
    <w:rsid w:val="00DE74F9"/>
    <w:rsid w:val="00DE750C"/>
    <w:rsid w:val="00DF0878"/>
    <w:rsid w:val="00DF6053"/>
    <w:rsid w:val="00DF6E93"/>
    <w:rsid w:val="00E01178"/>
    <w:rsid w:val="00E11657"/>
    <w:rsid w:val="00E261C3"/>
    <w:rsid w:val="00E302A6"/>
    <w:rsid w:val="00E365B3"/>
    <w:rsid w:val="00E441DC"/>
    <w:rsid w:val="00E45170"/>
    <w:rsid w:val="00E50625"/>
    <w:rsid w:val="00E50E28"/>
    <w:rsid w:val="00E53AA4"/>
    <w:rsid w:val="00E53D3D"/>
    <w:rsid w:val="00E54E02"/>
    <w:rsid w:val="00E60A5C"/>
    <w:rsid w:val="00E7060D"/>
    <w:rsid w:val="00E72332"/>
    <w:rsid w:val="00E729C1"/>
    <w:rsid w:val="00E74095"/>
    <w:rsid w:val="00E74410"/>
    <w:rsid w:val="00EA4106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9DB"/>
    <w:rsid w:val="00ED6D9D"/>
    <w:rsid w:val="00EE18B3"/>
    <w:rsid w:val="00EE2184"/>
    <w:rsid w:val="00EE3049"/>
    <w:rsid w:val="00EF02F2"/>
    <w:rsid w:val="00EF10EE"/>
    <w:rsid w:val="00EF1B48"/>
    <w:rsid w:val="00EF6A6E"/>
    <w:rsid w:val="00F0245E"/>
    <w:rsid w:val="00F1335A"/>
    <w:rsid w:val="00F17E86"/>
    <w:rsid w:val="00F21BFA"/>
    <w:rsid w:val="00F34E6A"/>
    <w:rsid w:val="00F4062F"/>
    <w:rsid w:val="00F4395C"/>
    <w:rsid w:val="00F439E1"/>
    <w:rsid w:val="00F43CA8"/>
    <w:rsid w:val="00F55834"/>
    <w:rsid w:val="00F60BE6"/>
    <w:rsid w:val="00F70F25"/>
    <w:rsid w:val="00F76F19"/>
    <w:rsid w:val="00F852A4"/>
    <w:rsid w:val="00F931C1"/>
    <w:rsid w:val="00F95D0D"/>
    <w:rsid w:val="00F96162"/>
    <w:rsid w:val="00FA104D"/>
    <w:rsid w:val="00FA1C80"/>
    <w:rsid w:val="00FA2195"/>
    <w:rsid w:val="00FA6CB1"/>
    <w:rsid w:val="00FB01C6"/>
    <w:rsid w:val="00FB46B1"/>
    <w:rsid w:val="00FB7B04"/>
    <w:rsid w:val="00FC7B8F"/>
    <w:rsid w:val="00FD694E"/>
    <w:rsid w:val="00FD7B4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1F2A-C5DC-4077-BF99-904B093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4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2021-03-25T11:08:00Z</cp:lastPrinted>
  <dcterms:created xsi:type="dcterms:W3CDTF">2022-03-22T14:18:00Z</dcterms:created>
  <dcterms:modified xsi:type="dcterms:W3CDTF">2022-03-22T14:18:00Z</dcterms:modified>
</cp:coreProperties>
</file>