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7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postępowaniem poekspozycyjnym,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1318FF" w:rsidRPr="00A34E8C">
        <w:rPr>
          <w:rFonts w:ascii="Calibri" w:eastAsia="Calibri" w:hAnsi="Calibri" w:cs="Calibri"/>
          <w:b/>
          <w:sz w:val="24"/>
        </w:rPr>
        <w:t xml:space="preserve"> września</w:t>
      </w:r>
      <w:r w:rsidR="00F30485" w:rsidRPr="00A34E8C">
        <w:rPr>
          <w:rFonts w:ascii="Calibri" w:eastAsia="Calibri" w:hAnsi="Calibri" w:cs="Calibri"/>
          <w:b/>
          <w:sz w:val="24"/>
        </w:rPr>
        <w:t xml:space="preserve"> </w:t>
      </w:r>
      <w:r w:rsidRPr="00A34E8C">
        <w:rPr>
          <w:rFonts w:ascii="Calibri" w:eastAsia="Calibri" w:hAnsi="Calibri" w:cs="Calibri"/>
          <w:b/>
          <w:sz w:val="24"/>
        </w:rPr>
        <w:t>2021 roku</w:t>
      </w:r>
      <w:r w:rsidRPr="00B83456">
        <w:rPr>
          <w:rFonts w:ascii="Calibri" w:eastAsia="Calibri" w:hAnsi="Calibri" w:cs="Calibri"/>
          <w:sz w:val="24"/>
        </w:rPr>
        <w:t xml:space="preserve">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0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konkursowej w formacie PDF, tiff lub jpg, CMYK, 300 dpi, prace czarnobiałe w 600dpi) </w:t>
      </w:r>
      <w:r w:rsidRPr="00B83456">
        <w:rPr>
          <w:rFonts w:ascii="Calibri" w:eastAsia="Calibri" w:hAnsi="Calibri" w:cs="Calibri"/>
          <w:sz w:val="24"/>
        </w:rPr>
        <w:lastRenderedPageBreak/>
        <w:t xml:space="preserve">na adres poczty elektronicznej </w:t>
      </w:r>
      <w:hyperlink r:id="rId12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tiff lub jpg, CMYK, 300 dpi,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tiff lub jpg, CMYK, 300 dpi,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>w przypadku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5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3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4" w:name="_Hlk71858257"/>
      <w:bookmarkEnd w:id="3"/>
      <w:r w:rsidRPr="00B83456">
        <w:rPr>
          <w:rFonts w:ascii="Calibri" w:eastAsia="Calibri" w:hAnsi="Calibri" w:cs="Calibri"/>
          <w:sz w:val="24"/>
        </w:rPr>
        <w:t>, o ile taką wolę wyrazi</w:t>
      </w:r>
      <w:bookmarkEnd w:id="4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 xml:space="preserve">w przypadku Prac nagrodzonych, </w:t>
      </w:r>
      <w:r w:rsidR="00641CFF" w:rsidRPr="00B83456">
        <w:rPr>
          <w:rFonts w:ascii="Calibri" w:eastAsia="Calibri" w:hAnsi="Calibri" w:cs="Calibri"/>
          <w:sz w:val="24"/>
        </w:rPr>
        <w:lastRenderedPageBreak/>
        <w:t>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publiczna prezentacja Pracy nagrodzonej lub jej części – telewizja, internet,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Dane osobowe Uczestników są przetwarzane w celu organizacji i przeprowadzenia 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 xml:space="preserve">) jest warunkiem </w:t>
      </w:r>
      <w:r w:rsidRPr="00B83456">
        <w:rPr>
          <w:rFonts w:ascii="Calibri" w:eastAsia="Calibri" w:hAnsi="Calibri" w:cs="Calibri"/>
          <w:sz w:val="24"/>
        </w:rPr>
        <w:lastRenderedPageBreak/>
        <w:t>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6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7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A023" w14:textId="77777777" w:rsidR="00127F45" w:rsidRDefault="00127F45" w:rsidP="00B846BC">
      <w:pPr>
        <w:spacing w:after="0" w:line="240" w:lineRule="auto"/>
      </w:pPr>
      <w:r>
        <w:separator/>
      </w:r>
    </w:p>
  </w:endnote>
  <w:endnote w:type="continuationSeparator" w:id="0">
    <w:p w14:paraId="1F809BCB" w14:textId="77777777" w:rsidR="00127F45" w:rsidRDefault="00127F45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CC99" w14:textId="77777777" w:rsidR="00127F45" w:rsidRDefault="00127F45" w:rsidP="00B846BC">
      <w:pPr>
        <w:spacing w:after="0" w:line="240" w:lineRule="auto"/>
      </w:pPr>
      <w:r>
        <w:separator/>
      </w:r>
    </w:p>
  </w:footnote>
  <w:footnote w:type="continuationSeparator" w:id="0">
    <w:p w14:paraId="2B2A3FED" w14:textId="77777777" w:rsidR="00127F45" w:rsidRDefault="00127F45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5"/>
    <w:rsid w:val="00011AB8"/>
    <w:rsid w:val="00127F45"/>
    <w:rsid w:val="001318FF"/>
    <w:rsid w:val="00212FC4"/>
    <w:rsid w:val="002502F2"/>
    <w:rsid w:val="003A73F3"/>
    <w:rsid w:val="004A2779"/>
    <w:rsid w:val="004B5D3C"/>
    <w:rsid w:val="005C12B0"/>
    <w:rsid w:val="00635F19"/>
    <w:rsid w:val="00641CFF"/>
    <w:rsid w:val="00684561"/>
    <w:rsid w:val="00694908"/>
    <w:rsid w:val="007100F3"/>
    <w:rsid w:val="00840917"/>
    <w:rsid w:val="008C29A2"/>
    <w:rsid w:val="009318F2"/>
    <w:rsid w:val="00951E63"/>
    <w:rsid w:val="00A34E8C"/>
    <w:rsid w:val="00B83456"/>
    <w:rsid w:val="00B846BC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  <w15:docId w15:val="{DE2E407F-C28F-4821-8EE1-4C8B18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jakniemoznazakzic/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aids.gov.pl/p,65,misja-i-wizja-krajowego-centrum-ds-aids" TargetMode="External"/><Relationship Id="rId12" Type="http://schemas.openxmlformats.org/officeDocument/2006/relationships/hyperlink" Target="mailto:aids@aids.gov.pl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s@aids.gov.p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ds.gov.pl/wp-content/uploads/2020/04/Kontra-1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ds.gov.pl/" TargetMode="External"/><Relationship Id="rId10" Type="http://schemas.openxmlformats.org/officeDocument/2006/relationships/hyperlink" Target="https://aids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ds.gov.pl/pkd/" TargetMode="External"/><Relationship Id="rId14" Type="http://schemas.openxmlformats.org/officeDocument/2006/relationships/hyperlink" Target="mailto:aids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Anna Nastały - Ratusińska</cp:lastModifiedBy>
  <cp:revision>3</cp:revision>
  <dcterms:created xsi:type="dcterms:W3CDTF">2021-08-10T18:14:00Z</dcterms:created>
  <dcterms:modified xsi:type="dcterms:W3CDTF">2021-08-10T18:17:00Z</dcterms:modified>
</cp:coreProperties>
</file>