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58B2E" w14:textId="77777777" w:rsidR="00D11EE0" w:rsidRPr="003A098D" w:rsidRDefault="00D11EE0" w:rsidP="000C533E">
      <w:pPr>
        <w:spacing w:after="0" w:line="288" w:lineRule="auto"/>
        <w:contextualSpacing/>
        <w:rPr>
          <w:rFonts w:eastAsia="Times New Roman" w:cstheme="minorHAnsi"/>
          <w:color w:val="000000"/>
          <w:lang w:eastAsia="pl-PL"/>
        </w:rPr>
      </w:pPr>
      <w:r w:rsidRPr="003A098D">
        <w:rPr>
          <w:rFonts w:eastAsia="Times New Roman" w:cstheme="minorHAnsi"/>
          <w:b/>
          <w:bCs/>
          <w:color w:val="00000A"/>
          <w:lang w:eastAsia="pl-PL"/>
        </w:rPr>
        <w:t>OPIS PRZEDMIOTU ZAMÓWIENIA</w:t>
      </w:r>
    </w:p>
    <w:p w14:paraId="7D8951C7" w14:textId="66F5C191" w:rsidR="00D11EE0" w:rsidRPr="00626B2A" w:rsidRDefault="00D11EE0" w:rsidP="000C533E">
      <w:pPr>
        <w:pStyle w:val="Nagwek2"/>
        <w:numPr>
          <w:ilvl w:val="0"/>
          <w:numId w:val="11"/>
        </w:numPr>
        <w:spacing w:before="0" w:line="288" w:lineRule="auto"/>
        <w:ind w:left="349"/>
        <w:contextualSpacing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3E60D7">
        <w:rPr>
          <w:rFonts w:asciiTheme="minorHAnsi" w:eastAsia="Times New Roman" w:hAnsiTheme="minorHAnsi" w:cstheme="minorHAnsi"/>
          <w:sz w:val="22"/>
          <w:szCs w:val="22"/>
          <w:lang w:eastAsia="pl-PL"/>
        </w:rPr>
        <w:t>Przedmiot zamówienia</w:t>
      </w:r>
      <w:r w:rsidRPr="00626B2A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</w:p>
    <w:p w14:paraId="688A9BD9" w14:textId="58B96435" w:rsidR="008A3A10" w:rsidRPr="008A3A10" w:rsidRDefault="003A098D" w:rsidP="000C533E">
      <w:pPr>
        <w:spacing w:after="0" w:line="288" w:lineRule="auto"/>
        <w:ind w:left="349"/>
        <w:contextualSpacing/>
        <w:rPr>
          <w:rFonts w:eastAsia="Times New Roman" w:cstheme="minorHAnsi"/>
          <w:color w:val="000000"/>
          <w:lang w:eastAsia="pl-PL"/>
        </w:rPr>
      </w:pPr>
      <w:r w:rsidRPr="007820D1">
        <w:rPr>
          <w:rFonts w:eastAsia="Times New Roman" w:cstheme="minorHAnsi"/>
          <w:bCs/>
          <w:color w:val="000000"/>
          <w:lang w:eastAsia="pl-PL"/>
        </w:rPr>
        <w:t>Wy</w:t>
      </w:r>
      <w:r w:rsidR="00DE5810">
        <w:rPr>
          <w:rFonts w:eastAsia="Times New Roman" w:cstheme="minorHAnsi"/>
          <w:bCs/>
          <w:color w:val="000000"/>
          <w:lang w:eastAsia="pl-PL"/>
        </w:rPr>
        <w:t xml:space="preserve">miana przyłącza </w:t>
      </w:r>
      <w:r w:rsidR="0072718D">
        <w:rPr>
          <w:rFonts w:eastAsia="Times New Roman" w:cstheme="minorHAnsi"/>
          <w:bCs/>
          <w:color w:val="000000"/>
          <w:lang w:eastAsia="pl-PL"/>
        </w:rPr>
        <w:t xml:space="preserve">ciepłowniczego z </w:t>
      </w:r>
      <w:r w:rsidR="00626B2A">
        <w:rPr>
          <w:rFonts w:eastAsia="Times New Roman" w:cstheme="minorHAnsi"/>
          <w:bCs/>
          <w:color w:val="000000"/>
          <w:lang w:eastAsia="pl-PL"/>
        </w:rPr>
        <w:t>m</w:t>
      </w:r>
      <w:r w:rsidR="0072718D">
        <w:rPr>
          <w:rFonts w:eastAsia="Times New Roman" w:cstheme="minorHAnsi"/>
          <w:bCs/>
          <w:color w:val="000000"/>
          <w:lang w:eastAsia="pl-PL"/>
        </w:rPr>
        <w:t>iejs</w:t>
      </w:r>
      <w:r w:rsidR="008A3A10">
        <w:rPr>
          <w:rFonts w:eastAsia="Times New Roman" w:cstheme="minorHAnsi"/>
          <w:bCs/>
          <w:color w:val="000000"/>
          <w:lang w:eastAsia="pl-PL"/>
        </w:rPr>
        <w:t xml:space="preserve">kiej sieci ciepłowniczej do </w:t>
      </w:r>
      <w:r w:rsidR="00626B2A">
        <w:rPr>
          <w:rFonts w:eastAsia="Times New Roman" w:cstheme="minorHAnsi"/>
          <w:bCs/>
          <w:color w:val="000000"/>
          <w:lang w:eastAsia="pl-PL"/>
        </w:rPr>
        <w:t xml:space="preserve">komory węzła cieplnego </w:t>
      </w:r>
      <w:r w:rsidR="008A3A10">
        <w:rPr>
          <w:rFonts w:eastAsia="Times New Roman" w:cstheme="minorHAnsi"/>
          <w:bCs/>
          <w:color w:val="000000"/>
          <w:lang w:eastAsia="pl-PL"/>
        </w:rPr>
        <w:t>budynku zlokalizowanego w Warszawie przy ul. Konstruktorska 1.</w:t>
      </w:r>
      <w:r w:rsidRPr="007820D1">
        <w:rPr>
          <w:rFonts w:eastAsia="Times New Roman" w:cstheme="minorHAnsi"/>
          <w:bCs/>
          <w:color w:val="000000"/>
          <w:lang w:eastAsia="pl-PL"/>
        </w:rPr>
        <w:t xml:space="preserve"> </w:t>
      </w:r>
    </w:p>
    <w:p w14:paraId="53A52E1A" w14:textId="4BE33E3A" w:rsidR="00D11EE0" w:rsidRPr="003E60D7" w:rsidRDefault="005B7F1C" w:rsidP="000C533E">
      <w:pPr>
        <w:pStyle w:val="Nagwek2"/>
        <w:numPr>
          <w:ilvl w:val="0"/>
          <w:numId w:val="11"/>
        </w:numPr>
        <w:spacing w:before="0" w:line="288" w:lineRule="auto"/>
        <w:ind w:left="349"/>
        <w:contextualSpacing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podstawowe informacje</w:t>
      </w:r>
    </w:p>
    <w:p w14:paraId="2174DEB0" w14:textId="46C705B2" w:rsidR="002A7537" w:rsidRDefault="002A7537" w:rsidP="000C533E">
      <w:pPr>
        <w:numPr>
          <w:ilvl w:val="0"/>
          <w:numId w:val="12"/>
        </w:numPr>
        <w:tabs>
          <w:tab w:val="clear" w:pos="1069"/>
        </w:tabs>
        <w:spacing w:after="0" w:line="288" w:lineRule="auto"/>
        <w:ind w:left="698"/>
        <w:contextualSpacing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Zamawiający jest właścicielem przyłącza ciepłowniczego.</w:t>
      </w:r>
    </w:p>
    <w:p w14:paraId="0312CB0C" w14:textId="2B106487" w:rsidR="00FF716C" w:rsidRDefault="00FF716C" w:rsidP="000C533E">
      <w:pPr>
        <w:numPr>
          <w:ilvl w:val="0"/>
          <w:numId w:val="12"/>
        </w:numPr>
        <w:tabs>
          <w:tab w:val="clear" w:pos="1069"/>
        </w:tabs>
        <w:spacing w:after="0" w:line="288" w:lineRule="auto"/>
        <w:ind w:left="698"/>
        <w:contextualSpacing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Obecnie w wyniku awarii przyłącza </w:t>
      </w:r>
      <w:r w:rsidR="00084357">
        <w:rPr>
          <w:rFonts w:eastAsia="Times New Roman" w:cstheme="minorHAnsi"/>
          <w:color w:val="000000"/>
          <w:lang w:eastAsia="pl-PL"/>
        </w:rPr>
        <w:t>dopływ czynnika został odcięty na zasuwach przez Pogotowie ciepłownicze.</w:t>
      </w:r>
      <w:r w:rsidR="00B434D0">
        <w:rPr>
          <w:rFonts w:eastAsia="Times New Roman" w:cstheme="minorHAnsi"/>
          <w:color w:val="000000"/>
          <w:lang w:eastAsia="pl-PL"/>
        </w:rPr>
        <w:t xml:space="preserve"> Awaria objawia się wyciekiem </w:t>
      </w:r>
      <w:r w:rsidR="0029492E">
        <w:rPr>
          <w:rFonts w:eastAsia="Times New Roman" w:cstheme="minorHAnsi"/>
          <w:color w:val="000000"/>
          <w:lang w:eastAsia="pl-PL"/>
        </w:rPr>
        <w:t>spod płaszcza rury preizolowanej.</w:t>
      </w:r>
    </w:p>
    <w:p w14:paraId="40584D6E" w14:textId="7E35D55D" w:rsidR="00F46CEC" w:rsidRDefault="00F46CEC" w:rsidP="000C533E">
      <w:pPr>
        <w:numPr>
          <w:ilvl w:val="0"/>
          <w:numId w:val="12"/>
        </w:numPr>
        <w:tabs>
          <w:tab w:val="clear" w:pos="1069"/>
        </w:tabs>
        <w:spacing w:after="0" w:line="288" w:lineRule="auto"/>
        <w:ind w:left="698"/>
        <w:contextualSpacing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Trasa przyłącza biegnie </w:t>
      </w:r>
      <w:r w:rsidR="00424B61">
        <w:rPr>
          <w:rFonts w:eastAsia="Times New Roman" w:cstheme="minorHAnsi"/>
          <w:color w:val="000000"/>
          <w:lang w:eastAsia="pl-PL"/>
        </w:rPr>
        <w:t xml:space="preserve">pod chodnikiem ułożonym z płytek chodnikowych, gazonem </w:t>
      </w:r>
      <w:r w:rsidR="00802E13">
        <w:rPr>
          <w:rFonts w:eastAsia="Times New Roman" w:cstheme="minorHAnsi"/>
          <w:color w:val="000000"/>
          <w:lang w:eastAsia="pl-PL"/>
        </w:rPr>
        <w:t>na zieleń częściowo rozebranym oraz podjazdem dla osób niepełnosprawnych</w:t>
      </w:r>
      <w:r w:rsidR="00773F05">
        <w:rPr>
          <w:rFonts w:eastAsia="Times New Roman" w:cstheme="minorHAnsi"/>
          <w:color w:val="000000"/>
          <w:lang w:eastAsia="pl-PL"/>
        </w:rPr>
        <w:t>, następnie pod</w:t>
      </w:r>
      <w:r w:rsidR="00245110">
        <w:rPr>
          <w:rFonts w:eastAsia="Times New Roman" w:cstheme="minorHAnsi"/>
          <w:color w:val="000000"/>
          <w:lang w:eastAsia="pl-PL"/>
        </w:rPr>
        <w:t xml:space="preserve"> ścianą budynku i rury przepustami są wprowadzone do komory węzła cieplnego.</w:t>
      </w:r>
      <w:r w:rsidR="00970C1A">
        <w:rPr>
          <w:rFonts w:eastAsia="Times New Roman" w:cstheme="minorHAnsi"/>
          <w:color w:val="000000"/>
          <w:lang w:eastAsia="pl-PL"/>
        </w:rPr>
        <w:t xml:space="preserve"> </w:t>
      </w:r>
    </w:p>
    <w:p w14:paraId="699E3A3A" w14:textId="087A8A50" w:rsidR="00085B19" w:rsidRPr="00085B19" w:rsidRDefault="00085B19" w:rsidP="000C533E">
      <w:pPr>
        <w:pStyle w:val="Nagwek2"/>
        <w:numPr>
          <w:ilvl w:val="0"/>
          <w:numId w:val="11"/>
        </w:numPr>
        <w:spacing w:before="0" w:line="288" w:lineRule="auto"/>
        <w:ind w:left="349"/>
        <w:contextualSpacing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Zakres p</w:t>
      </w:r>
      <w:r w:rsidRPr="00085B19">
        <w:rPr>
          <w:rFonts w:asciiTheme="minorHAnsi" w:eastAsia="Times New Roman" w:hAnsiTheme="minorHAnsi" w:cstheme="minorHAnsi"/>
          <w:sz w:val="22"/>
          <w:szCs w:val="22"/>
          <w:lang w:eastAsia="pl-PL"/>
        </w:rPr>
        <w:t>rzedmiot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u</w:t>
      </w:r>
      <w:r w:rsidRPr="00085B1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zamówienia</w:t>
      </w:r>
    </w:p>
    <w:p w14:paraId="34F067DF" w14:textId="5C9AE3C5" w:rsidR="00E205E9" w:rsidRDefault="004E344B" w:rsidP="000C533E">
      <w:pPr>
        <w:numPr>
          <w:ilvl w:val="0"/>
          <w:numId w:val="12"/>
        </w:numPr>
        <w:tabs>
          <w:tab w:val="clear" w:pos="1069"/>
        </w:tabs>
        <w:spacing w:after="0" w:line="288" w:lineRule="auto"/>
        <w:ind w:left="698"/>
        <w:contextualSpacing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Uzyskanie zgody na zajęcie</w:t>
      </w:r>
      <w:r w:rsidR="001F79CD">
        <w:rPr>
          <w:rFonts w:eastAsia="Times New Roman" w:cstheme="minorHAnsi"/>
          <w:color w:val="000000"/>
          <w:lang w:eastAsia="pl-PL"/>
        </w:rPr>
        <w:t xml:space="preserve"> awaryjne</w:t>
      </w:r>
      <w:r w:rsidR="00346D4A">
        <w:rPr>
          <w:rFonts w:eastAsia="Times New Roman" w:cstheme="minorHAnsi"/>
          <w:color w:val="000000"/>
          <w:lang w:eastAsia="pl-PL"/>
        </w:rPr>
        <w:t xml:space="preserve"> zajęcia</w:t>
      </w:r>
      <w:r>
        <w:rPr>
          <w:rFonts w:eastAsia="Times New Roman" w:cstheme="minorHAnsi"/>
          <w:color w:val="000000"/>
          <w:lang w:eastAsia="pl-PL"/>
        </w:rPr>
        <w:t xml:space="preserve"> pasa drogi w celu prowadzenia robót</w:t>
      </w:r>
      <w:r w:rsidR="00E205E9">
        <w:rPr>
          <w:rFonts w:eastAsia="Times New Roman" w:cstheme="minorHAnsi"/>
          <w:color w:val="000000"/>
          <w:lang w:eastAsia="pl-PL"/>
        </w:rPr>
        <w:t xml:space="preserve"> (Zamawiający upoważni Wykonawcę do ww. czynności</w:t>
      </w:r>
      <w:r w:rsidR="00346D4A">
        <w:rPr>
          <w:rFonts w:eastAsia="Times New Roman" w:cstheme="minorHAnsi"/>
          <w:color w:val="000000"/>
          <w:lang w:eastAsia="pl-PL"/>
        </w:rPr>
        <w:t xml:space="preserve"> lub dokona zgłoszenia samodzielnie</w:t>
      </w:r>
      <w:r w:rsidR="00E205E9">
        <w:rPr>
          <w:rFonts w:eastAsia="Times New Roman" w:cstheme="minorHAnsi"/>
          <w:color w:val="000000"/>
          <w:lang w:eastAsia="pl-PL"/>
        </w:rPr>
        <w:t>)</w:t>
      </w:r>
      <w:r w:rsidR="002A7537">
        <w:rPr>
          <w:rFonts w:eastAsia="Times New Roman" w:cstheme="minorHAnsi"/>
          <w:color w:val="000000"/>
          <w:lang w:eastAsia="pl-PL"/>
        </w:rPr>
        <w:t>- jeżeli wymagane</w:t>
      </w:r>
      <w:r>
        <w:rPr>
          <w:rFonts w:eastAsia="Times New Roman" w:cstheme="minorHAnsi"/>
          <w:color w:val="000000"/>
          <w:lang w:eastAsia="pl-PL"/>
        </w:rPr>
        <w:t>.</w:t>
      </w:r>
    </w:p>
    <w:p w14:paraId="558ACAFC" w14:textId="5F3C56F4" w:rsidR="00E205E9" w:rsidRPr="00E205E9" w:rsidRDefault="006E02A3" w:rsidP="000C533E">
      <w:pPr>
        <w:numPr>
          <w:ilvl w:val="0"/>
          <w:numId w:val="12"/>
        </w:numPr>
        <w:tabs>
          <w:tab w:val="clear" w:pos="1069"/>
        </w:tabs>
        <w:spacing w:after="0" w:line="288" w:lineRule="auto"/>
        <w:ind w:left="698"/>
        <w:contextualSpacing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Wykonanie robót ziemnych</w:t>
      </w:r>
      <w:r w:rsidR="00402DB9">
        <w:rPr>
          <w:rFonts w:eastAsia="Times New Roman" w:cstheme="minorHAnsi"/>
          <w:color w:val="000000"/>
          <w:lang w:eastAsia="pl-PL"/>
        </w:rPr>
        <w:t xml:space="preserve"> na potrzeby odsłonięcia</w:t>
      </w:r>
      <w:r w:rsidR="00142AD8">
        <w:rPr>
          <w:rFonts w:eastAsia="Times New Roman" w:cstheme="minorHAnsi"/>
          <w:color w:val="000000"/>
          <w:lang w:eastAsia="pl-PL"/>
        </w:rPr>
        <w:t xml:space="preserve"> istniejącego przyłącza</w:t>
      </w:r>
      <w:r w:rsidR="002E6628">
        <w:rPr>
          <w:rFonts w:eastAsia="Times New Roman" w:cstheme="minorHAnsi"/>
          <w:color w:val="000000"/>
          <w:lang w:eastAsia="pl-PL"/>
        </w:rPr>
        <w:t xml:space="preserve">, po uprzednim rozebraniu nawierzchni z </w:t>
      </w:r>
      <w:r w:rsidR="00723DCA">
        <w:rPr>
          <w:rFonts w:eastAsia="Times New Roman" w:cstheme="minorHAnsi"/>
          <w:color w:val="000000"/>
          <w:lang w:eastAsia="pl-PL"/>
        </w:rPr>
        <w:t>kostki i płyt chodnikowyc</w:t>
      </w:r>
      <w:r w:rsidR="008045F6">
        <w:rPr>
          <w:rFonts w:eastAsia="Times New Roman" w:cstheme="minorHAnsi"/>
          <w:color w:val="000000"/>
          <w:lang w:eastAsia="pl-PL"/>
        </w:rPr>
        <w:t>h</w:t>
      </w:r>
      <w:r w:rsidR="000A199A">
        <w:rPr>
          <w:rFonts w:eastAsia="Times New Roman" w:cstheme="minorHAnsi"/>
          <w:color w:val="000000"/>
          <w:lang w:eastAsia="pl-PL"/>
        </w:rPr>
        <w:t>.</w:t>
      </w:r>
      <w:r w:rsidR="00D50A89">
        <w:rPr>
          <w:rFonts w:eastAsia="Times New Roman" w:cstheme="minorHAnsi"/>
          <w:color w:val="000000"/>
          <w:lang w:eastAsia="pl-PL"/>
        </w:rPr>
        <w:t xml:space="preserve"> Obecnie w związku z wymianą </w:t>
      </w:r>
      <w:r w:rsidR="001A658B">
        <w:rPr>
          <w:rFonts w:eastAsia="Times New Roman" w:cstheme="minorHAnsi"/>
          <w:color w:val="000000"/>
          <w:lang w:eastAsia="pl-PL"/>
        </w:rPr>
        <w:t xml:space="preserve">magistrali i przyłączy wodociągowych do obiektów Zamawiającego </w:t>
      </w:r>
      <w:r w:rsidR="00B90D3D">
        <w:rPr>
          <w:rFonts w:eastAsia="Times New Roman" w:cstheme="minorHAnsi"/>
          <w:color w:val="000000"/>
          <w:lang w:eastAsia="pl-PL"/>
        </w:rPr>
        <w:t>przyłącze jest częściowo odsłonięte.</w:t>
      </w:r>
    </w:p>
    <w:p w14:paraId="02E66F72" w14:textId="48EECA62" w:rsidR="007820D1" w:rsidRDefault="000452CA" w:rsidP="000C533E">
      <w:pPr>
        <w:numPr>
          <w:ilvl w:val="0"/>
          <w:numId w:val="12"/>
        </w:numPr>
        <w:tabs>
          <w:tab w:val="clear" w:pos="1069"/>
        </w:tabs>
        <w:spacing w:after="0" w:line="288" w:lineRule="auto"/>
        <w:ind w:left="698"/>
        <w:contextualSpacing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Demontaż </w:t>
      </w:r>
      <w:r w:rsidR="004045F6">
        <w:rPr>
          <w:rFonts w:eastAsia="Times New Roman" w:cstheme="minorHAnsi"/>
          <w:color w:val="000000"/>
          <w:lang w:eastAsia="pl-PL"/>
        </w:rPr>
        <w:t>istniejąc</w:t>
      </w:r>
      <w:r w:rsidR="009F0C3F">
        <w:rPr>
          <w:rFonts w:eastAsia="Times New Roman" w:cstheme="minorHAnsi"/>
          <w:color w:val="000000"/>
          <w:lang w:eastAsia="pl-PL"/>
        </w:rPr>
        <w:t>ych rurociągów wykonanych z rur stalowych preizolowanych</w:t>
      </w:r>
      <w:r w:rsidR="007820D1">
        <w:rPr>
          <w:rFonts w:eastAsia="Times New Roman" w:cstheme="minorHAnsi"/>
          <w:color w:val="000000"/>
          <w:lang w:eastAsia="pl-PL"/>
        </w:rPr>
        <w:t>.</w:t>
      </w:r>
    </w:p>
    <w:p w14:paraId="122E3636" w14:textId="0FF82224" w:rsidR="00D4091C" w:rsidRPr="00C35670" w:rsidRDefault="00801FED" w:rsidP="000C533E">
      <w:pPr>
        <w:numPr>
          <w:ilvl w:val="0"/>
          <w:numId w:val="12"/>
        </w:numPr>
        <w:tabs>
          <w:tab w:val="clear" w:pos="1069"/>
        </w:tabs>
        <w:spacing w:after="0" w:line="288" w:lineRule="auto"/>
        <w:ind w:left="698"/>
        <w:contextualSpacing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Ułożenie nowych rurociągów </w:t>
      </w:r>
      <w:r w:rsidR="009C37A9">
        <w:rPr>
          <w:rFonts w:eastAsia="Times New Roman" w:cstheme="minorHAnsi"/>
          <w:color w:val="000000"/>
          <w:lang w:eastAsia="pl-PL"/>
        </w:rPr>
        <w:t xml:space="preserve">(zasilenie i powrót) </w:t>
      </w:r>
      <w:r>
        <w:rPr>
          <w:rFonts w:eastAsia="Times New Roman" w:cstheme="minorHAnsi"/>
          <w:color w:val="000000"/>
          <w:lang w:eastAsia="pl-PL"/>
        </w:rPr>
        <w:t>z rur preizolowanych</w:t>
      </w:r>
      <w:r w:rsidR="009C37A9">
        <w:rPr>
          <w:rFonts w:eastAsia="Times New Roman" w:cstheme="minorHAnsi"/>
          <w:color w:val="000000"/>
          <w:lang w:eastAsia="pl-PL"/>
        </w:rPr>
        <w:t xml:space="preserve"> w technologii adekwat</w:t>
      </w:r>
      <w:r w:rsidR="009D02CC">
        <w:rPr>
          <w:rFonts w:eastAsia="Times New Roman" w:cstheme="minorHAnsi"/>
          <w:color w:val="000000"/>
          <w:lang w:eastAsia="pl-PL"/>
        </w:rPr>
        <w:t>nej lub nowszej do zastosowan</w:t>
      </w:r>
      <w:r w:rsidR="00A04CE2">
        <w:rPr>
          <w:rFonts w:eastAsia="Times New Roman" w:cstheme="minorHAnsi"/>
          <w:color w:val="000000"/>
          <w:lang w:eastAsia="pl-PL"/>
        </w:rPr>
        <w:t>ej</w:t>
      </w:r>
      <w:r w:rsidR="009D02CC">
        <w:rPr>
          <w:rFonts w:eastAsia="Times New Roman" w:cstheme="minorHAnsi"/>
          <w:color w:val="000000"/>
          <w:lang w:eastAsia="pl-PL"/>
        </w:rPr>
        <w:t xml:space="preserve"> w obecnym przyłączu.</w:t>
      </w:r>
    </w:p>
    <w:p w14:paraId="5D4E0D47" w14:textId="7A758E3D" w:rsidR="007820D1" w:rsidRDefault="003F520D" w:rsidP="000C533E">
      <w:pPr>
        <w:numPr>
          <w:ilvl w:val="0"/>
          <w:numId w:val="12"/>
        </w:numPr>
        <w:tabs>
          <w:tab w:val="clear" w:pos="1069"/>
        </w:tabs>
        <w:spacing w:after="0" w:line="288" w:lineRule="auto"/>
        <w:ind w:left="698"/>
        <w:contextualSpacing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 pomieszczeniu węzła cieplnego zastosować zawory odcinające</w:t>
      </w:r>
      <w:r w:rsidR="00000947">
        <w:rPr>
          <w:rFonts w:eastAsia="Times New Roman" w:cstheme="minorHAnsi"/>
          <w:color w:val="000000"/>
          <w:lang w:eastAsia="pl-PL"/>
        </w:rPr>
        <w:t>.</w:t>
      </w:r>
    </w:p>
    <w:p w14:paraId="7E6DF810" w14:textId="542EEC88" w:rsidR="0089246B" w:rsidRDefault="00C35670" w:rsidP="000C533E">
      <w:pPr>
        <w:numPr>
          <w:ilvl w:val="0"/>
          <w:numId w:val="12"/>
        </w:numPr>
        <w:tabs>
          <w:tab w:val="clear" w:pos="1069"/>
        </w:tabs>
        <w:spacing w:after="0" w:line="288" w:lineRule="auto"/>
        <w:ind w:left="698"/>
        <w:contextualSpacing/>
        <w:rPr>
          <w:rFonts w:eastAsia="Times New Roman" w:cstheme="minorHAnsi"/>
          <w:color w:val="000000"/>
          <w:lang w:eastAsia="pl-PL"/>
        </w:rPr>
      </w:pPr>
      <w:r w:rsidRPr="00FD3FD4">
        <w:rPr>
          <w:rFonts w:eastAsia="Times New Roman" w:cstheme="minorHAnsi"/>
          <w:color w:val="000000"/>
          <w:lang w:eastAsia="pl-PL"/>
        </w:rPr>
        <w:t xml:space="preserve">Wszystkie elementy przyłącza odtworzyć </w:t>
      </w:r>
      <w:r w:rsidR="00AA6F2A" w:rsidRPr="00FD3FD4">
        <w:rPr>
          <w:rFonts w:eastAsia="Times New Roman" w:cstheme="minorHAnsi"/>
          <w:color w:val="000000"/>
          <w:lang w:eastAsia="pl-PL"/>
        </w:rPr>
        <w:t xml:space="preserve">zgodnie ze stanem istniejącym, w przypadku konieczności </w:t>
      </w:r>
      <w:r w:rsidR="002B1CD8" w:rsidRPr="00FD3FD4">
        <w:rPr>
          <w:rFonts w:eastAsia="Times New Roman" w:cstheme="minorHAnsi"/>
          <w:color w:val="000000"/>
          <w:lang w:eastAsia="pl-PL"/>
        </w:rPr>
        <w:t>lub wymagań</w:t>
      </w:r>
      <w:r w:rsidR="0028722F" w:rsidRPr="00FD3FD4">
        <w:rPr>
          <w:rFonts w:eastAsia="Times New Roman" w:cstheme="minorHAnsi"/>
          <w:color w:val="000000"/>
          <w:lang w:eastAsia="pl-PL"/>
        </w:rPr>
        <w:t xml:space="preserve"> w zakresie </w:t>
      </w:r>
      <w:r w:rsidR="00AA6F2A" w:rsidRPr="00FD3FD4">
        <w:rPr>
          <w:rFonts w:eastAsia="Times New Roman" w:cstheme="minorHAnsi"/>
          <w:color w:val="000000"/>
          <w:lang w:eastAsia="pl-PL"/>
        </w:rPr>
        <w:t>uzgodnień</w:t>
      </w:r>
      <w:r w:rsidR="0028722F" w:rsidRPr="00FD3FD4">
        <w:rPr>
          <w:rFonts w:eastAsia="Times New Roman" w:cstheme="minorHAnsi"/>
          <w:color w:val="000000"/>
          <w:lang w:eastAsia="pl-PL"/>
        </w:rPr>
        <w:t>,</w:t>
      </w:r>
      <w:r w:rsidR="005C7349">
        <w:rPr>
          <w:rFonts w:eastAsia="Times New Roman" w:cstheme="minorHAnsi"/>
          <w:color w:val="000000"/>
          <w:lang w:eastAsia="pl-PL"/>
        </w:rPr>
        <w:t xml:space="preserve"> odbiorów</w:t>
      </w:r>
      <w:r w:rsidR="0028722F" w:rsidRPr="00FD3FD4">
        <w:rPr>
          <w:rFonts w:eastAsia="Times New Roman" w:cstheme="minorHAnsi"/>
          <w:color w:val="000000"/>
          <w:lang w:eastAsia="pl-PL"/>
        </w:rPr>
        <w:t xml:space="preserve"> Zamawiający wystawi Wykonawcy upoważnienie </w:t>
      </w:r>
      <w:r w:rsidR="00D50342" w:rsidRPr="00FD3FD4">
        <w:rPr>
          <w:rFonts w:eastAsia="Times New Roman" w:cstheme="minorHAnsi"/>
          <w:color w:val="000000"/>
          <w:lang w:eastAsia="pl-PL"/>
        </w:rPr>
        <w:t>do występowania w jego imieniu prze</w:t>
      </w:r>
      <w:r w:rsidR="005C7349">
        <w:rPr>
          <w:rFonts w:eastAsia="Times New Roman" w:cstheme="minorHAnsi"/>
          <w:color w:val="000000"/>
          <w:lang w:eastAsia="pl-PL"/>
        </w:rPr>
        <w:t>d</w:t>
      </w:r>
      <w:r w:rsidR="00D50342" w:rsidRPr="00FD3FD4">
        <w:rPr>
          <w:rFonts w:eastAsia="Times New Roman" w:cstheme="minorHAnsi"/>
          <w:color w:val="000000"/>
          <w:lang w:eastAsia="pl-PL"/>
        </w:rPr>
        <w:t xml:space="preserve"> </w:t>
      </w:r>
      <w:r w:rsidR="00FD3FD4" w:rsidRPr="00FD3FD4">
        <w:rPr>
          <w:rFonts w:eastAsia="Times New Roman" w:cstheme="minorHAnsi"/>
          <w:color w:val="000000"/>
          <w:lang w:eastAsia="pl-PL"/>
        </w:rPr>
        <w:t>Veolia Energia Warszawa S.A.</w:t>
      </w:r>
    </w:p>
    <w:p w14:paraId="5434B8FB" w14:textId="5232B59C" w:rsidR="00000947" w:rsidRPr="00FD3FD4" w:rsidRDefault="00000947" w:rsidP="000C533E">
      <w:pPr>
        <w:numPr>
          <w:ilvl w:val="0"/>
          <w:numId w:val="12"/>
        </w:numPr>
        <w:tabs>
          <w:tab w:val="clear" w:pos="1069"/>
        </w:tabs>
        <w:spacing w:after="0" w:line="288" w:lineRule="auto"/>
        <w:ind w:left="698"/>
        <w:contextualSpacing/>
        <w:rPr>
          <w:rFonts w:eastAsia="Times New Roman" w:cstheme="minorHAnsi"/>
          <w:color w:val="000000"/>
          <w:lang w:eastAsia="pl-PL"/>
        </w:rPr>
      </w:pPr>
      <w:r w:rsidRPr="00FD3FD4">
        <w:rPr>
          <w:rFonts w:eastAsia="Times New Roman" w:cstheme="minorHAnsi"/>
          <w:color w:val="000000"/>
          <w:lang w:eastAsia="pl-PL"/>
        </w:rPr>
        <w:t xml:space="preserve">Zestawienie materiałów </w:t>
      </w:r>
      <w:r w:rsidR="00E4734C" w:rsidRPr="00FD3FD4">
        <w:rPr>
          <w:rFonts w:eastAsia="Times New Roman" w:cstheme="minorHAnsi"/>
          <w:color w:val="000000"/>
          <w:lang w:eastAsia="pl-PL"/>
        </w:rPr>
        <w:t>ujęte jest w załączonej dokumentacji projektowej.</w:t>
      </w:r>
    </w:p>
    <w:p w14:paraId="166044B9" w14:textId="054BA461" w:rsidR="007820D1" w:rsidRDefault="000A199A" w:rsidP="000C533E">
      <w:pPr>
        <w:numPr>
          <w:ilvl w:val="0"/>
          <w:numId w:val="12"/>
        </w:numPr>
        <w:tabs>
          <w:tab w:val="clear" w:pos="1069"/>
        </w:tabs>
        <w:spacing w:after="0" w:line="288" w:lineRule="auto"/>
        <w:ind w:left="698"/>
        <w:contextualSpacing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Wymiary</w:t>
      </w:r>
      <w:r w:rsidR="00743B95">
        <w:rPr>
          <w:rFonts w:eastAsia="Times New Roman" w:cstheme="minorHAnsi"/>
          <w:color w:val="000000"/>
          <w:lang w:eastAsia="pl-PL"/>
        </w:rPr>
        <w:t>, przebieg i inne dane techniczne niezbędne do realizacji przedmiotu Zamówienia ujęte są w załączonej dokumentacji</w:t>
      </w:r>
      <w:r w:rsidR="0072364A">
        <w:rPr>
          <w:rFonts w:eastAsia="Times New Roman" w:cstheme="minorHAnsi"/>
          <w:color w:val="000000"/>
          <w:lang w:eastAsia="pl-PL"/>
        </w:rPr>
        <w:t xml:space="preserve"> technicznej przyłącza oraz węzła cieplnego. Powyższe</w:t>
      </w:r>
      <w:r w:rsidR="001A2B28">
        <w:rPr>
          <w:rFonts w:eastAsia="Times New Roman" w:cstheme="minorHAnsi"/>
          <w:color w:val="000000"/>
          <w:lang w:eastAsia="pl-PL"/>
        </w:rPr>
        <w:t xml:space="preserve">, nie zwalnia Wykonawcy z obowiązku wykonania wizji lokalnej i weryfikacji danych zawartych </w:t>
      </w:r>
      <w:r w:rsidR="00657934">
        <w:rPr>
          <w:rFonts w:eastAsia="Times New Roman" w:cstheme="minorHAnsi"/>
          <w:color w:val="000000"/>
          <w:lang w:eastAsia="pl-PL"/>
        </w:rPr>
        <w:br/>
      </w:r>
      <w:r w:rsidR="001A2B28">
        <w:rPr>
          <w:rFonts w:eastAsia="Times New Roman" w:cstheme="minorHAnsi"/>
          <w:color w:val="000000"/>
          <w:lang w:eastAsia="pl-PL"/>
        </w:rPr>
        <w:t>w dokumentacji projektowej</w:t>
      </w:r>
      <w:r w:rsidR="007820D1">
        <w:rPr>
          <w:rFonts w:eastAsia="Times New Roman" w:cstheme="minorHAnsi"/>
          <w:color w:val="000000"/>
          <w:lang w:eastAsia="pl-PL"/>
        </w:rPr>
        <w:t>.</w:t>
      </w:r>
    </w:p>
    <w:p w14:paraId="66710C63" w14:textId="60EA0CAB" w:rsidR="007820D1" w:rsidRDefault="001977D4" w:rsidP="000C533E">
      <w:pPr>
        <w:numPr>
          <w:ilvl w:val="0"/>
          <w:numId w:val="12"/>
        </w:numPr>
        <w:tabs>
          <w:tab w:val="clear" w:pos="1069"/>
        </w:tabs>
        <w:spacing w:after="0" w:line="288" w:lineRule="auto"/>
        <w:ind w:left="698"/>
        <w:contextualSpacing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Wykona</w:t>
      </w:r>
      <w:r w:rsidR="00F27AC2">
        <w:rPr>
          <w:rFonts w:eastAsia="Times New Roman" w:cstheme="minorHAnsi"/>
          <w:color w:val="000000"/>
          <w:lang w:eastAsia="pl-PL"/>
        </w:rPr>
        <w:t xml:space="preserve">ć kontrolę szczelności i poprawności działania przyłącza przy udziale </w:t>
      </w:r>
      <w:r w:rsidR="00F27AC2" w:rsidRPr="00FD3FD4">
        <w:rPr>
          <w:rFonts w:eastAsia="Times New Roman" w:cstheme="minorHAnsi"/>
          <w:color w:val="000000"/>
          <w:lang w:eastAsia="pl-PL"/>
        </w:rPr>
        <w:t>Veolia Energia Warszawa S.A.</w:t>
      </w:r>
      <w:r w:rsidR="0053435E">
        <w:rPr>
          <w:rFonts w:eastAsia="Times New Roman" w:cstheme="minorHAnsi"/>
          <w:color w:val="000000"/>
          <w:lang w:eastAsia="pl-PL"/>
        </w:rPr>
        <w:t xml:space="preserve"> oraz nawodnić i uruchomić sieć.</w:t>
      </w:r>
      <w:r w:rsidR="00F27AC2" w:rsidRPr="00F27AC2">
        <w:rPr>
          <w:rFonts w:eastAsia="Times New Roman" w:cstheme="minorHAnsi"/>
          <w:color w:val="000000"/>
          <w:lang w:eastAsia="pl-PL"/>
        </w:rPr>
        <w:t xml:space="preserve"> </w:t>
      </w:r>
    </w:p>
    <w:p w14:paraId="30BC5587" w14:textId="07701E91" w:rsidR="0053435E" w:rsidRPr="00F27AC2" w:rsidRDefault="00E86D08" w:rsidP="000C533E">
      <w:pPr>
        <w:numPr>
          <w:ilvl w:val="0"/>
          <w:numId w:val="12"/>
        </w:numPr>
        <w:tabs>
          <w:tab w:val="clear" w:pos="1069"/>
        </w:tabs>
        <w:spacing w:after="0" w:line="288" w:lineRule="auto"/>
        <w:ind w:left="698"/>
        <w:contextualSpacing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Wykopy zasypać, nawierzchnię odtworzyć</w:t>
      </w:r>
      <w:r w:rsidR="00DF6B12">
        <w:rPr>
          <w:rFonts w:eastAsia="Times New Roman" w:cstheme="minorHAnsi"/>
          <w:color w:val="000000"/>
          <w:lang w:eastAsia="pl-PL"/>
        </w:rPr>
        <w:t xml:space="preserve"> a następnie zwolnić zajęcie pasa drogi.</w:t>
      </w:r>
    </w:p>
    <w:p w14:paraId="331DDC07" w14:textId="59BD8DFB" w:rsidR="001833A3" w:rsidRPr="0062614E" w:rsidRDefault="001833A3" w:rsidP="000C533E">
      <w:pPr>
        <w:pStyle w:val="Nagwek2"/>
        <w:numPr>
          <w:ilvl w:val="0"/>
          <w:numId w:val="11"/>
        </w:numPr>
        <w:spacing w:before="0" w:line="288" w:lineRule="auto"/>
        <w:ind w:left="0" w:hanging="218"/>
        <w:contextualSpacing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2614E">
        <w:rPr>
          <w:rFonts w:asciiTheme="minorHAnsi" w:eastAsia="Times New Roman" w:hAnsiTheme="minorHAnsi" w:cstheme="minorHAnsi"/>
          <w:sz w:val="22"/>
          <w:szCs w:val="22"/>
          <w:lang w:eastAsia="pl-PL"/>
        </w:rPr>
        <w:t>Gwarancja</w:t>
      </w:r>
    </w:p>
    <w:p w14:paraId="1B8ED96E" w14:textId="016717CF" w:rsidR="001833A3" w:rsidRPr="001833A3" w:rsidRDefault="001833A3" w:rsidP="000C533E">
      <w:pPr>
        <w:spacing w:after="0" w:line="288" w:lineRule="auto"/>
        <w:contextualSpacing/>
        <w:rPr>
          <w:rFonts w:cstheme="minorHAnsi"/>
        </w:rPr>
      </w:pPr>
      <w:r w:rsidRPr="001833A3">
        <w:rPr>
          <w:rFonts w:cstheme="minorHAnsi"/>
        </w:rPr>
        <w:t xml:space="preserve">Wykonawca jest zobowiązany do udzielenia, </w:t>
      </w:r>
      <w:r w:rsidR="00C2505D">
        <w:rPr>
          <w:rFonts w:cstheme="minorHAnsi"/>
        </w:rPr>
        <w:t>36</w:t>
      </w:r>
      <w:r w:rsidRPr="001833A3">
        <w:rPr>
          <w:rFonts w:cstheme="minorHAnsi"/>
        </w:rPr>
        <w:t xml:space="preserve"> miesięcznej gwarancji na przedmiot zamówienia.</w:t>
      </w:r>
    </w:p>
    <w:p w14:paraId="5237FF1E" w14:textId="14218206" w:rsidR="001833A3" w:rsidRPr="0062614E" w:rsidRDefault="001833A3" w:rsidP="000C533E">
      <w:pPr>
        <w:pStyle w:val="Nagwek2"/>
        <w:numPr>
          <w:ilvl w:val="0"/>
          <w:numId w:val="11"/>
        </w:numPr>
        <w:spacing w:before="0" w:line="288" w:lineRule="auto"/>
        <w:ind w:left="0" w:hanging="218"/>
        <w:contextualSpacing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2614E">
        <w:rPr>
          <w:rFonts w:asciiTheme="minorHAnsi" w:eastAsia="Times New Roman" w:hAnsiTheme="minorHAnsi" w:cstheme="minorHAnsi"/>
          <w:sz w:val="22"/>
          <w:szCs w:val="22"/>
          <w:lang w:eastAsia="pl-PL"/>
        </w:rPr>
        <w:t>Termin realizacji przedmiotu umowy</w:t>
      </w:r>
    </w:p>
    <w:p w14:paraId="4942F78B" w14:textId="77777777" w:rsidR="001833A3" w:rsidRPr="001833A3" w:rsidRDefault="001833A3" w:rsidP="000C533E">
      <w:pPr>
        <w:spacing w:after="0" w:line="288" w:lineRule="auto"/>
        <w:contextualSpacing/>
        <w:rPr>
          <w:rFonts w:cstheme="minorHAnsi"/>
        </w:rPr>
      </w:pPr>
      <w:r w:rsidRPr="001833A3">
        <w:rPr>
          <w:rFonts w:cstheme="minorHAnsi"/>
        </w:rPr>
        <w:t>Termin realizacji przedmiotu zamówienia, zgodnie z ofertą, wynosi … dni roboczych licząc od daty zawarcia umowy.</w:t>
      </w:r>
    </w:p>
    <w:p w14:paraId="291F5A93" w14:textId="01EB1DF3" w:rsidR="001833A3" w:rsidRPr="0062614E" w:rsidRDefault="001833A3" w:rsidP="000C533E">
      <w:pPr>
        <w:pStyle w:val="Nagwek2"/>
        <w:numPr>
          <w:ilvl w:val="0"/>
          <w:numId w:val="11"/>
        </w:numPr>
        <w:spacing w:before="0" w:line="288" w:lineRule="auto"/>
        <w:ind w:left="0" w:hanging="218"/>
        <w:contextualSpacing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2614E">
        <w:rPr>
          <w:rFonts w:asciiTheme="minorHAnsi" w:eastAsia="Times New Roman" w:hAnsiTheme="minorHAnsi" w:cstheme="minorHAnsi"/>
          <w:sz w:val="22"/>
          <w:szCs w:val="22"/>
          <w:lang w:eastAsia="pl-PL"/>
        </w:rPr>
        <w:t>Termin, miejsce i sposób składania ofert</w:t>
      </w:r>
    </w:p>
    <w:p w14:paraId="32E29364" w14:textId="77777777" w:rsidR="001833A3" w:rsidRPr="001833A3" w:rsidRDefault="001833A3" w:rsidP="000C533E">
      <w:pPr>
        <w:pStyle w:val="Akapitzlist"/>
        <w:widowControl w:val="0"/>
        <w:numPr>
          <w:ilvl w:val="0"/>
          <w:numId w:val="8"/>
        </w:numPr>
        <w:tabs>
          <w:tab w:val="left" w:pos="758"/>
        </w:tabs>
        <w:autoSpaceDE w:val="0"/>
        <w:autoSpaceDN w:val="0"/>
        <w:spacing w:after="0" w:line="288" w:lineRule="auto"/>
        <w:ind w:left="99" w:right="-8"/>
        <w:rPr>
          <w:rFonts w:cstheme="minorHAnsi"/>
        </w:rPr>
      </w:pPr>
      <w:r w:rsidRPr="001833A3">
        <w:rPr>
          <w:rFonts w:cstheme="minorHAnsi"/>
          <w:w w:val="105"/>
        </w:rPr>
        <w:t>Oferty należy złożyć zgodnie ze wzorem formularza oferty, który stanowi Załącznik nr 2 do niniejszego Opisu przedmiotu zamówienia.</w:t>
      </w:r>
    </w:p>
    <w:p w14:paraId="393D42F0" w14:textId="77777777" w:rsidR="001833A3" w:rsidRPr="001833A3" w:rsidRDefault="001833A3" w:rsidP="000C533E">
      <w:pPr>
        <w:pStyle w:val="Akapitzlist"/>
        <w:widowControl w:val="0"/>
        <w:numPr>
          <w:ilvl w:val="0"/>
          <w:numId w:val="8"/>
        </w:numPr>
        <w:tabs>
          <w:tab w:val="left" w:pos="758"/>
        </w:tabs>
        <w:autoSpaceDE w:val="0"/>
        <w:autoSpaceDN w:val="0"/>
        <w:spacing w:after="0" w:line="288" w:lineRule="auto"/>
        <w:ind w:left="99" w:right="-8"/>
        <w:rPr>
          <w:rFonts w:cstheme="minorHAnsi"/>
        </w:rPr>
      </w:pPr>
      <w:r w:rsidRPr="001833A3">
        <w:rPr>
          <w:rFonts w:cstheme="minorHAnsi"/>
          <w:w w:val="105"/>
        </w:rPr>
        <w:t>Oferty należy sporządzić w języku polskim z zachowaniem formy pisemnej.</w:t>
      </w:r>
    </w:p>
    <w:p w14:paraId="7E3DC255" w14:textId="77777777" w:rsidR="001833A3" w:rsidRPr="001833A3" w:rsidRDefault="001833A3" w:rsidP="000C533E">
      <w:pPr>
        <w:pStyle w:val="Akapitzlist"/>
        <w:widowControl w:val="0"/>
        <w:numPr>
          <w:ilvl w:val="0"/>
          <w:numId w:val="8"/>
        </w:numPr>
        <w:tabs>
          <w:tab w:val="left" w:pos="751"/>
        </w:tabs>
        <w:autoSpaceDE w:val="0"/>
        <w:autoSpaceDN w:val="0"/>
        <w:spacing w:after="0" w:line="288" w:lineRule="auto"/>
        <w:ind w:left="99" w:right="-8"/>
        <w:rPr>
          <w:rFonts w:cstheme="minorHAnsi"/>
        </w:rPr>
      </w:pPr>
      <w:r w:rsidRPr="001833A3">
        <w:rPr>
          <w:rFonts w:cstheme="minorHAnsi"/>
          <w:w w:val="110"/>
        </w:rPr>
        <w:lastRenderedPageBreak/>
        <w:t>Oferta i oświadczenia muszą być podpisane przez osobę/osoby uprawnione do reprezentowania i</w:t>
      </w:r>
      <w:r w:rsidRPr="001833A3">
        <w:rPr>
          <w:rFonts w:cstheme="minorHAnsi"/>
          <w:spacing w:val="-19"/>
          <w:w w:val="110"/>
        </w:rPr>
        <w:t xml:space="preserve"> </w:t>
      </w:r>
      <w:r w:rsidRPr="001833A3">
        <w:rPr>
          <w:rFonts w:cstheme="minorHAnsi"/>
          <w:w w:val="110"/>
        </w:rPr>
        <w:t>składania</w:t>
      </w:r>
      <w:r w:rsidRPr="001833A3">
        <w:rPr>
          <w:rFonts w:cstheme="minorHAnsi"/>
          <w:spacing w:val="-8"/>
          <w:w w:val="110"/>
        </w:rPr>
        <w:t xml:space="preserve"> </w:t>
      </w:r>
      <w:r w:rsidRPr="001833A3">
        <w:rPr>
          <w:rFonts w:cstheme="minorHAnsi"/>
          <w:w w:val="110"/>
        </w:rPr>
        <w:t>oświadczeń</w:t>
      </w:r>
      <w:r w:rsidRPr="001833A3">
        <w:rPr>
          <w:rFonts w:cstheme="minorHAnsi"/>
          <w:spacing w:val="-12"/>
          <w:w w:val="110"/>
        </w:rPr>
        <w:t xml:space="preserve"> </w:t>
      </w:r>
      <w:r w:rsidRPr="001833A3">
        <w:rPr>
          <w:rFonts w:cstheme="minorHAnsi"/>
          <w:w w:val="110"/>
        </w:rPr>
        <w:t>woli</w:t>
      </w:r>
      <w:r w:rsidRPr="001833A3">
        <w:rPr>
          <w:rFonts w:cstheme="minorHAnsi"/>
          <w:spacing w:val="-15"/>
          <w:w w:val="110"/>
        </w:rPr>
        <w:t xml:space="preserve"> </w:t>
      </w:r>
      <w:r w:rsidRPr="001833A3">
        <w:rPr>
          <w:rFonts w:cstheme="minorHAnsi"/>
          <w:w w:val="110"/>
        </w:rPr>
        <w:t>w</w:t>
      </w:r>
      <w:r w:rsidRPr="001833A3">
        <w:rPr>
          <w:rFonts w:cstheme="minorHAnsi"/>
          <w:spacing w:val="-28"/>
          <w:w w:val="110"/>
        </w:rPr>
        <w:t xml:space="preserve"> </w:t>
      </w:r>
      <w:r w:rsidRPr="001833A3">
        <w:rPr>
          <w:rFonts w:cstheme="minorHAnsi"/>
          <w:w w:val="110"/>
        </w:rPr>
        <w:t>imieniu</w:t>
      </w:r>
      <w:r w:rsidRPr="001833A3">
        <w:rPr>
          <w:rFonts w:cstheme="minorHAnsi"/>
          <w:spacing w:val="-16"/>
          <w:w w:val="110"/>
        </w:rPr>
        <w:t xml:space="preserve"> </w:t>
      </w:r>
      <w:r w:rsidRPr="001833A3">
        <w:rPr>
          <w:rFonts w:cstheme="minorHAnsi"/>
          <w:w w:val="110"/>
        </w:rPr>
        <w:t>wykonawcy.</w:t>
      </w:r>
    </w:p>
    <w:p w14:paraId="22552C38" w14:textId="77777777" w:rsidR="001833A3" w:rsidRPr="001833A3" w:rsidRDefault="001833A3" w:rsidP="000C533E">
      <w:pPr>
        <w:pStyle w:val="Akapitzlist"/>
        <w:widowControl w:val="0"/>
        <w:numPr>
          <w:ilvl w:val="0"/>
          <w:numId w:val="8"/>
        </w:numPr>
        <w:tabs>
          <w:tab w:val="left" w:pos="750"/>
        </w:tabs>
        <w:autoSpaceDE w:val="0"/>
        <w:autoSpaceDN w:val="0"/>
        <w:spacing w:after="0" w:line="288" w:lineRule="auto"/>
        <w:ind w:left="99" w:right="-8"/>
        <w:rPr>
          <w:rFonts w:cstheme="minorHAnsi"/>
        </w:rPr>
      </w:pPr>
      <w:r w:rsidRPr="001833A3">
        <w:rPr>
          <w:rFonts w:cstheme="minorHAnsi"/>
          <w:w w:val="105"/>
        </w:rPr>
        <w:t xml:space="preserve">W przypadku złożenia mniej niż dwóch ofert, Zamawiający zastrzega sobie możliwość zawarcia </w:t>
      </w:r>
      <w:r w:rsidRPr="001833A3">
        <w:rPr>
          <w:rFonts w:cstheme="minorHAnsi"/>
          <w:spacing w:val="3"/>
          <w:w w:val="105"/>
        </w:rPr>
        <w:t xml:space="preserve">umowy </w:t>
      </w:r>
      <w:r w:rsidRPr="001833A3">
        <w:rPr>
          <w:rFonts w:cstheme="minorHAnsi"/>
          <w:w w:val="105"/>
        </w:rPr>
        <w:t>z wykonawcą, który złożył jedyną ważną ofertę lub ponowionego przedstawienia zapytania ofertowego.</w:t>
      </w:r>
    </w:p>
    <w:p w14:paraId="403612F5" w14:textId="77777777" w:rsidR="001833A3" w:rsidRPr="001833A3" w:rsidRDefault="001833A3" w:rsidP="000C533E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288" w:lineRule="auto"/>
        <w:ind w:left="99"/>
        <w:rPr>
          <w:rFonts w:cstheme="minorHAnsi"/>
        </w:rPr>
      </w:pPr>
      <w:r w:rsidRPr="001833A3">
        <w:rPr>
          <w:rFonts w:cstheme="minorHAnsi"/>
          <w:w w:val="105"/>
        </w:rPr>
        <w:t xml:space="preserve">Wypełniony i podpisany formularz ofertowy, należy przesłać </w:t>
      </w:r>
      <w:r w:rsidRPr="001833A3">
        <w:rPr>
          <w:rFonts w:cstheme="minorHAnsi"/>
        </w:rPr>
        <w:t xml:space="preserve">za pośrednictwem  poczty  elektronicznej na adres: </w:t>
      </w:r>
    </w:p>
    <w:tbl>
      <w:tblPr>
        <w:tblStyle w:val="Tabela-Siatka"/>
        <w:tblW w:w="0" w:type="auto"/>
        <w:tblInd w:w="1040" w:type="dxa"/>
        <w:tblLook w:val="04A0" w:firstRow="1" w:lastRow="0" w:firstColumn="1" w:lastColumn="0" w:noHBand="0" w:noVBand="1"/>
        <w:tblCaption w:val="Adres e-mail"/>
        <w:tblDescription w:val="Tabela zawiera adres e-mail na który nalezy przesłać ofertę."/>
      </w:tblPr>
      <w:tblGrid>
        <w:gridCol w:w="6289"/>
      </w:tblGrid>
      <w:tr w:rsidR="001833A3" w:rsidRPr="001833A3" w14:paraId="76DB28B6" w14:textId="77777777" w:rsidTr="00626B2A">
        <w:trPr>
          <w:trHeight w:val="475"/>
        </w:trPr>
        <w:tc>
          <w:tcPr>
            <w:tcW w:w="6289" w:type="dxa"/>
          </w:tcPr>
          <w:p w14:paraId="0B4F28C1" w14:textId="66474471" w:rsidR="001833A3" w:rsidRPr="001833A3" w:rsidRDefault="001833A3" w:rsidP="000C533E">
            <w:pPr>
              <w:pStyle w:val="Akapitzlist"/>
              <w:tabs>
                <w:tab w:val="left" w:pos="734"/>
              </w:tabs>
              <w:spacing w:line="288" w:lineRule="auto"/>
              <w:ind w:left="733"/>
              <w:rPr>
                <w:rFonts w:cstheme="minorHAnsi"/>
              </w:rPr>
            </w:pPr>
            <w:r w:rsidRPr="001833A3">
              <w:rPr>
                <w:rFonts w:cstheme="minorHAnsi"/>
              </w:rPr>
              <w:t xml:space="preserve">            administracja@nfosigw.gov.pl</w:t>
            </w:r>
          </w:p>
        </w:tc>
      </w:tr>
    </w:tbl>
    <w:p w14:paraId="66EA51DE" w14:textId="1DEC6137" w:rsidR="001833A3" w:rsidRPr="001833A3" w:rsidRDefault="009A07EC" w:rsidP="000C533E">
      <w:pPr>
        <w:spacing w:after="0" w:line="288" w:lineRule="auto"/>
        <w:ind w:left="848" w:right="2062"/>
        <w:contextualSpacing/>
        <w:rPr>
          <w:rFonts w:cstheme="minorHAnsi"/>
        </w:rPr>
      </w:pPr>
      <w:r>
        <w:rPr>
          <w:rFonts w:cstheme="minorHAnsi"/>
          <w:b/>
        </w:rPr>
        <w:t xml:space="preserve">w terminie do </w:t>
      </w:r>
      <w:r w:rsidR="00EA148D">
        <w:rPr>
          <w:rFonts w:cstheme="minorHAnsi"/>
          <w:b/>
        </w:rPr>
        <w:t xml:space="preserve">dnia </w:t>
      </w:r>
      <w:r w:rsidR="005B4F68">
        <w:rPr>
          <w:rFonts w:cstheme="minorHAnsi"/>
          <w:b/>
        </w:rPr>
        <w:t>2</w:t>
      </w:r>
      <w:r w:rsidR="00767C68">
        <w:rPr>
          <w:rFonts w:cstheme="minorHAnsi"/>
          <w:b/>
        </w:rPr>
        <w:t>7</w:t>
      </w:r>
      <w:r w:rsidR="001833A3" w:rsidRPr="001833A3">
        <w:rPr>
          <w:rFonts w:cstheme="minorHAnsi"/>
          <w:b/>
        </w:rPr>
        <w:t xml:space="preserve"> </w:t>
      </w:r>
      <w:r w:rsidR="005B4F68">
        <w:rPr>
          <w:rFonts w:cstheme="minorHAnsi"/>
          <w:b/>
        </w:rPr>
        <w:t>sierpnia</w:t>
      </w:r>
      <w:r w:rsidR="001833A3" w:rsidRPr="001833A3">
        <w:rPr>
          <w:rFonts w:cstheme="minorHAnsi"/>
          <w:b/>
        </w:rPr>
        <w:t xml:space="preserve"> 202</w:t>
      </w:r>
      <w:r w:rsidR="0062614E">
        <w:rPr>
          <w:rFonts w:cstheme="minorHAnsi"/>
          <w:b/>
        </w:rPr>
        <w:t>4</w:t>
      </w:r>
      <w:r w:rsidR="001833A3" w:rsidRPr="001833A3">
        <w:rPr>
          <w:rFonts w:cstheme="minorHAnsi"/>
          <w:b/>
        </w:rPr>
        <w:t xml:space="preserve"> r. do godz. 11:00</w:t>
      </w:r>
    </w:p>
    <w:p w14:paraId="46538C76" w14:textId="77777777" w:rsidR="001833A3" w:rsidRPr="001833A3" w:rsidRDefault="001833A3" w:rsidP="000C533E">
      <w:pPr>
        <w:pStyle w:val="Nagwek1"/>
        <w:widowControl w:val="0"/>
        <w:autoSpaceDE w:val="0"/>
        <w:autoSpaceDN w:val="0"/>
        <w:spacing w:before="0" w:beforeAutospacing="0" w:after="0" w:afterAutospacing="0" w:line="288" w:lineRule="auto"/>
        <w:ind w:left="99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1833A3">
        <w:rPr>
          <w:rFonts w:asciiTheme="minorHAnsi" w:hAnsiTheme="minorHAnsi" w:cstheme="minorHAnsi"/>
          <w:b w:val="0"/>
          <w:sz w:val="22"/>
          <w:szCs w:val="22"/>
        </w:rPr>
        <w:t>Do</w:t>
      </w:r>
      <w:r w:rsidRPr="001833A3">
        <w:rPr>
          <w:rFonts w:asciiTheme="minorHAnsi" w:hAnsiTheme="minorHAnsi" w:cstheme="minorHAnsi"/>
          <w:b w:val="0"/>
          <w:spacing w:val="-38"/>
          <w:sz w:val="22"/>
          <w:szCs w:val="22"/>
        </w:rPr>
        <w:t xml:space="preserve">      </w:t>
      </w:r>
      <w:r w:rsidRPr="001833A3">
        <w:rPr>
          <w:rFonts w:asciiTheme="minorHAnsi" w:hAnsiTheme="minorHAnsi" w:cstheme="minorHAnsi"/>
          <w:b w:val="0"/>
          <w:sz w:val="22"/>
          <w:szCs w:val="22"/>
        </w:rPr>
        <w:t>kontaktów</w:t>
      </w:r>
      <w:r w:rsidRPr="001833A3">
        <w:rPr>
          <w:rFonts w:asciiTheme="minorHAnsi" w:hAnsiTheme="minorHAnsi" w:cstheme="minorHAnsi"/>
          <w:b w:val="0"/>
          <w:spacing w:val="-30"/>
          <w:sz w:val="22"/>
          <w:szCs w:val="22"/>
        </w:rPr>
        <w:t xml:space="preserve"> </w:t>
      </w:r>
      <w:r w:rsidRPr="001833A3">
        <w:rPr>
          <w:rFonts w:asciiTheme="minorHAnsi" w:hAnsiTheme="minorHAnsi" w:cstheme="minorHAnsi"/>
          <w:b w:val="0"/>
          <w:sz w:val="22"/>
          <w:szCs w:val="22"/>
        </w:rPr>
        <w:t>w</w:t>
      </w:r>
      <w:r w:rsidRPr="001833A3">
        <w:rPr>
          <w:rFonts w:asciiTheme="minorHAnsi" w:hAnsiTheme="minorHAnsi" w:cstheme="minorHAnsi"/>
          <w:b w:val="0"/>
          <w:spacing w:val="-35"/>
          <w:sz w:val="22"/>
          <w:szCs w:val="22"/>
        </w:rPr>
        <w:t xml:space="preserve"> </w:t>
      </w:r>
      <w:r w:rsidRPr="001833A3">
        <w:rPr>
          <w:rFonts w:asciiTheme="minorHAnsi" w:hAnsiTheme="minorHAnsi" w:cstheme="minorHAnsi"/>
          <w:b w:val="0"/>
          <w:sz w:val="22"/>
          <w:szCs w:val="22"/>
        </w:rPr>
        <w:t xml:space="preserve">sprawie </w:t>
      </w:r>
      <w:r w:rsidRPr="001833A3">
        <w:rPr>
          <w:rFonts w:asciiTheme="minorHAnsi" w:hAnsiTheme="minorHAnsi" w:cstheme="minorHAnsi"/>
          <w:b w:val="0"/>
          <w:spacing w:val="-34"/>
          <w:sz w:val="22"/>
          <w:szCs w:val="22"/>
        </w:rPr>
        <w:t xml:space="preserve"> </w:t>
      </w:r>
      <w:r w:rsidRPr="001833A3">
        <w:rPr>
          <w:rFonts w:asciiTheme="minorHAnsi" w:hAnsiTheme="minorHAnsi" w:cstheme="minorHAnsi"/>
          <w:b w:val="0"/>
          <w:sz w:val="22"/>
          <w:szCs w:val="22"/>
        </w:rPr>
        <w:t>postępowania</w:t>
      </w:r>
      <w:r w:rsidRPr="001833A3">
        <w:rPr>
          <w:rFonts w:asciiTheme="minorHAnsi" w:hAnsiTheme="minorHAnsi" w:cstheme="minorHAnsi"/>
          <w:b w:val="0"/>
          <w:spacing w:val="-28"/>
          <w:sz w:val="22"/>
          <w:szCs w:val="22"/>
        </w:rPr>
        <w:t xml:space="preserve">  </w:t>
      </w:r>
      <w:r w:rsidRPr="001833A3">
        <w:rPr>
          <w:rFonts w:asciiTheme="minorHAnsi" w:hAnsiTheme="minorHAnsi" w:cstheme="minorHAnsi"/>
          <w:b w:val="0"/>
          <w:sz w:val="22"/>
          <w:szCs w:val="22"/>
        </w:rPr>
        <w:t xml:space="preserve">jest </w:t>
      </w:r>
      <w:r w:rsidRPr="001833A3">
        <w:rPr>
          <w:rFonts w:asciiTheme="minorHAnsi" w:hAnsiTheme="minorHAnsi" w:cstheme="minorHAnsi"/>
          <w:b w:val="0"/>
          <w:spacing w:val="-41"/>
          <w:sz w:val="22"/>
          <w:szCs w:val="22"/>
        </w:rPr>
        <w:t xml:space="preserve"> </w:t>
      </w:r>
      <w:r w:rsidRPr="001833A3">
        <w:rPr>
          <w:rFonts w:asciiTheme="minorHAnsi" w:hAnsiTheme="minorHAnsi" w:cstheme="minorHAnsi"/>
          <w:b w:val="0"/>
          <w:sz w:val="22"/>
          <w:szCs w:val="22"/>
        </w:rPr>
        <w:t>upoważniony:</w:t>
      </w:r>
    </w:p>
    <w:p w14:paraId="0E406A67" w14:textId="3C084F45" w:rsidR="001833A3" w:rsidRPr="001833A3" w:rsidRDefault="001833A3" w:rsidP="000C533E">
      <w:pPr>
        <w:pStyle w:val="Tekstpodstawowy"/>
        <w:spacing w:before="0" w:after="0" w:line="288" w:lineRule="auto"/>
        <w:ind w:left="349" w:right="-8" w:firstLine="10"/>
        <w:contextualSpacing/>
        <w:jc w:val="left"/>
        <w:rPr>
          <w:rFonts w:asciiTheme="minorHAnsi" w:hAnsiTheme="minorHAnsi" w:cstheme="minorHAnsi"/>
          <w:szCs w:val="22"/>
        </w:rPr>
      </w:pPr>
      <w:r w:rsidRPr="001833A3">
        <w:rPr>
          <w:rFonts w:asciiTheme="minorHAnsi" w:hAnsiTheme="minorHAnsi" w:cstheme="minorHAnsi"/>
          <w:szCs w:val="22"/>
        </w:rPr>
        <w:t>Piotr Tomporowski, e-mail: piotr.tomporowski@nfosigw.gov.pl, tel.:</w:t>
      </w:r>
      <w:r w:rsidR="004C3BF9">
        <w:rPr>
          <w:rFonts w:asciiTheme="minorHAnsi" w:hAnsiTheme="minorHAnsi" w:cstheme="minorHAnsi"/>
          <w:szCs w:val="22"/>
        </w:rPr>
        <w:t>724 700 900</w:t>
      </w:r>
      <w:r w:rsidRPr="001833A3">
        <w:rPr>
          <w:rFonts w:asciiTheme="minorHAnsi" w:hAnsiTheme="minorHAnsi" w:cstheme="minorHAnsi"/>
          <w:szCs w:val="22"/>
        </w:rPr>
        <w:t>.</w:t>
      </w:r>
    </w:p>
    <w:p w14:paraId="583EBB99" w14:textId="302F31CE" w:rsidR="001833A3" w:rsidRPr="0062614E" w:rsidRDefault="001833A3" w:rsidP="000C533E">
      <w:pPr>
        <w:pStyle w:val="Nagwek2"/>
        <w:numPr>
          <w:ilvl w:val="0"/>
          <w:numId w:val="11"/>
        </w:numPr>
        <w:spacing w:before="0" w:line="288" w:lineRule="auto"/>
        <w:ind w:left="0" w:hanging="218"/>
        <w:contextualSpacing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2614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Kryteria oceny ofert </w:t>
      </w:r>
    </w:p>
    <w:p w14:paraId="63F36A8B" w14:textId="77777777" w:rsidR="001833A3" w:rsidRPr="001833A3" w:rsidRDefault="001833A3" w:rsidP="000C533E">
      <w:pPr>
        <w:spacing w:after="0" w:line="288" w:lineRule="auto"/>
        <w:contextualSpacing/>
        <w:rPr>
          <w:rFonts w:cstheme="minorHAnsi"/>
        </w:rPr>
      </w:pPr>
      <w:r w:rsidRPr="001833A3">
        <w:rPr>
          <w:rFonts w:cstheme="minorHAnsi"/>
        </w:rPr>
        <w:t>Oferty zostaną ocenione przez Zamawiającego w oparciu o następujące kryterium: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Kryteria oceny ofert"/>
        <w:tblDescription w:val="Tabela zawiera kryteria oceny ofert"/>
      </w:tblPr>
      <w:tblGrid>
        <w:gridCol w:w="4861"/>
        <w:gridCol w:w="2591"/>
      </w:tblGrid>
      <w:tr w:rsidR="001833A3" w:rsidRPr="001833A3" w14:paraId="0473A16A" w14:textId="77777777" w:rsidTr="00626B2A">
        <w:trPr>
          <w:jc w:val="center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4FF976" w14:textId="77777777" w:rsidR="001833A3" w:rsidRPr="001833A3" w:rsidRDefault="001833A3" w:rsidP="000C533E">
            <w:pPr>
              <w:spacing w:after="0" w:line="288" w:lineRule="auto"/>
              <w:ind w:left="360" w:hanging="360"/>
              <w:contextualSpacing/>
              <w:rPr>
                <w:rFonts w:cstheme="minorHAnsi"/>
                <w:b/>
                <w:noProof/>
              </w:rPr>
            </w:pPr>
            <w:r w:rsidRPr="001833A3">
              <w:rPr>
                <w:rFonts w:cstheme="minorHAnsi"/>
                <w:b/>
                <w:bCs/>
              </w:rPr>
              <w:t>Kryterium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1F9A8" w14:textId="77777777" w:rsidR="001833A3" w:rsidRPr="001833A3" w:rsidRDefault="001833A3" w:rsidP="000C533E">
            <w:pPr>
              <w:spacing w:after="0" w:line="288" w:lineRule="auto"/>
              <w:contextualSpacing/>
              <w:rPr>
                <w:rFonts w:cstheme="minorHAnsi"/>
                <w:b/>
                <w:bCs/>
                <w:iCs/>
              </w:rPr>
            </w:pPr>
            <w:r w:rsidRPr="001833A3">
              <w:rPr>
                <w:rFonts w:cstheme="minorHAnsi"/>
                <w:b/>
                <w:bCs/>
              </w:rPr>
              <w:t>Waga pkt</w:t>
            </w:r>
          </w:p>
        </w:tc>
      </w:tr>
      <w:tr w:rsidR="001833A3" w:rsidRPr="001833A3" w14:paraId="265AD48B" w14:textId="77777777" w:rsidTr="00626B2A">
        <w:trPr>
          <w:trHeight w:val="411"/>
          <w:jc w:val="center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40AE4" w14:textId="77777777" w:rsidR="001833A3" w:rsidRPr="001833A3" w:rsidRDefault="001833A3" w:rsidP="000C533E">
            <w:pPr>
              <w:spacing w:after="0" w:line="288" w:lineRule="auto"/>
              <w:ind w:left="360" w:hanging="360"/>
              <w:contextualSpacing/>
              <w:rPr>
                <w:rFonts w:cstheme="minorHAnsi"/>
                <w:noProof/>
              </w:rPr>
            </w:pPr>
            <w:r w:rsidRPr="001833A3">
              <w:rPr>
                <w:rFonts w:cstheme="minorHAnsi"/>
              </w:rPr>
              <w:t>Cena (C)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22AD30" w14:textId="79D281EB" w:rsidR="001833A3" w:rsidRPr="001833A3" w:rsidRDefault="009231EE" w:rsidP="000C533E">
            <w:pPr>
              <w:spacing w:after="0" w:line="288" w:lineRule="auto"/>
              <w:ind w:left="360" w:hanging="360"/>
              <w:contextualSpacing/>
              <w:rPr>
                <w:rFonts w:cstheme="minorHAnsi"/>
                <w:noProof/>
              </w:rPr>
            </w:pPr>
            <w:r>
              <w:rPr>
                <w:rFonts w:cstheme="minorHAnsi"/>
              </w:rPr>
              <w:t>7</w:t>
            </w:r>
            <w:r w:rsidR="001833A3" w:rsidRPr="001833A3">
              <w:rPr>
                <w:rFonts w:cstheme="minorHAnsi"/>
              </w:rPr>
              <w:t>0</w:t>
            </w:r>
          </w:p>
        </w:tc>
      </w:tr>
      <w:tr w:rsidR="001833A3" w:rsidRPr="001833A3" w14:paraId="5E365E68" w14:textId="77777777" w:rsidTr="00626B2A">
        <w:trPr>
          <w:jc w:val="center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8A4A1" w14:textId="77777777" w:rsidR="001833A3" w:rsidRPr="001833A3" w:rsidRDefault="001833A3" w:rsidP="000C533E">
            <w:pPr>
              <w:spacing w:after="0" w:line="288" w:lineRule="auto"/>
              <w:ind w:left="360" w:hanging="360"/>
              <w:contextualSpacing/>
              <w:rPr>
                <w:rFonts w:cstheme="minorHAnsi"/>
              </w:rPr>
            </w:pPr>
            <w:r w:rsidRPr="001833A3">
              <w:rPr>
                <w:rFonts w:cstheme="minorHAnsi"/>
              </w:rPr>
              <w:t>Termin realizacji (T)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05695" w14:textId="6F4FE003" w:rsidR="001833A3" w:rsidRPr="001833A3" w:rsidRDefault="009231EE" w:rsidP="000C533E">
            <w:pPr>
              <w:spacing w:after="0" w:line="288" w:lineRule="auto"/>
              <w:ind w:left="360" w:hanging="36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1833A3" w:rsidRPr="001833A3">
              <w:rPr>
                <w:rFonts w:cstheme="minorHAnsi"/>
              </w:rPr>
              <w:t>0</w:t>
            </w:r>
          </w:p>
        </w:tc>
      </w:tr>
    </w:tbl>
    <w:p w14:paraId="6A848C61" w14:textId="77777777" w:rsidR="001833A3" w:rsidRPr="001833A3" w:rsidRDefault="001833A3" w:rsidP="000C533E">
      <w:pPr>
        <w:pStyle w:val="Tekstpodstawowy"/>
        <w:spacing w:before="0" w:after="0" w:line="288" w:lineRule="auto"/>
        <w:ind w:firstLine="720"/>
        <w:contextualSpacing/>
        <w:jc w:val="left"/>
        <w:rPr>
          <w:rFonts w:asciiTheme="minorHAnsi" w:hAnsiTheme="minorHAnsi" w:cstheme="minorHAnsi"/>
          <w:noProof/>
          <w:szCs w:val="22"/>
        </w:rPr>
      </w:pPr>
      <w:r w:rsidRPr="001833A3">
        <w:rPr>
          <w:rFonts w:asciiTheme="minorHAnsi" w:hAnsiTheme="minorHAnsi" w:cstheme="minorHAnsi"/>
          <w:noProof/>
          <w:szCs w:val="22"/>
        </w:rPr>
        <w:t>Oferty zostaną ocenione wg wzorów:</w:t>
      </w:r>
    </w:p>
    <w:p w14:paraId="7A0A62BD" w14:textId="77777777" w:rsidR="001833A3" w:rsidRPr="001833A3" w:rsidRDefault="001833A3" w:rsidP="000C533E">
      <w:pPr>
        <w:pStyle w:val="Tekstpodstawowy"/>
        <w:numPr>
          <w:ilvl w:val="0"/>
          <w:numId w:val="7"/>
        </w:numPr>
        <w:spacing w:before="0" w:after="0" w:line="288" w:lineRule="auto"/>
        <w:ind w:left="763"/>
        <w:contextualSpacing/>
        <w:jc w:val="left"/>
        <w:rPr>
          <w:rFonts w:asciiTheme="minorHAnsi" w:hAnsiTheme="minorHAnsi" w:cstheme="minorHAnsi"/>
          <w:noProof/>
          <w:szCs w:val="22"/>
        </w:rPr>
      </w:pPr>
      <w:r w:rsidRPr="001833A3">
        <w:rPr>
          <w:rFonts w:asciiTheme="minorHAnsi" w:hAnsiTheme="minorHAnsi" w:cstheme="minorHAnsi"/>
          <w:noProof/>
          <w:szCs w:val="22"/>
        </w:rPr>
        <w:t>Cena (C)</w:t>
      </w:r>
    </w:p>
    <w:p w14:paraId="490EF753" w14:textId="3768C084" w:rsidR="001833A3" w:rsidRPr="001833A3" w:rsidRDefault="00F85AD4" w:rsidP="000C533E">
      <w:pPr>
        <w:pStyle w:val="Tekstpodstawowy"/>
        <w:spacing w:before="0" w:after="0" w:line="288" w:lineRule="auto"/>
        <w:ind w:firstLine="709"/>
        <w:contextualSpacing/>
        <w:jc w:val="left"/>
        <w:rPr>
          <w:rFonts w:asciiTheme="minorHAnsi" w:hAnsiTheme="minorHAnsi" w:cstheme="minorHAnsi"/>
          <w:noProof/>
          <w:szCs w:val="22"/>
        </w:rPr>
      </w:pPr>
      <w:r>
        <w:rPr>
          <w:rFonts w:asciiTheme="minorHAnsi" w:hAnsiTheme="minorHAnsi" w:cstheme="minorHAnsi"/>
          <w:noProof/>
          <w:szCs w:val="22"/>
        </w:rPr>
        <w:t>C =</w:t>
      </w:r>
      <w:r w:rsidR="00AE7792">
        <w:rPr>
          <w:rFonts w:asciiTheme="minorHAnsi" w:hAnsiTheme="minorHAnsi" w:cstheme="minorHAnsi"/>
          <w:noProof/>
          <w:szCs w:val="22"/>
        </w:rPr>
        <w:t xml:space="preserve"> (</w:t>
      </w:r>
      <w:r w:rsidR="00AE7792" w:rsidRPr="001833A3">
        <w:rPr>
          <w:rFonts w:asciiTheme="minorHAnsi" w:hAnsiTheme="minorHAnsi" w:cstheme="minorHAnsi"/>
          <w:noProof/>
          <w:szCs w:val="22"/>
        </w:rPr>
        <w:t>Cm</w:t>
      </w:r>
      <w:r w:rsidR="00AE7792">
        <w:rPr>
          <w:rFonts w:asciiTheme="minorHAnsi" w:hAnsiTheme="minorHAnsi" w:cstheme="minorHAnsi"/>
          <w:noProof/>
          <w:szCs w:val="22"/>
        </w:rPr>
        <w:t>/</w:t>
      </w:r>
      <w:r w:rsidR="00AE7792" w:rsidRPr="001833A3">
        <w:rPr>
          <w:rFonts w:asciiTheme="minorHAnsi" w:hAnsiTheme="minorHAnsi" w:cstheme="minorHAnsi"/>
          <w:noProof/>
          <w:szCs w:val="22"/>
        </w:rPr>
        <w:t>Cb</w:t>
      </w:r>
      <w:r w:rsidR="00AE7792">
        <w:rPr>
          <w:rFonts w:asciiTheme="minorHAnsi" w:hAnsiTheme="minorHAnsi" w:cstheme="minorHAnsi"/>
          <w:noProof/>
          <w:szCs w:val="22"/>
        </w:rPr>
        <w:t>)</w:t>
      </w:r>
      <w:r>
        <w:rPr>
          <w:rFonts w:asciiTheme="minorHAnsi" w:hAnsiTheme="minorHAnsi" w:cstheme="minorHAnsi"/>
          <w:noProof/>
          <w:szCs w:val="22"/>
        </w:rPr>
        <w:t xml:space="preserve"> x </w:t>
      </w:r>
      <w:r w:rsidR="00C95B07">
        <w:rPr>
          <w:rFonts w:asciiTheme="minorHAnsi" w:hAnsiTheme="minorHAnsi" w:cstheme="minorHAnsi"/>
          <w:noProof/>
          <w:szCs w:val="22"/>
        </w:rPr>
        <w:t>7</w:t>
      </w:r>
      <w:r w:rsidR="001833A3" w:rsidRPr="001833A3">
        <w:rPr>
          <w:rFonts w:asciiTheme="minorHAnsi" w:hAnsiTheme="minorHAnsi" w:cstheme="minorHAnsi"/>
          <w:noProof/>
          <w:szCs w:val="22"/>
        </w:rPr>
        <w:t>0 (max liczba punktów</w:t>
      </w:r>
      <w:r w:rsidR="00AE7792">
        <w:rPr>
          <w:rFonts w:asciiTheme="minorHAnsi" w:hAnsiTheme="minorHAnsi" w:cstheme="minorHAnsi"/>
          <w:noProof/>
          <w:szCs w:val="22"/>
        </w:rPr>
        <w:t>)</w:t>
      </w:r>
      <w:r w:rsidR="001833A3" w:rsidRPr="001833A3">
        <w:rPr>
          <w:rFonts w:asciiTheme="minorHAnsi" w:hAnsiTheme="minorHAnsi" w:cstheme="minorHAnsi"/>
          <w:noProof/>
          <w:szCs w:val="22"/>
        </w:rPr>
        <w:t xml:space="preserve">   </w:t>
      </w:r>
    </w:p>
    <w:p w14:paraId="5E330152" w14:textId="77777777" w:rsidR="001833A3" w:rsidRPr="001833A3" w:rsidRDefault="001833A3" w:rsidP="000C533E">
      <w:pPr>
        <w:pStyle w:val="Tekstpodstawowy"/>
        <w:spacing w:before="0" w:after="0" w:line="288" w:lineRule="auto"/>
        <w:ind w:firstLine="720"/>
        <w:contextualSpacing/>
        <w:jc w:val="left"/>
        <w:rPr>
          <w:rFonts w:asciiTheme="minorHAnsi" w:hAnsiTheme="minorHAnsi" w:cstheme="minorHAnsi"/>
          <w:noProof/>
          <w:szCs w:val="22"/>
        </w:rPr>
      </w:pPr>
      <w:r w:rsidRPr="001833A3">
        <w:rPr>
          <w:rFonts w:asciiTheme="minorHAnsi" w:hAnsiTheme="minorHAnsi" w:cstheme="minorHAnsi"/>
          <w:noProof/>
          <w:szCs w:val="22"/>
        </w:rPr>
        <w:t>C    - otrzymana ilość punktów w kryterium ceny</w:t>
      </w:r>
    </w:p>
    <w:p w14:paraId="65C67C48" w14:textId="77777777" w:rsidR="001833A3" w:rsidRPr="001833A3" w:rsidRDefault="001833A3" w:rsidP="000C533E">
      <w:pPr>
        <w:pStyle w:val="Tekstpodstawowy"/>
        <w:spacing w:before="0" w:after="0" w:line="288" w:lineRule="auto"/>
        <w:ind w:firstLine="720"/>
        <w:contextualSpacing/>
        <w:jc w:val="left"/>
        <w:rPr>
          <w:rFonts w:asciiTheme="minorHAnsi" w:hAnsiTheme="minorHAnsi" w:cstheme="minorHAnsi"/>
          <w:noProof/>
          <w:szCs w:val="22"/>
        </w:rPr>
      </w:pPr>
      <w:r w:rsidRPr="001833A3">
        <w:rPr>
          <w:rFonts w:asciiTheme="minorHAnsi" w:hAnsiTheme="minorHAnsi" w:cstheme="minorHAnsi"/>
          <w:noProof/>
          <w:szCs w:val="22"/>
        </w:rPr>
        <w:t>Cm    - najniższa oferowana cena spośród ofert</w:t>
      </w:r>
    </w:p>
    <w:p w14:paraId="0A9AB9AA" w14:textId="77777777" w:rsidR="001833A3" w:rsidRPr="001833A3" w:rsidRDefault="001833A3" w:rsidP="000C533E">
      <w:pPr>
        <w:pStyle w:val="Tekstpodstawowy"/>
        <w:spacing w:before="0" w:after="0" w:line="288" w:lineRule="auto"/>
        <w:ind w:firstLine="720"/>
        <w:contextualSpacing/>
        <w:jc w:val="left"/>
        <w:rPr>
          <w:rFonts w:asciiTheme="minorHAnsi" w:hAnsiTheme="minorHAnsi" w:cstheme="minorHAnsi"/>
          <w:noProof/>
          <w:szCs w:val="22"/>
        </w:rPr>
      </w:pPr>
      <w:r w:rsidRPr="001833A3">
        <w:rPr>
          <w:rFonts w:asciiTheme="minorHAnsi" w:hAnsiTheme="minorHAnsi" w:cstheme="minorHAnsi"/>
          <w:noProof/>
          <w:szCs w:val="22"/>
        </w:rPr>
        <w:t>Cb    - cena badanej oferty</w:t>
      </w:r>
    </w:p>
    <w:p w14:paraId="38F45AFC" w14:textId="77777777" w:rsidR="001833A3" w:rsidRDefault="001833A3" w:rsidP="000C533E">
      <w:pPr>
        <w:pStyle w:val="Tekstpodstawowy"/>
        <w:numPr>
          <w:ilvl w:val="0"/>
          <w:numId w:val="7"/>
        </w:numPr>
        <w:spacing w:before="0" w:after="0" w:line="288" w:lineRule="auto"/>
        <w:ind w:left="763"/>
        <w:contextualSpacing/>
        <w:jc w:val="left"/>
        <w:rPr>
          <w:rFonts w:asciiTheme="minorHAnsi" w:hAnsiTheme="minorHAnsi" w:cstheme="minorHAnsi"/>
          <w:noProof/>
          <w:szCs w:val="22"/>
        </w:rPr>
      </w:pPr>
      <w:r w:rsidRPr="001833A3">
        <w:rPr>
          <w:rFonts w:asciiTheme="minorHAnsi" w:hAnsiTheme="minorHAnsi" w:cstheme="minorHAnsi"/>
          <w:noProof/>
          <w:szCs w:val="22"/>
        </w:rPr>
        <w:t>Termin realizacji (T)</w:t>
      </w:r>
    </w:p>
    <w:p w14:paraId="24117624" w14:textId="637A8AF8" w:rsidR="00C05746" w:rsidRDefault="00EF0B84" w:rsidP="000C533E">
      <w:pPr>
        <w:pStyle w:val="Tekstpodstawowy"/>
        <w:spacing w:before="0" w:after="0" w:line="288" w:lineRule="auto"/>
        <w:ind w:left="763"/>
        <w:contextualSpacing/>
        <w:jc w:val="left"/>
        <w:rPr>
          <w:rFonts w:asciiTheme="minorHAnsi" w:hAnsiTheme="minorHAnsi" w:cstheme="minorHAnsi"/>
          <w:noProof/>
          <w:szCs w:val="22"/>
        </w:rPr>
      </w:pPr>
      <w:r>
        <w:rPr>
          <w:rFonts w:asciiTheme="minorHAnsi" w:hAnsiTheme="minorHAnsi" w:cstheme="minorHAnsi"/>
          <w:noProof/>
          <w:szCs w:val="22"/>
        </w:rPr>
        <w:t>T=(</w:t>
      </w:r>
      <w:r w:rsidR="008D598B">
        <w:rPr>
          <w:rFonts w:asciiTheme="minorHAnsi" w:hAnsiTheme="minorHAnsi" w:cstheme="minorHAnsi"/>
          <w:noProof/>
          <w:szCs w:val="22"/>
        </w:rPr>
        <w:t>Tn/</w:t>
      </w:r>
      <w:r w:rsidR="005F11C1">
        <w:rPr>
          <w:rFonts w:asciiTheme="minorHAnsi" w:hAnsiTheme="minorHAnsi" w:cstheme="minorHAnsi"/>
          <w:noProof/>
          <w:szCs w:val="22"/>
        </w:rPr>
        <w:t>Tb)x</w:t>
      </w:r>
      <w:r w:rsidR="00C95B07">
        <w:rPr>
          <w:rFonts w:asciiTheme="minorHAnsi" w:hAnsiTheme="minorHAnsi" w:cstheme="minorHAnsi"/>
          <w:noProof/>
          <w:szCs w:val="22"/>
        </w:rPr>
        <w:t>3</w:t>
      </w:r>
      <w:r w:rsidR="005F11C1">
        <w:rPr>
          <w:rFonts w:asciiTheme="minorHAnsi" w:hAnsiTheme="minorHAnsi" w:cstheme="minorHAnsi"/>
          <w:noProof/>
          <w:szCs w:val="22"/>
        </w:rPr>
        <w:t xml:space="preserve">0 </w:t>
      </w:r>
      <w:r w:rsidR="005F11C1" w:rsidRPr="005F11C1">
        <w:rPr>
          <w:rFonts w:asciiTheme="minorHAnsi" w:hAnsiTheme="minorHAnsi" w:cstheme="minorHAnsi"/>
          <w:noProof/>
          <w:szCs w:val="22"/>
        </w:rPr>
        <w:t>(max liczba punktów)</w:t>
      </w:r>
    </w:p>
    <w:p w14:paraId="1031FDF4" w14:textId="42E59DB6" w:rsidR="005F11C1" w:rsidRPr="001833A3" w:rsidRDefault="005F11C1" w:rsidP="000C533E">
      <w:pPr>
        <w:pStyle w:val="Tekstpodstawowy"/>
        <w:spacing w:before="0" w:after="0" w:line="288" w:lineRule="auto"/>
        <w:ind w:firstLine="720"/>
        <w:contextualSpacing/>
        <w:jc w:val="left"/>
        <w:rPr>
          <w:rFonts w:asciiTheme="minorHAnsi" w:hAnsiTheme="minorHAnsi" w:cstheme="minorHAnsi"/>
          <w:noProof/>
          <w:szCs w:val="22"/>
        </w:rPr>
      </w:pPr>
      <w:r>
        <w:rPr>
          <w:rFonts w:asciiTheme="minorHAnsi" w:hAnsiTheme="minorHAnsi" w:cstheme="minorHAnsi"/>
          <w:noProof/>
          <w:szCs w:val="22"/>
        </w:rPr>
        <w:t>T</w:t>
      </w:r>
      <w:r w:rsidRPr="001833A3">
        <w:rPr>
          <w:rFonts w:asciiTheme="minorHAnsi" w:hAnsiTheme="minorHAnsi" w:cstheme="minorHAnsi"/>
          <w:noProof/>
          <w:szCs w:val="22"/>
        </w:rPr>
        <w:t xml:space="preserve">- otrzymana ilość punktów w kryterium </w:t>
      </w:r>
      <w:r>
        <w:rPr>
          <w:rFonts w:asciiTheme="minorHAnsi" w:hAnsiTheme="minorHAnsi" w:cstheme="minorHAnsi"/>
          <w:noProof/>
          <w:szCs w:val="22"/>
        </w:rPr>
        <w:t>termin realizacji</w:t>
      </w:r>
    </w:p>
    <w:p w14:paraId="68E83D13" w14:textId="6B45C3E8" w:rsidR="005F11C1" w:rsidRPr="001833A3" w:rsidRDefault="00EA6CCF" w:rsidP="000C533E">
      <w:pPr>
        <w:pStyle w:val="Tekstpodstawowy"/>
        <w:spacing w:before="0" w:after="0" w:line="288" w:lineRule="auto"/>
        <w:ind w:firstLine="720"/>
        <w:contextualSpacing/>
        <w:jc w:val="left"/>
        <w:rPr>
          <w:rFonts w:asciiTheme="minorHAnsi" w:hAnsiTheme="minorHAnsi" w:cstheme="minorHAnsi"/>
          <w:noProof/>
          <w:szCs w:val="22"/>
        </w:rPr>
      </w:pPr>
      <w:r>
        <w:rPr>
          <w:rFonts w:asciiTheme="minorHAnsi" w:hAnsiTheme="minorHAnsi" w:cstheme="minorHAnsi"/>
          <w:noProof/>
          <w:szCs w:val="22"/>
        </w:rPr>
        <w:t>Tn</w:t>
      </w:r>
      <w:r w:rsidR="005F11C1" w:rsidRPr="001833A3">
        <w:rPr>
          <w:rFonts w:asciiTheme="minorHAnsi" w:hAnsiTheme="minorHAnsi" w:cstheme="minorHAnsi"/>
          <w:noProof/>
          <w:szCs w:val="22"/>
        </w:rPr>
        <w:t xml:space="preserve">- </w:t>
      </w:r>
      <w:r w:rsidRPr="00EA6CCF">
        <w:rPr>
          <w:rFonts w:asciiTheme="minorHAnsi" w:hAnsiTheme="minorHAnsi" w:cstheme="minorHAnsi"/>
          <w:noProof/>
          <w:szCs w:val="22"/>
        </w:rPr>
        <w:t>najkrótszy oferowany termin</w:t>
      </w:r>
      <w:r>
        <w:rPr>
          <w:rFonts w:asciiTheme="minorHAnsi" w:hAnsiTheme="minorHAnsi" w:cstheme="minorHAnsi"/>
          <w:noProof/>
          <w:szCs w:val="22"/>
        </w:rPr>
        <w:t xml:space="preserve"> realizacji</w:t>
      </w:r>
    </w:p>
    <w:p w14:paraId="449B08C7" w14:textId="72FF6A6C" w:rsidR="00012C99" w:rsidRPr="001833A3" w:rsidRDefault="00EA6CCF" w:rsidP="000C533E">
      <w:pPr>
        <w:pStyle w:val="Tekstpodstawowy"/>
        <w:spacing w:before="0" w:after="0" w:line="288" w:lineRule="auto"/>
        <w:ind w:firstLine="720"/>
        <w:contextualSpacing/>
        <w:jc w:val="left"/>
        <w:rPr>
          <w:rFonts w:asciiTheme="minorHAnsi" w:hAnsiTheme="minorHAnsi" w:cstheme="minorHAnsi"/>
          <w:noProof/>
          <w:szCs w:val="22"/>
        </w:rPr>
      </w:pPr>
      <w:r>
        <w:rPr>
          <w:rFonts w:asciiTheme="minorHAnsi" w:hAnsiTheme="minorHAnsi" w:cstheme="minorHAnsi"/>
          <w:noProof/>
          <w:szCs w:val="22"/>
        </w:rPr>
        <w:t>T</w:t>
      </w:r>
      <w:r w:rsidR="005F11C1" w:rsidRPr="001833A3">
        <w:rPr>
          <w:rFonts w:asciiTheme="minorHAnsi" w:hAnsiTheme="minorHAnsi" w:cstheme="minorHAnsi"/>
          <w:noProof/>
          <w:szCs w:val="22"/>
        </w:rPr>
        <w:t xml:space="preserve">b- </w:t>
      </w:r>
      <w:r w:rsidRPr="00EA6CCF">
        <w:rPr>
          <w:rFonts w:asciiTheme="minorHAnsi" w:hAnsiTheme="minorHAnsi" w:cstheme="minorHAnsi"/>
          <w:noProof/>
          <w:szCs w:val="22"/>
        </w:rPr>
        <w:t>termin realizacji</w:t>
      </w:r>
      <w:r w:rsidR="005F11C1" w:rsidRPr="001833A3">
        <w:rPr>
          <w:rFonts w:asciiTheme="minorHAnsi" w:hAnsiTheme="minorHAnsi" w:cstheme="minorHAnsi"/>
          <w:noProof/>
          <w:szCs w:val="22"/>
        </w:rPr>
        <w:t xml:space="preserve"> badanej oferty</w:t>
      </w:r>
    </w:p>
    <w:p w14:paraId="2A8BBB11" w14:textId="77777777" w:rsidR="001833A3" w:rsidRPr="001833A3" w:rsidRDefault="001833A3" w:rsidP="000C533E">
      <w:pPr>
        <w:pStyle w:val="Tekstpodstawowy"/>
        <w:spacing w:before="0" w:after="0" w:line="288" w:lineRule="auto"/>
        <w:ind w:firstLine="66"/>
        <w:contextualSpacing/>
        <w:jc w:val="left"/>
        <w:rPr>
          <w:rFonts w:asciiTheme="minorHAnsi" w:hAnsiTheme="minorHAnsi" w:cstheme="minorHAnsi"/>
          <w:b/>
          <w:noProof/>
          <w:szCs w:val="22"/>
        </w:rPr>
      </w:pPr>
      <w:r w:rsidRPr="001833A3">
        <w:rPr>
          <w:rFonts w:asciiTheme="minorHAnsi" w:hAnsiTheme="minorHAnsi" w:cstheme="minorHAnsi"/>
          <w:b/>
          <w:noProof/>
          <w:szCs w:val="22"/>
        </w:rPr>
        <w:t>Ocena = C+T</w:t>
      </w:r>
    </w:p>
    <w:p w14:paraId="4D9445BB" w14:textId="77777777" w:rsidR="001833A3" w:rsidRPr="001833A3" w:rsidRDefault="001833A3" w:rsidP="000C533E">
      <w:pPr>
        <w:pStyle w:val="Tekstpodstawowy"/>
        <w:spacing w:before="0" w:after="0" w:line="288" w:lineRule="auto"/>
        <w:ind w:firstLine="720"/>
        <w:contextualSpacing/>
        <w:jc w:val="left"/>
        <w:rPr>
          <w:rFonts w:asciiTheme="minorHAnsi" w:hAnsiTheme="minorHAnsi" w:cstheme="minorHAnsi"/>
          <w:noProof/>
          <w:szCs w:val="22"/>
        </w:rPr>
      </w:pPr>
      <w:r w:rsidRPr="001833A3">
        <w:rPr>
          <w:rFonts w:asciiTheme="minorHAnsi" w:hAnsiTheme="minorHAnsi" w:cstheme="minorHAnsi"/>
          <w:noProof/>
          <w:szCs w:val="22"/>
        </w:rPr>
        <w:t xml:space="preserve">gdzie: </w:t>
      </w:r>
    </w:p>
    <w:p w14:paraId="4C43E682" w14:textId="77777777" w:rsidR="001833A3" w:rsidRPr="001833A3" w:rsidRDefault="001833A3" w:rsidP="000C533E">
      <w:pPr>
        <w:pStyle w:val="Tekstpodstawowy"/>
        <w:spacing w:before="0" w:after="0" w:line="288" w:lineRule="auto"/>
        <w:ind w:firstLine="720"/>
        <w:contextualSpacing/>
        <w:jc w:val="left"/>
        <w:rPr>
          <w:rFonts w:asciiTheme="minorHAnsi" w:hAnsiTheme="minorHAnsi" w:cstheme="minorHAnsi"/>
          <w:noProof/>
          <w:szCs w:val="22"/>
        </w:rPr>
      </w:pPr>
      <w:r w:rsidRPr="001833A3">
        <w:rPr>
          <w:rFonts w:asciiTheme="minorHAnsi" w:hAnsiTheme="minorHAnsi" w:cstheme="minorHAnsi"/>
          <w:noProof/>
          <w:szCs w:val="22"/>
        </w:rPr>
        <w:t>C    - liczba punktów dla kryterium cena,</w:t>
      </w:r>
    </w:p>
    <w:p w14:paraId="63EEDF51" w14:textId="77777777" w:rsidR="001833A3" w:rsidRPr="001833A3" w:rsidRDefault="001833A3" w:rsidP="000C533E">
      <w:pPr>
        <w:pStyle w:val="Tekstpodstawowy"/>
        <w:spacing w:before="0" w:after="0" w:line="288" w:lineRule="auto"/>
        <w:ind w:firstLine="720"/>
        <w:contextualSpacing/>
        <w:jc w:val="left"/>
        <w:rPr>
          <w:rFonts w:asciiTheme="minorHAnsi" w:hAnsiTheme="minorHAnsi" w:cstheme="minorHAnsi"/>
          <w:noProof/>
          <w:szCs w:val="22"/>
        </w:rPr>
      </w:pPr>
      <w:r w:rsidRPr="001833A3">
        <w:rPr>
          <w:rFonts w:asciiTheme="minorHAnsi" w:hAnsiTheme="minorHAnsi" w:cstheme="minorHAnsi"/>
          <w:noProof/>
          <w:szCs w:val="22"/>
        </w:rPr>
        <w:t>T      - liczba punktów dla kryterium termin realizacji.</w:t>
      </w:r>
    </w:p>
    <w:p w14:paraId="5DFA1B50" w14:textId="77777777" w:rsidR="001833A3" w:rsidRPr="001833A3" w:rsidRDefault="001833A3" w:rsidP="000C533E">
      <w:pPr>
        <w:pStyle w:val="Tekstpodstawowy"/>
        <w:numPr>
          <w:ilvl w:val="0"/>
          <w:numId w:val="7"/>
        </w:numPr>
        <w:spacing w:before="0" w:after="0" w:line="288" w:lineRule="auto"/>
        <w:ind w:left="338"/>
        <w:contextualSpacing/>
        <w:jc w:val="left"/>
        <w:rPr>
          <w:rFonts w:asciiTheme="minorHAnsi" w:hAnsiTheme="minorHAnsi" w:cstheme="minorHAnsi"/>
          <w:noProof/>
          <w:szCs w:val="22"/>
        </w:rPr>
      </w:pPr>
      <w:r w:rsidRPr="001833A3">
        <w:rPr>
          <w:rFonts w:asciiTheme="minorHAnsi" w:hAnsiTheme="minorHAnsi" w:cstheme="minorHAnsi"/>
          <w:noProof/>
          <w:szCs w:val="22"/>
        </w:rPr>
        <w:t>Oferta, która uzyska największą liczbę punktów w oparciu o przyjęte kryteria oceny ofert będzie uznana jako najkorzystniejsza.</w:t>
      </w:r>
    </w:p>
    <w:p w14:paraId="5EF6B3B0" w14:textId="77777777" w:rsidR="001833A3" w:rsidRPr="001833A3" w:rsidRDefault="001833A3" w:rsidP="000C533E">
      <w:pPr>
        <w:pStyle w:val="Tekstpodstawowy"/>
        <w:numPr>
          <w:ilvl w:val="0"/>
          <w:numId w:val="7"/>
        </w:numPr>
        <w:spacing w:before="0" w:after="0" w:line="288" w:lineRule="auto"/>
        <w:ind w:left="338"/>
        <w:contextualSpacing/>
        <w:jc w:val="left"/>
        <w:rPr>
          <w:rFonts w:asciiTheme="minorHAnsi" w:hAnsiTheme="minorHAnsi" w:cstheme="minorHAnsi"/>
          <w:noProof/>
          <w:szCs w:val="22"/>
        </w:rPr>
      </w:pPr>
      <w:r w:rsidRPr="001833A3">
        <w:rPr>
          <w:rFonts w:asciiTheme="minorHAnsi" w:hAnsiTheme="minorHAnsi" w:cstheme="minorHAnsi"/>
          <w:noProof/>
          <w:szCs w:val="22"/>
        </w:rPr>
        <w:t>Maksymalna łączna liczba punktów jaką może uzyskać Wykonawca wynosi  100 pkt.</w:t>
      </w:r>
    </w:p>
    <w:p w14:paraId="395848CB" w14:textId="3F1D6F75" w:rsidR="00457228" w:rsidRPr="0062614E" w:rsidRDefault="00457228" w:rsidP="000C533E">
      <w:pPr>
        <w:pStyle w:val="Nagwek2"/>
        <w:numPr>
          <w:ilvl w:val="0"/>
          <w:numId w:val="11"/>
        </w:numPr>
        <w:spacing w:before="0" w:line="288" w:lineRule="auto"/>
        <w:ind w:left="0" w:hanging="218"/>
        <w:contextualSpacing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2614E">
        <w:rPr>
          <w:rFonts w:asciiTheme="minorHAnsi" w:eastAsia="Times New Roman" w:hAnsiTheme="minorHAnsi" w:cstheme="minorHAnsi"/>
          <w:sz w:val="22"/>
          <w:szCs w:val="22"/>
          <w:lang w:eastAsia="pl-PL"/>
        </w:rPr>
        <w:t>Szacunkowa wartość zamówienia</w:t>
      </w:r>
    </w:p>
    <w:p w14:paraId="0AED7621" w14:textId="5E57D07E" w:rsidR="00457228" w:rsidRPr="0062614E" w:rsidRDefault="00457228" w:rsidP="000C533E">
      <w:pPr>
        <w:spacing w:after="0" w:line="288" w:lineRule="auto"/>
        <w:contextualSpacing/>
        <w:rPr>
          <w:rFonts w:cstheme="minorHAnsi"/>
        </w:rPr>
      </w:pPr>
      <w:r w:rsidRPr="0062614E">
        <w:rPr>
          <w:rFonts w:cstheme="minorHAnsi"/>
        </w:rPr>
        <w:t>Szacunkowa wartość zamówienia nie przekracza progu odpowiadającego wartości 130 000,00 zł netto i zamówienie nie podlega obowiązkowi stosowania przepisów ustawy Prawo zamówień publicznych. Zamówienie udzielane jest zgodnie z Regulaminem udzielania zamówień przez NFOŚiGW dostępnym w na stronie internetowej Zamawiającego, w zakładce „Zamówienia publiczne”.</w:t>
      </w:r>
    </w:p>
    <w:p w14:paraId="272267AC" w14:textId="5C7C2036" w:rsidR="00457228" w:rsidRPr="0062614E" w:rsidRDefault="00457228" w:rsidP="000C533E">
      <w:pPr>
        <w:pStyle w:val="Nagwek2"/>
        <w:numPr>
          <w:ilvl w:val="0"/>
          <w:numId w:val="11"/>
        </w:numPr>
        <w:spacing w:before="0" w:line="288" w:lineRule="auto"/>
        <w:ind w:left="0" w:hanging="218"/>
        <w:contextualSpacing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2614E">
        <w:rPr>
          <w:rFonts w:asciiTheme="minorHAnsi" w:eastAsia="Times New Roman" w:hAnsiTheme="minorHAnsi" w:cstheme="minorHAnsi"/>
          <w:sz w:val="22"/>
          <w:szCs w:val="22"/>
          <w:lang w:eastAsia="pl-PL"/>
        </w:rPr>
        <w:t>Informacje dodatkowe</w:t>
      </w:r>
    </w:p>
    <w:p w14:paraId="6DEFF9B6" w14:textId="77777777" w:rsidR="00457228" w:rsidRDefault="00457228" w:rsidP="000C533E">
      <w:pPr>
        <w:pStyle w:val="Akapitzlist"/>
        <w:numPr>
          <w:ilvl w:val="0"/>
          <w:numId w:val="10"/>
        </w:numPr>
        <w:spacing w:after="0" w:line="288" w:lineRule="auto"/>
        <w:ind w:left="349"/>
        <w:rPr>
          <w:rFonts w:ascii="Calibri" w:hAnsi="Calibri" w:cs="Calibri"/>
        </w:rPr>
      </w:pPr>
      <w:r>
        <w:rPr>
          <w:rFonts w:ascii="Calibri" w:hAnsi="Calibri" w:cs="Calibri"/>
        </w:rPr>
        <w:t>Zamawiający zastrzega sobie prawo do unieważnienia postępowania na każdym jego etapie, bez podania przyczyn.</w:t>
      </w:r>
    </w:p>
    <w:p w14:paraId="7659AD78" w14:textId="5583284B" w:rsidR="002E6227" w:rsidRPr="002E6227" w:rsidRDefault="00457228" w:rsidP="000C533E">
      <w:pPr>
        <w:pStyle w:val="Akapitzlist"/>
        <w:numPr>
          <w:ilvl w:val="0"/>
          <w:numId w:val="10"/>
        </w:numPr>
        <w:spacing w:after="0" w:line="288" w:lineRule="auto"/>
        <w:ind w:left="349"/>
        <w:rPr>
          <w:rFonts w:ascii="Calibri" w:hAnsi="Calibri" w:cs="Calibri"/>
          <w:b/>
          <w:u w:val="single"/>
        </w:rPr>
      </w:pPr>
      <w:r w:rsidRPr="002E6227">
        <w:rPr>
          <w:rFonts w:ascii="Calibri" w:hAnsi="Calibri" w:cs="Calibri"/>
        </w:rPr>
        <w:lastRenderedPageBreak/>
        <w:t xml:space="preserve">Wykonawca zobowiązuje się przystąpić do podpisania umowy, </w:t>
      </w:r>
      <w:r w:rsidR="0062614E" w:rsidRPr="002E6227">
        <w:rPr>
          <w:rFonts w:ascii="Calibri" w:hAnsi="Calibri" w:cs="Calibri"/>
        </w:rPr>
        <w:t>w terminie 3 dni roboczych</w:t>
      </w:r>
      <w:r w:rsidR="00B84DEA">
        <w:rPr>
          <w:rFonts w:ascii="Calibri" w:hAnsi="Calibri" w:cs="Calibri"/>
        </w:rPr>
        <w:t xml:space="preserve"> po</w:t>
      </w:r>
      <w:r w:rsidR="0062614E" w:rsidRPr="002E6227">
        <w:rPr>
          <w:rFonts w:ascii="Calibri" w:hAnsi="Calibri" w:cs="Calibri"/>
        </w:rPr>
        <w:t xml:space="preserve"> </w:t>
      </w:r>
      <w:r w:rsidRPr="002E6227">
        <w:rPr>
          <w:rFonts w:ascii="Calibri" w:hAnsi="Calibri" w:cs="Calibri"/>
        </w:rPr>
        <w:t xml:space="preserve"> potwierdzeniu przez Zamawiającego gotowości do podpisania umowy.</w:t>
      </w:r>
      <w:r w:rsidR="0062614E" w:rsidRPr="002E6227">
        <w:rPr>
          <w:rFonts w:ascii="Calibri" w:hAnsi="Calibri" w:cs="Calibri"/>
        </w:rPr>
        <w:t xml:space="preserve"> </w:t>
      </w:r>
      <w:r w:rsidR="002E6227" w:rsidRPr="002E6227">
        <w:rPr>
          <w:rFonts w:ascii="Calibri" w:hAnsi="Calibri" w:cs="Calibri"/>
        </w:rPr>
        <w:t>W przypadku, gdy Wykonawca nie przystąpi do podpisania umowy w wyznaczonym przez Zamawiającego terminie</w:t>
      </w:r>
      <w:r w:rsidR="002E6227">
        <w:rPr>
          <w:rFonts w:ascii="Calibri" w:hAnsi="Calibri" w:cs="Calibri"/>
        </w:rPr>
        <w:t>, oferta Wykonawcy zostanie odrzucona.</w:t>
      </w:r>
    </w:p>
    <w:p w14:paraId="36F383D0" w14:textId="7A3C805C" w:rsidR="00457228" w:rsidRPr="002E6227" w:rsidRDefault="00457228" w:rsidP="000C533E">
      <w:pPr>
        <w:pStyle w:val="Nagwek2"/>
        <w:numPr>
          <w:ilvl w:val="0"/>
          <w:numId w:val="11"/>
        </w:numPr>
        <w:spacing w:before="0" w:line="288" w:lineRule="auto"/>
        <w:ind w:left="55"/>
        <w:contextualSpacing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E6227">
        <w:rPr>
          <w:rFonts w:asciiTheme="minorHAnsi" w:eastAsia="Times New Roman" w:hAnsiTheme="minorHAnsi" w:cstheme="minorHAnsi"/>
          <w:sz w:val="22"/>
          <w:szCs w:val="22"/>
          <w:lang w:eastAsia="pl-PL"/>
        </w:rPr>
        <w:t>UWAGA</w:t>
      </w:r>
    </w:p>
    <w:p w14:paraId="37148C71" w14:textId="09FC5D29" w:rsidR="00457228" w:rsidRPr="002E6227" w:rsidRDefault="00457228" w:rsidP="000C533E">
      <w:pPr>
        <w:spacing w:after="0" w:line="288" w:lineRule="auto"/>
        <w:contextualSpacing/>
        <w:rPr>
          <w:rFonts w:cstheme="minorHAnsi"/>
        </w:rPr>
      </w:pPr>
      <w:r w:rsidRPr="002E6227">
        <w:rPr>
          <w:rFonts w:cstheme="minorHAnsi"/>
        </w:rPr>
        <w:t xml:space="preserve">Zamawiający informuje, że istnieje możliwość i zachęca, żeby przed złożeniem oferty, dokonać wizytacji </w:t>
      </w:r>
      <w:r w:rsidR="00E1223C">
        <w:rPr>
          <w:rFonts w:cstheme="minorHAnsi"/>
        </w:rPr>
        <w:t xml:space="preserve">miejsca prowadzenia robót </w:t>
      </w:r>
      <w:r w:rsidRPr="002E6227">
        <w:rPr>
          <w:rFonts w:cstheme="minorHAnsi"/>
        </w:rPr>
        <w:t>w celu zapoznania się z uwarunkowaniami technicznymi i urealnienia zakresu prac.</w:t>
      </w:r>
    </w:p>
    <w:p w14:paraId="3FBE4A09" w14:textId="7E15529D" w:rsidR="001833A3" w:rsidRPr="002E6227" w:rsidRDefault="001833A3" w:rsidP="000C533E">
      <w:pPr>
        <w:pStyle w:val="Nagwek2"/>
        <w:numPr>
          <w:ilvl w:val="0"/>
          <w:numId w:val="11"/>
        </w:numPr>
        <w:spacing w:before="0" w:line="288" w:lineRule="auto"/>
        <w:ind w:left="55"/>
        <w:contextualSpacing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E6227">
        <w:rPr>
          <w:rFonts w:asciiTheme="minorHAnsi" w:eastAsia="Times New Roman" w:hAnsiTheme="minorHAnsi" w:cstheme="minorHAnsi"/>
          <w:sz w:val="22"/>
          <w:szCs w:val="22"/>
          <w:lang w:eastAsia="pl-PL"/>
        </w:rPr>
        <w:t>Załączniki</w:t>
      </w:r>
    </w:p>
    <w:p w14:paraId="47A23E31" w14:textId="77777777" w:rsidR="001833A3" w:rsidRPr="001833A3" w:rsidRDefault="001833A3" w:rsidP="000C533E">
      <w:pPr>
        <w:pStyle w:val="Akapitzlist"/>
        <w:numPr>
          <w:ilvl w:val="0"/>
          <w:numId w:val="6"/>
        </w:numPr>
        <w:spacing w:after="0" w:line="288" w:lineRule="auto"/>
        <w:ind w:left="338"/>
        <w:rPr>
          <w:rFonts w:cstheme="minorHAnsi"/>
        </w:rPr>
      </w:pPr>
      <w:r w:rsidRPr="001833A3">
        <w:rPr>
          <w:rFonts w:cstheme="minorHAnsi"/>
        </w:rPr>
        <w:t>Istotne postanowienia umowy.</w:t>
      </w:r>
    </w:p>
    <w:p w14:paraId="3638B94B" w14:textId="77777777" w:rsidR="001833A3" w:rsidRDefault="001833A3" w:rsidP="000C533E">
      <w:pPr>
        <w:pStyle w:val="Akapitzlist"/>
        <w:numPr>
          <w:ilvl w:val="0"/>
          <w:numId w:val="6"/>
        </w:numPr>
        <w:spacing w:after="0" w:line="288" w:lineRule="auto"/>
        <w:ind w:left="338"/>
        <w:rPr>
          <w:rFonts w:cstheme="minorHAnsi"/>
        </w:rPr>
      </w:pPr>
      <w:r w:rsidRPr="001833A3">
        <w:rPr>
          <w:rFonts w:cstheme="minorHAnsi"/>
        </w:rPr>
        <w:t xml:space="preserve">Wzór Formularza ofertowego. </w:t>
      </w:r>
    </w:p>
    <w:p w14:paraId="7B6863AD" w14:textId="752D4B55" w:rsidR="00300325" w:rsidRDefault="001B7AF5" w:rsidP="000C533E">
      <w:pPr>
        <w:pStyle w:val="Akapitzlist"/>
        <w:numPr>
          <w:ilvl w:val="0"/>
          <w:numId w:val="6"/>
        </w:numPr>
        <w:spacing w:after="0" w:line="288" w:lineRule="auto"/>
        <w:ind w:left="338"/>
        <w:rPr>
          <w:rFonts w:cstheme="minorHAnsi"/>
        </w:rPr>
      </w:pPr>
      <w:r>
        <w:rPr>
          <w:rFonts w:cstheme="minorHAnsi"/>
        </w:rPr>
        <w:t>Projekt przyłącza ciepłowniczego</w:t>
      </w:r>
      <w:r w:rsidRPr="001B7AF5">
        <w:t xml:space="preserve"> </w:t>
      </w:r>
      <w:r w:rsidRPr="001B7AF5">
        <w:rPr>
          <w:rFonts w:cstheme="minorHAnsi"/>
        </w:rPr>
        <w:t>budynek Konstruktorska 1</w:t>
      </w:r>
      <w:r>
        <w:rPr>
          <w:rFonts w:cstheme="minorHAnsi"/>
        </w:rPr>
        <w:t>.</w:t>
      </w:r>
    </w:p>
    <w:p w14:paraId="63DCBBD1" w14:textId="30A5502B" w:rsidR="00467752" w:rsidRDefault="00FC4A32" w:rsidP="00467752">
      <w:pPr>
        <w:pStyle w:val="Akapitzlist"/>
        <w:numPr>
          <w:ilvl w:val="0"/>
          <w:numId w:val="6"/>
        </w:numPr>
        <w:spacing w:after="0" w:line="288" w:lineRule="auto"/>
        <w:ind w:left="338"/>
        <w:rPr>
          <w:rFonts w:cstheme="minorHAnsi"/>
        </w:rPr>
      </w:pPr>
      <w:r>
        <w:rPr>
          <w:rFonts w:cstheme="minorHAnsi"/>
        </w:rPr>
        <w:t>Projekt węzła cieplnego budynek</w:t>
      </w:r>
      <w:r w:rsidR="001B7AF5">
        <w:rPr>
          <w:rFonts w:cstheme="minorHAnsi"/>
        </w:rPr>
        <w:t xml:space="preserve"> Konstruktorska</w:t>
      </w:r>
      <w:r>
        <w:rPr>
          <w:rFonts w:cstheme="minorHAnsi"/>
        </w:rPr>
        <w:t xml:space="preserve"> 1.</w:t>
      </w:r>
    </w:p>
    <w:p w14:paraId="4AEF8965" w14:textId="29A4DE71" w:rsidR="007C162B" w:rsidRPr="002E6227" w:rsidRDefault="00145283" w:rsidP="007C162B">
      <w:pPr>
        <w:pStyle w:val="Nagwek2"/>
        <w:numPr>
          <w:ilvl w:val="0"/>
          <w:numId w:val="11"/>
        </w:numPr>
        <w:spacing w:before="0" w:line="288" w:lineRule="auto"/>
        <w:ind w:left="55"/>
        <w:contextualSpacing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Zdjęcie </w:t>
      </w:r>
      <w:r w:rsidR="00CD4A48">
        <w:rPr>
          <w:rFonts w:asciiTheme="minorHAnsi" w:eastAsia="Times New Roman" w:hAnsiTheme="minorHAnsi" w:cstheme="minorHAnsi"/>
          <w:sz w:val="22"/>
          <w:szCs w:val="22"/>
          <w:lang w:eastAsia="pl-PL"/>
        </w:rPr>
        <w:t>przyłącza.</w:t>
      </w:r>
    </w:p>
    <w:p w14:paraId="2E9B1A27" w14:textId="77777777" w:rsidR="007C162B" w:rsidRDefault="007C162B" w:rsidP="007C162B">
      <w:pPr>
        <w:spacing w:after="0" w:line="288" w:lineRule="auto"/>
        <w:rPr>
          <w:rFonts w:cstheme="minorHAnsi"/>
        </w:rPr>
      </w:pPr>
    </w:p>
    <w:p w14:paraId="44A1D3D3" w14:textId="0F48251D" w:rsidR="007C162B" w:rsidRPr="007C162B" w:rsidRDefault="007C162B" w:rsidP="007C162B">
      <w:pPr>
        <w:spacing w:after="0" w:line="288" w:lineRule="auto"/>
        <w:rPr>
          <w:rFonts w:cstheme="minorHAnsi"/>
        </w:rPr>
      </w:pPr>
      <w:r>
        <w:rPr>
          <w:rFonts w:eastAsia="Times New Roman" w:cstheme="minorHAnsi"/>
          <w:noProof/>
          <w:lang w:eastAsia="pl-PL"/>
        </w:rPr>
        <w:drawing>
          <wp:inline distT="0" distB="0" distL="0" distR="0" wp14:anchorId="5DC48CBF" wp14:editId="7E03DE6E">
            <wp:extent cx="3721916" cy="4924969"/>
            <wp:effectExtent l="0" t="0" r="0" b="9525"/>
            <wp:docPr id="948864058" name="Obraz 1" descr="Obraz zawierający ziemia, na wolnym powietrzu, beton, materiał kompozytowy, rury ciepłownic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864058" name="Obraz 1" descr="Obraz zawierający ziemia, na wolnym powietrzu, beton, materiał kompozytowy, rury ciepłownicz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183" cy="492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8ED82" w14:textId="34F66A05" w:rsidR="007C162B" w:rsidRDefault="007C162B" w:rsidP="00CD4A48">
      <w:pPr>
        <w:pStyle w:val="Nagwek2"/>
        <w:spacing w:before="0" w:line="288" w:lineRule="auto"/>
        <w:ind w:left="55"/>
        <w:contextualSpacing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</w:p>
    <w:p w14:paraId="47ECD2B3" w14:textId="77777777" w:rsidR="00E5214A" w:rsidRPr="004879EB" w:rsidRDefault="00E5214A" w:rsidP="000C533E">
      <w:pPr>
        <w:spacing w:after="0" w:line="288" w:lineRule="auto"/>
        <w:contextualSpacing/>
        <w:rPr>
          <w:rFonts w:cstheme="minorHAnsi"/>
        </w:rPr>
      </w:pPr>
    </w:p>
    <w:sectPr w:rsidR="00E5214A" w:rsidRPr="00487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00C68"/>
    <w:multiLevelType w:val="hybridMultilevel"/>
    <w:tmpl w:val="860A9B2E"/>
    <w:lvl w:ilvl="0" w:tplc="E33ACA88">
      <w:start w:val="1"/>
      <w:numFmt w:val="decimal"/>
      <w:lvlText w:val="%1)"/>
      <w:lvlJc w:val="left"/>
      <w:pPr>
        <w:ind w:left="470" w:hanging="290"/>
      </w:pPr>
      <w:rPr>
        <w:rFonts w:hint="default"/>
        <w:b w:val="0"/>
        <w:bCs/>
        <w:color w:val="2B2B2B"/>
        <w:w w:val="108"/>
        <w:sz w:val="22"/>
        <w:szCs w:val="22"/>
      </w:rPr>
    </w:lvl>
    <w:lvl w:ilvl="1" w:tplc="EA0C9088">
      <w:start w:val="1"/>
      <w:numFmt w:val="decimal"/>
      <w:lvlText w:val="%2)"/>
      <w:lvlJc w:val="left"/>
      <w:pPr>
        <w:ind w:left="803" w:hanging="296"/>
      </w:pPr>
      <w:rPr>
        <w:rFonts w:hint="default"/>
        <w:color w:val="auto"/>
        <w:w w:val="103"/>
      </w:rPr>
    </w:lvl>
    <w:lvl w:ilvl="2" w:tplc="84A07418">
      <w:numFmt w:val="bullet"/>
      <w:lvlText w:val="•"/>
      <w:lvlJc w:val="left"/>
      <w:pPr>
        <w:ind w:left="1911" w:hanging="296"/>
      </w:pPr>
      <w:rPr>
        <w:rFonts w:hint="default"/>
      </w:rPr>
    </w:lvl>
    <w:lvl w:ilvl="3" w:tplc="4FBAFC46">
      <w:numFmt w:val="bullet"/>
      <w:lvlText w:val="•"/>
      <w:lvlJc w:val="left"/>
      <w:pPr>
        <w:ind w:left="3022" w:hanging="296"/>
      </w:pPr>
      <w:rPr>
        <w:rFonts w:hint="default"/>
      </w:rPr>
    </w:lvl>
    <w:lvl w:ilvl="4" w:tplc="B5B8FD66">
      <w:numFmt w:val="bullet"/>
      <w:lvlText w:val="•"/>
      <w:lvlJc w:val="left"/>
      <w:pPr>
        <w:ind w:left="4133" w:hanging="296"/>
      </w:pPr>
      <w:rPr>
        <w:rFonts w:hint="default"/>
      </w:rPr>
    </w:lvl>
    <w:lvl w:ilvl="5" w:tplc="DDCA4780">
      <w:numFmt w:val="bullet"/>
      <w:lvlText w:val="•"/>
      <w:lvlJc w:val="left"/>
      <w:pPr>
        <w:ind w:left="5244" w:hanging="296"/>
      </w:pPr>
      <w:rPr>
        <w:rFonts w:hint="default"/>
      </w:rPr>
    </w:lvl>
    <w:lvl w:ilvl="6" w:tplc="546643E4">
      <w:numFmt w:val="bullet"/>
      <w:lvlText w:val="•"/>
      <w:lvlJc w:val="left"/>
      <w:pPr>
        <w:ind w:left="6355" w:hanging="296"/>
      </w:pPr>
      <w:rPr>
        <w:rFonts w:hint="default"/>
      </w:rPr>
    </w:lvl>
    <w:lvl w:ilvl="7" w:tplc="156A0936">
      <w:numFmt w:val="bullet"/>
      <w:lvlText w:val="•"/>
      <w:lvlJc w:val="left"/>
      <w:pPr>
        <w:ind w:left="7466" w:hanging="296"/>
      </w:pPr>
      <w:rPr>
        <w:rFonts w:hint="default"/>
      </w:rPr>
    </w:lvl>
    <w:lvl w:ilvl="8" w:tplc="D1064FDA">
      <w:numFmt w:val="bullet"/>
      <w:lvlText w:val="•"/>
      <w:lvlJc w:val="left"/>
      <w:pPr>
        <w:ind w:left="8577" w:hanging="296"/>
      </w:pPr>
      <w:rPr>
        <w:rFonts w:hint="default"/>
      </w:rPr>
    </w:lvl>
  </w:abstractNum>
  <w:abstractNum w:abstractNumId="1" w15:restartNumberingAfterBreak="0">
    <w:nsid w:val="237A2BB3"/>
    <w:multiLevelType w:val="hybridMultilevel"/>
    <w:tmpl w:val="1CE4B4B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8587D39"/>
    <w:multiLevelType w:val="hybridMultilevel"/>
    <w:tmpl w:val="6DB677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8E595E"/>
    <w:multiLevelType w:val="hybridMultilevel"/>
    <w:tmpl w:val="358EE354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4C66C8"/>
    <w:multiLevelType w:val="multilevel"/>
    <w:tmpl w:val="1A8A62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731F10"/>
    <w:multiLevelType w:val="hybridMultilevel"/>
    <w:tmpl w:val="CE5AC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23C43"/>
    <w:multiLevelType w:val="multilevel"/>
    <w:tmpl w:val="7C94B8F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sz w:val="20"/>
      </w:rPr>
    </w:lvl>
    <w:lvl w:ilvl="1">
      <w:start w:val="2"/>
      <w:numFmt w:val="lowerLetter"/>
      <w:lvlText w:val="%2)"/>
      <w:lvlJc w:val="left"/>
      <w:pPr>
        <w:ind w:left="1789" w:hanging="360"/>
      </w:pPr>
      <w:rPr>
        <w:rFonts w:hint="default"/>
        <w:b/>
        <w:color w:val="00000A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777ADB"/>
    <w:multiLevelType w:val="hybridMultilevel"/>
    <w:tmpl w:val="02F81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ED4DAC"/>
    <w:multiLevelType w:val="hybridMultilevel"/>
    <w:tmpl w:val="4650BBE2"/>
    <w:lvl w:ilvl="0" w:tplc="79541BE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B7D34"/>
    <w:multiLevelType w:val="multilevel"/>
    <w:tmpl w:val="7A34A0F8"/>
    <w:lvl w:ilvl="0">
      <w:start w:val="1"/>
      <w:numFmt w:val="bullet"/>
      <w:lvlText w:val=""/>
      <w:lvlJc w:val="left"/>
      <w:pPr>
        <w:tabs>
          <w:tab w:val="num" w:pos="374"/>
        </w:tabs>
        <w:ind w:left="374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094" w:hanging="360"/>
      </w:pPr>
      <w:rPr>
        <w:rFonts w:hint="default"/>
        <w:b/>
        <w:color w:val="00000A"/>
      </w:rPr>
    </w:lvl>
    <w:lvl w:ilvl="2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5844C7"/>
    <w:multiLevelType w:val="hybridMultilevel"/>
    <w:tmpl w:val="FB1CF94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A5D0D2C"/>
    <w:multiLevelType w:val="hybridMultilevel"/>
    <w:tmpl w:val="0E58A6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4986026">
    <w:abstractNumId w:val="4"/>
  </w:num>
  <w:num w:numId="2" w16cid:durableId="1878348497">
    <w:abstractNumId w:val="9"/>
  </w:num>
  <w:num w:numId="3" w16cid:durableId="1562517192">
    <w:abstractNumId w:val="1"/>
  </w:num>
  <w:num w:numId="4" w16cid:durableId="95029520">
    <w:abstractNumId w:val="10"/>
  </w:num>
  <w:num w:numId="5" w16cid:durableId="250940990">
    <w:abstractNumId w:val="11"/>
  </w:num>
  <w:num w:numId="6" w16cid:durableId="1040279744">
    <w:abstractNumId w:val="3"/>
  </w:num>
  <w:num w:numId="7" w16cid:durableId="1236358444">
    <w:abstractNumId w:val="7"/>
  </w:num>
  <w:num w:numId="8" w16cid:durableId="910428957">
    <w:abstractNumId w:val="0"/>
  </w:num>
  <w:num w:numId="9" w16cid:durableId="1031566543">
    <w:abstractNumId w:val="2"/>
  </w:num>
  <w:num w:numId="10" w16cid:durableId="299653346">
    <w:abstractNumId w:val="8"/>
  </w:num>
  <w:num w:numId="11" w16cid:durableId="1703359276">
    <w:abstractNumId w:val="5"/>
  </w:num>
  <w:num w:numId="12" w16cid:durableId="8148847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EE0"/>
    <w:rsid w:val="00000947"/>
    <w:rsid w:val="00012C99"/>
    <w:rsid w:val="00032A39"/>
    <w:rsid w:val="000452CA"/>
    <w:rsid w:val="000669BD"/>
    <w:rsid w:val="00084357"/>
    <w:rsid w:val="00085B19"/>
    <w:rsid w:val="000A199A"/>
    <w:rsid w:val="000C2C3A"/>
    <w:rsid w:val="000C533E"/>
    <w:rsid w:val="00113696"/>
    <w:rsid w:val="00142AD8"/>
    <w:rsid w:val="00145283"/>
    <w:rsid w:val="001467C3"/>
    <w:rsid w:val="00146D2C"/>
    <w:rsid w:val="00155AF4"/>
    <w:rsid w:val="001833A3"/>
    <w:rsid w:val="001977D4"/>
    <w:rsid w:val="001A2B28"/>
    <w:rsid w:val="001A658B"/>
    <w:rsid w:val="001B7AF5"/>
    <w:rsid w:val="001E0A34"/>
    <w:rsid w:val="001E7665"/>
    <w:rsid w:val="001F79CD"/>
    <w:rsid w:val="002123EC"/>
    <w:rsid w:val="00215A24"/>
    <w:rsid w:val="00221742"/>
    <w:rsid w:val="0022176E"/>
    <w:rsid w:val="00240CBD"/>
    <w:rsid w:val="00245110"/>
    <w:rsid w:val="00246F42"/>
    <w:rsid w:val="0028303F"/>
    <w:rsid w:val="0028722F"/>
    <w:rsid w:val="0029492E"/>
    <w:rsid w:val="002A7537"/>
    <w:rsid w:val="002B1CD8"/>
    <w:rsid w:val="002E6227"/>
    <w:rsid w:val="002E6628"/>
    <w:rsid w:val="00300325"/>
    <w:rsid w:val="00346D4A"/>
    <w:rsid w:val="00371463"/>
    <w:rsid w:val="003A098D"/>
    <w:rsid w:val="003E60D7"/>
    <w:rsid w:val="003E7096"/>
    <w:rsid w:val="003F520D"/>
    <w:rsid w:val="00402DB9"/>
    <w:rsid w:val="004045F6"/>
    <w:rsid w:val="004072AA"/>
    <w:rsid w:val="00424B61"/>
    <w:rsid w:val="00425FE5"/>
    <w:rsid w:val="00457228"/>
    <w:rsid w:val="00467752"/>
    <w:rsid w:val="004879EB"/>
    <w:rsid w:val="004903A8"/>
    <w:rsid w:val="004B6457"/>
    <w:rsid w:val="004C3BF9"/>
    <w:rsid w:val="004C459C"/>
    <w:rsid w:val="004E0353"/>
    <w:rsid w:val="004E344B"/>
    <w:rsid w:val="004F2138"/>
    <w:rsid w:val="00524349"/>
    <w:rsid w:val="0053435E"/>
    <w:rsid w:val="0053700E"/>
    <w:rsid w:val="00561FEB"/>
    <w:rsid w:val="005B4F68"/>
    <w:rsid w:val="005B7F1C"/>
    <w:rsid w:val="005C7349"/>
    <w:rsid w:val="005F11C1"/>
    <w:rsid w:val="005F7CF9"/>
    <w:rsid w:val="00616984"/>
    <w:rsid w:val="00622B18"/>
    <w:rsid w:val="0062614E"/>
    <w:rsid w:val="00626B2A"/>
    <w:rsid w:val="00657934"/>
    <w:rsid w:val="006867F8"/>
    <w:rsid w:val="006D33A9"/>
    <w:rsid w:val="006E02A3"/>
    <w:rsid w:val="0072364A"/>
    <w:rsid w:val="00723DCA"/>
    <w:rsid w:val="0072718D"/>
    <w:rsid w:val="0074123F"/>
    <w:rsid w:val="00743B95"/>
    <w:rsid w:val="00747908"/>
    <w:rsid w:val="00767C68"/>
    <w:rsid w:val="00773F05"/>
    <w:rsid w:val="00781D95"/>
    <w:rsid w:val="007820D1"/>
    <w:rsid w:val="007C162B"/>
    <w:rsid w:val="007C17AD"/>
    <w:rsid w:val="00801FED"/>
    <w:rsid w:val="00802E13"/>
    <w:rsid w:val="008045F6"/>
    <w:rsid w:val="00806202"/>
    <w:rsid w:val="00816333"/>
    <w:rsid w:val="008446E1"/>
    <w:rsid w:val="00857989"/>
    <w:rsid w:val="00882428"/>
    <w:rsid w:val="00884155"/>
    <w:rsid w:val="0089246B"/>
    <w:rsid w:val="008A3A10"/>
    <w:rsid w:val="008D42A0"/>
    <w:rsid w:val="008D5819"/>
    <w:rsid w:val="008D598B"/>
    <w:rsid w:val="008F4421"/>
    <w:rsid w:val="00907A71"/>
    <w:rsid w:val="009231EE"/>
    <w:rsid w:val="00970C1A"/>
    <w:rsid w:val="009A07EC"/>
    <w:rsid w:val="009C37A9"/>
    <w:rsid w:val="009D02CC"/>
    <w:rsid w:val="009E7A77"/>
    <w:rsid w:val="009F0C3F"/>
    <w:rsid w:val="00A03F75"/>
    <w:rsid w:val="00A04CE2"/>
    <w:rsid w:val="00A22272"/>
    <w:rsid w:val="00A41414"/>
    <w:rsid w:val="00A5413E"/>
    <w:rsid w:val="00A90F53"/>
    <w:rsid w:val="00A915CC"/>
    <w:rsid w:val="00A9625B"/>
    <w:rsid w:val="00AA6866"/>
    <w:rsid w:val="00AA6F2A"/>
    <w:rsid w:val="00AB00BF"/>
    <w:rsid w:val="00AC2C89"/>
    <w:rsid w:val="00AE7792"/>
    <w:rsid w:val="00B1396E"/>
    <w:rsid w:val="00B3745D"/>
    <w:rsid w:val="00B434D0"/>
    <w:rsid w:val="00B6644D"/>
    <w:rsid w:val="00B83EB4"/>
    <w:rsid w:val="00B84DEA"/>
    <w:rsid w:val="00B90D3D"/>
    <w:rsid w:val="00BB69E9"/>
    <w:rsid w:val="00BC0ABD"/>
    <w:rsid w:val="00BE5BC4"/>
    <w:rsid w:val="00C05746"/>
    <w:rsid w:val="00C2505D"/>
    <w:rsid w:val="00C35670"/>
    <w:rsid w:val="00C520F5"/>
    <w:rsid w:val="00C73C14"/>
    <w:rsid w:val="00C95B07"/>
    <w:rsid w:val="00CC0B1F"/>
    <w:rsid w:val="00CC5CE9"/>
    <w:rsid w:val="00CD4A48"/>
    <w:rsid w:val="00CD4AD2"/>
    <w:rsid w:val="00CE4B44"/>
    <w:rsid w:val="00CF4740"/>
    <w:rsid w:val="00D11EE0"/>
    <w:rsid w:val="00D20ADC"/>
    <w:rsid w:val="00D4091C"/>
    <w:rsid w:val="00D410F3"/>
    <w:rsid w:val="00D50342"/>
    <w:rsid w:val="00D50A89"/>
    <w:rsid w:val="00D70D13"/>
    <w:rsid w:val="00D71910"/>
    <w:rsid w:val="00D96EE1"/>
    <w:rsid w:val="00D97B9F"/>
    <w:rsid w:val="00DB5866"/>
    <w:rsid w:val="00DE5810"/>
    <w:rsid w:val="00DF24A1"/>
    <w:rsid w:val="00DF6B12"/>
    <w:rsid w:val="00E1223C"/>
    <w:rsid w:val="00E205E9"/>
    <w:rsid w:val="00E4734C"/>
    <w:rsid w:val="00E5214A"/>
    <w:rsid w:val="00E8304C"/>
    <w:rsid w:val="00E86548"/>
    <w:rsid w:val="00E86D08"/>
    <w:rsid w:val="00E93FED"/>
    <w:rsid w:val="00EA148D"/>
    <w:rsid w:val="00EA6CCF"/>
    <w:rsid w:val="00ED00D3"/>
    <w:rsid w:val="00EE58F9"/>
    <w:rsid w:val="00EF0B84"/>
    <w:rsid w:val="00F27AC2"/>
    <w:rsid w:val="00F46CEC"/>
    <w:rsid w:val="00F76291"/>
    <w:rsid w:val="00F77514"/>
    <w:rsid w:val="00F80152"/>
    <w:rsid w:val="00F85AD4"/>
    <w:rsid w:val="00FC41FE"/>
    <w:rsid w:val="00FC4A32"/>
    <w:rsid w:val="00FD3FD4"/>
    <w:rsid w:val="00FF2179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565FA"/>
  <w15:chartTrackingRefBased/>
  <w15:docId w15:val="{077BBBCA-9F7F-4A06-98D6-3FC752DC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AC2"/>
  </w:style>
  <w:style w:type="paragraph" w:styleId="Nagwek1">
    <w:name w:val="heading 1"/>
    <w:basedOn w:val="Normalny"/>
    <w:link w:val="Nagwek1Znak"/>
    <w:uiPriority w:val="9"/>
    <w:qFormat/>
    <w:rsid w:val="001833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60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11EE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1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098D"/>
    <w:pPr>
      <w:ind w:left="720"/>
      <w:contextualSpacing/>
    </w:pPr>
  </w:style>
  <w:style w:type="table" w:styleId="Tabela-Siatka">
    <w:name w:val="Table Grid"/>
    <w:basedOn w:val="Standardowy"/>
    <w:uiPriority w:val="39"/>
    <w:rsid w:val="006D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833A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833A3"/>
    <w:pPr>
      <w:suppressAutoHyphens/>
      <w:spacing w:before="120" w:after="120" w:line="240" w:lineRule="auto"/>
      <w:jc w:val="both"/>
    </w:pPr>
    <w:rPr>
      <w:rFonts w:ascii="Arial" w:eastAsia="SimSun" w:hAnsi="Arial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33A3"/>
    <w:rPr>
      <w:rFonts w:ascii="Arial" w:eastAsia="SimSun" w:hAnsi="Arial" w:cs="Times New Roman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3E60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2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0611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21" w:color="auto"/>
            <w:bottom w:val="single" w:sz="6" w:space="18" w:color="DADCE0"/>
            <w:right w:val="none" w:sz="0" w:space="21" w:color="auto"/>
          </w:divBdr>
          <w:divsChild>
            <w:div w:id="36001057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3</Pages>
  <Words>797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NFOSiGW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Tomporowski Piotr</dc:creator>
  <cp:keywords/>
  <dc:description/>
  <cp:lastModifiedBy>Tomporowski Piotr</cp:lastModifiedBy>
  <cp:revision>154</cp:revision>
  <dcterms:created xsi:type="dcterms:W3CDTF">2022-04-07T10:43:00Z</dcterms:created>
  <dcterms:modified xsi:type="dcterms:W3CDTF">2024-08-22T11:01:00Z</dcterms:modified>
</cp:coreProperties>
</file>