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Pr="004B3338" w:rsidRDefault="0013110C" w:rsidP="00375794">
      <w:pPr>
        <w:spacing w:before="120"/>
        <w:jc w:val="right"/>
        <w:rPr>
          <w:rFonts w:ascii="Cambria" w:hAnsi="Cambria" w:cs="Arial"/>
          <w:b/>
          <w:bCs/>
          <w:sz w:val="22"/>
          <w:szCs w:val="22"/>
        </w:rPr>
      </w:pPr>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4EAA8921" w14:textId="77777777" w:rsidR="00AF2A79" w:rsidRDefault="00AF2A79" w:rsidP="00AF2A79">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Świdnica z siedzibą w Świdnicy przy ulicy Sikorskiego 11, 58-100 Świdnica  („Zamawiający”)</w:t>
      </w:r>
    </w:p>
    <w:p w14:paraId="7F5B8CC7" w14:textId="77777777" w:rsidR="00AF2A79" w:rsidRDefault="00AF2A79" w:rsidP="00AF2A79">
      <w:pPr>
        <w:suppressAutoHyphens w:val="0"/>
        <w:spacing w:before="120"/>
        <w:jc w:val="both"/>
        <w:rPr>
          <w:rFonts w:ascii="Cambria" w:hAnsi="Cambria" w:cs="Arial"/>
          <w:sz w:val="22"/>
          <w:szCs w:val="22"/>
          <w:lang w:eastAsia="pl-PL"/>
        </w:rPr>
      </w:pPr>
      <w:r>
        <w:rPr>
          <w:rFonts w:ascii="Cambria" w:hAnsi="Cambria" w:cs="Arial"/>
          <w:sz w:val="22"/>
          <w:szCs w:val="22"/>
          <w:lang w:eastAsia="pl-PL"/>
        </w:rPr>
        <w:t>NIP 884-002-00-32, REGON 931024103</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lastRenderedPageBreak/>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47B835E2"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w:t>
      </w:r>
      <w:r w:rsidR="00AF2A79">
        <w:rPr>
          <w:rFonts w:ascii="Cambria" w:hAnsi="Cambria" w:cs="Arial"/>
          <w:sz w:val="22"/>
          <w:szCs w:val="22"/>
          <w:lang w:eastAsia="pl-PL"/>
        </w:rPr>
        <w:t xml:space="preserve"> Wykonywanie usług z zakresu gospodarki leśnej na terenie Nadleśnictwa Świdnica w roku 2024 </w:t>
      </w:r>
      <w:r w:rsidRPr="004B3338">
        <w:rPr>
          <w:rFonts w:ascii="Cambria" w:hAnsi="Cambria" w:cs="Arial"/>
          <w:sz w:val="22"/>
          <w:szCs w:val="22"/>
          <w:lang w:eastAsia="pl-PL"/>
        </w:rPr>
        <w:t xml:space="preserve"> nr </w:t>
      </w:r>
      <w:r w:rsidR="00AF2A79">
        <w:rPr>
          <w:rFonts w:ascii="Cambria" w:hAnsi="Cambria" w:cs="Arial"/>
          <w:sz w:val="22"/>
          <w:szCs w:val="22"/>
          <w:lang w:eastAsia="pl-PL"/>
        </w:rPr>
        <w:t>SA.270.40.2023</w:t>
      </w:r>
      <w:r w:rsidRPr="004B3338">
        <w:rPr>
          <w:rFonts w:ascii="Cambria" w:hAnsi="Cambria" w:cs="Arial"/>
          <w:sz w:val="22"/>
          <w:szCs w:val="22"/>
          <w:lang w:eastAsia="pl-PL"/>
        </w:rPr>
        <w:t xml:space="preserve"> na Pakiet ______ przeprowadzonym w trybie </w:t>
      </w:r>
      <w:r w:rsidR="00AF2A79">
        <w:rPr>
          <w:rFonts w:ascii="Cambria" w:hAnsi="Cambria" w:cs="Arial"/>
          <w:sz w:val="22"/>
          <w:szCs w:val="22"/>
          <w:lang w:eastAsia="pl-PL"/>
        </w:rPr>
        <w:t xml:space="preserve">przetargu nieograniczonego </w:t>
      </w:r>
      <w:r w:rsidRPr="004B3338">
        <w:rPr>
          <w:rFonts w:ascii="Cambria" w:hAnsi="Cambria" w:cs="Arial"/>
          <w:sz w:val="22"/>
          <w:szCs w:val="22"/>
          <w:lang w:eastAsia="pl-PL"/>
        </w:rPr>
        <w:t xml:space="preserve">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2FEBD5C9"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Zamawiający zleca, a Wykonawca przyjmuje do wykonania usługi z zakresu gospodarki leśnej polegające na wykonaniu zamówienia pn. </w:t>
      </w:r>
      <w:r w:rsidR="00AF2A79">
        <w:rPr>
          <w:rFonts w:ascii="Cambria" w:hAnsi="Cambria" w:cs="Arial"/>
          <w:sz w:val="22"/>
          <w:szCs w:val="22"/>
          <w:lang w:eastAsia="pl-PL"/>
        </w:rPr>
        <w:t>Wykonywanie usług  zakresu gospodarki leśnej na terenie Nadleśnictwa Świdnica w roku 2024</w:t>
      </w:r>
      <w:r w:rsidRPr="004B3338">
        <w:rPr>
          <w:rFonts w:ascii="Cambria" w:hAnsi="Cambria" w:cs="Arial"/>
          <w:sz w:val="22"/>
          <w:szCs w:val="22"/>
          <w:lang w:eastAsia="pl-PL"/>
        </w:rPr>
        <w:t xml:space="preserve">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4B3338">
        <w:rPr>
          <w:rFonts w:ascii="Cambria" w:hAnsi="Cambria" w:cs="Arial"/>
          <w:sz w:val="22"/>
          <w:szCs w:val="22"/>
          <w:lang w:eastAsia="pl-PL"/>
        </w:rPr>
        <w:t xml:space="preserve">Wskazane w SWZ ilości prac </w:t>
      </w:r>
      <w:bookmarkStart w:id="1" w:name="_Hlk15288716"/>
      <w:r w:rsidRPr="004B3338">
        <w:rPr>
          <w:rFonts w:ascii="Cambria" w:hAnsi="Cambria" w:cs="Arial"/>
          <w:sz w:val="22"/>
          <w:szCs w:val="22"/>
          <w:lang w:eastAsia="pl-PL"/>
        </w:rPr>
        <w:t>wchodzących w zakres Przedmiotu Umowy</w:t>
      </w:r>
      <w:bookmarkEnd w:id="1"/>
      <w:r w:rsidRPr="004B3338">
        <w:rPr>
          <w:rFonts w:ascii="Cambria" w:hAnsi="Cambria" w:cs="Arial"/>
          <w:sz w:val="22"/>
          <w:szCs w:val="22"/>
          <w:lang w:eastAsia="pl-PL"/>
        </w:rPr>
        <w:t xml:space="preserve"> (a wycenione przez Wykonawcę w kosztorysie ofertowym stanowiącym część Oferty)</w:t>
      </w:r>
      <w:bookmarkEnd w:id="0"/>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w:t>
      </w:r>
      <w:r w:rsidRPr="004B3338">
        <w:rPr>
          <w:rFonts w:ascii="Cambria" w:hAnsi="Cambria" w:cs="Arial"/>
          <w:sz w:val="22"/>
          <w:szCs w:val="22"/>
          <w:lang w:eastAsia="pl-PL"/>
        </w:rPr>
        <w:lastRenderedPageBreak/>
        <w:t xml:space="preserve">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3" w:name="_Hlk15289075"/>
      <w:r w:rsidRPr="004B3338">
        <w:rPr>
          <w:rFonts w:ascii="Cambria" w:hAnsi="Cambria" w:cs="Arial"/>
          <w:bCs/>
          <w:sz w:val="22"/>
          <w:szCs w:val="22"/>
          <w:lang w:eastAsia="en-US"/>
        </w:rPr>
        <w:t>lokalizacji (adresie leśnym) na Obszarze Realizacji Pakietu</w:t>
      </w:r>
      <w:bookmarkEnd w:id="3"/>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013BB1CB"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4" w:name="_Hlk142052989"/>
      <w:r w:rsidRPr="004B3338">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w:t>
      </w:r>
      <w:r w:rsidRPr="004B3338">
        <w:rPr>
          <w:rFonts w:ascii="Cambria" w:hAnsi="Cambria" w:cs="Arial"/>
          <w:sz w:val="22"/>
          <w:szCs w:val="22"/>
          <w:lang w:eastAsia="pl-PL"/>
        </w:rPr>
        <w:lastRenderedPageBreak/>
        <w:t>do zabezpieczenia pożarzyska i wsparcia w akcji gaśniczej, zgodnie z przepisami o ochronie przeciwpożarowej. Koszty związane z ww. czynnościami pokrywa Zamawiający.</w:t>
      </w:r>
    </w:p>
    <w:bookmarkEnd w:id="4"/>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5"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6"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6"/>
      <w:r w:rsidRPr="004B3338">
        <w:rPr>
          <w:rFonts w:ascii="Cambria" w:hAnsi="Cambria" w:cs="Arial"/>
          <w:sz w:val="22"/>
          <w:szCs w:val="22"/>
        </w:rPr>
        <w:t xml:space="preserve">, </w:t>
      </w:r>
      <w:bookmarkEnd w:id="5"/>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7"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7"/>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8"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8"/>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9"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9"/>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0"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0"/>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1"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1"/>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okresu realizacji 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lastRenderedPageBreak/>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2"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2"/>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3"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3"/>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lastRenderedPageBreak/>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4" w:name="_Hlk137747741"/>
      <w:r w:rsidR="004B3CE3" w:rsidRPr="004B3338">
        <w:rPr>
          <w:rFonts w:ascii="Cambria" w:hAnsi="Cambria" w:cs="Arial"/>
          <w:sz w:val="22"/>
          <w:szCs w:val="22"/>
          <w:lang w:eastAsia="pl-PL"/>
        </w:rPr>
        <w:t xml:space="preserve"> </w:t>
      </w:r>
      <w:bookmarkEnd w:id="14"/>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5" w:name="_Hlk142257396"/>
      <w:r w:rsidR="005A56C6">
        <w:rPr>
          <w:rFonts w:ascii="Cambria" w:hAnsi="Cambria" w:cs="Arial"/>
          <w:sz w:val="22"/>
          <w:szCs w:val="22"/>
        </w:rPr>
        <w:t>jak również możliwości przedłużenia okresu realizacji zamówienia w drodze zmiany Umowy.</w:t>
      </w:r>
      <w:bookmarkEnd w:id="15"/>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lastRenderedPageBreak/>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lastRenderedPageBreak/>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6"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6"/>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7"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7"/>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8"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8"/>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0" w:name="_Hlk15294375"/>
      <w:r w:rsidRPr="008B5960">
        <w:rPr>
          <w:rFonts w:ascii="Cambria" w:hAnsi="Cambria" w:cs="Arial"/>
          <w:sz w:val="22"/>
          <w:szCs w:val="22"/>
          <w:lang w:eastAsia="pl-PL"/>
        </w:rPr>
        <w:t>pozyskania drewna</w:t>
      </w:r>
      <w:bookmarkEnd w:id="20"/>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19"/>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1" w:name="_Hlk107950825"/>
      <w:r w:rsidRPr="005D0AFA">
        <w:rPr>
          <w:rFonts w:ascii="Cambria" w:hAnsi="Cambria" w:cs="Arial"/>
          <w:bCs/>
          <w:sz w:val="22"/>
          <w:szCs w:val="22"/>
          <w:lang w:eastAsia="pl-PL"/>
        </w:rPr>
        <w:lastRenderedPageBreak/>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2" w:name="_Hlk142253415"/>
      <w:r w:rsidR="00337374" w:rsidRPr="00E73177">
        <w:rPr>
          <w:rFonts w:ascii="Cambria" w:hAnsi="Cambria" w:cs="Arial"/>
          <w:sz w:val="22"/>
          <w:szCs w:val="22"/>
          <w:lang w:eastAsia="pl-PL"/>
        </w:rPr>
        <w:t xml:space="preserve">, </w:t>
      </w:r>
      <w:bookmarkEnd w:id="22"/>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1"/>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3" w:name="_Hlk107733386"/>
      <w:bookmarkStart w:id="24"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3"/>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4"/>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0BA44109"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_____________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5"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5"/>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6"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6"/>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w:t>
      </w:r>
      <w:r w:rsidRPr="004B3338">
        <w:rPr>
          <w:rFonts w:ascii="Cambria" w:hAnsi="Cambria" w:cs="Arial"/>
          <w:bCs/>
          <w:sz w:val="22"/>
          <w:szCs w:val="22"/>
          <w:lang w:eastAsia="pl-PL"/>
        </w:rPr>
        <w:lastRenderedPageBreak/>
        <w:t xml:space="preserve">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7" w:name="_Toc68356757"/>
      <w:r w:rsidRPr="004B3338">
        <w:rPr>
          <w:rFonts w:ascii="Cambria" w:hAnsi="Cambria" w:cs="Arial"/>
          <w:b/>
          <w:bCs/>
          <w:kern w:val="32"/>
          <w:sz w:val="22"/>
          <w:szCs w:val="22"/>
          <w:lang w:eastAsia="pl-PL"/>
        </w:rPr>
        <w:br/>
        <w:t>Kary umowne</w:t>
      </w:r>
      <w:bookmarkEnd w:id="27"/>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8"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8"/>
      <w:r w:rsidRPr="004B3338">
        <w:rPr>
          <w:rFonts w:ascii="Cambria" w:hAnsi="Cambria" w:cs="Arial"/>
          <w:bCs/>
          <w:sz w:val="22"/>
          <w:szCs w:val="22"/>
          <w:lang w:eastAsia="pl-PL"/>
        </w:rPr>
        <w:t xml:space="preserve">- w wysokości 1 % wartości </w:t>
      </w:r>
      <w:bookmarkStart w:id="29"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29"/>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0"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w:t>
      </w:r>
      <w:r w:rsidR="00D22594" w:rsidRPr="00F2390F">
        <w:rPr>
          <w:rFonts w:ascii="Cambria" w:hAnsi="Cambria" w:cs="Arial"/>
          <w:bCs/>
          <w:sz w:val="22"/>
          <w:szCs w:val="22"/>
          <w:lang w:eastAsia="pl-PL"/>
        </w:rPr>
        <w:lastRenderedPageBreak/>
        <w:t xml:space="preserve">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0"/>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w:t>
      </w:r>
      <w:r w:rsidRPr="004B3338">
        <w:rPr>
          <w:rFonts w:ascii="Cambria" w:hAnsi="Cambria" w:cs="Arial"/>
          <w:bCs/>
          <w:sz w:val="22"/>
          <w:szCs w:val="22"/>
          <w:lang w:eastAsia="pl-PL"/>
        </w:rPr>
        <w:lastRenderedPageBreak/>
        <w:t>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1"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2"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1"/>
    <w:bookmarkEnd w:id="32"/>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3" w:name="_Hlk81415788"/>
      <w:r w:rsidRPr="004B3338">
        <w:rPr>
          <w:rFonts w:ascii="Cambria" w:hAnsi="Cambria" w:cs="Arial"/>
          <w:sz w:val="22"/>
          <w:szCs w:val="22"/>
          <w:lang w:eastAsia="pl-PL"/>
        </w:rPr>
        <w:t xml:space="preserve">każdy przypadek braku środków ochrony indywidualnej </w:t>
      </w:r>
      <w:bookmarkEnd w:id="33"/>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4"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4"/>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lastRenderedPageBreak/>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5" w:name="_Toc68356761"/>
      <w:r w:rsidRPr="004B3338">
        <w:rPr>
          <w:rFonts w:ascii="Cambria" w:hAnsi="Cambria" w:cs="Arial"/>
          <w:b/>
          <w:sz w:val="22"/>
          <w:szCs w:val="22"/>
          <w:lang w:eastAsia="pl-PL"/>
        </w:rPr>
        <w:br/>
        <w:t>Ubezpieczenia</w:t>
      </w:r>
      <w:bookmarkEnd w:id="35"/>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lastRenderedPageBreak/>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sidRPr="004B3338">
        <w:rPr>
          <w:rFonts w:ascii="Cambria" w:hAnsi="Cambria" w:cs="Arial"/>
          <w:sz w:val="22"/>
          <w:szCs w:val="22"/>
          <w:lang w:eastAsia="pl-PL"/>
        </w:rPr>
        <w:lastRenderedPageBreak/>
        <w:t xml:space="preserve">złożonej przez siebie ofercie. </w:t>
      </w:r>
      <w:bookmarkStart w:id="36" w:name="_Hlk43745153"/>
      <w:r w:rsidRPr="004B3338">
        <w:rPr>
          <w:rFonts w:ascii="Cambria" w:hAnsi="Cambria" w:cs="Arial"/>
          <w:sz w:val="22"/>
          <w:szCs w:val="22"/>
          <w:lang w:eastAsia="pl-PL"/>
        </w:rPr>
        <w:t>Zmiana nie może pociągnąć za sobą zwiększenia wynagrodzenia należnego Wykonawcy</w:t>
      </w:r>
      <w:bookmarkEnd w:id="36"/>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7"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7"/>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8"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8"/>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39"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w:t>
      </w:r>
      <w:r w:rsidRPr="004B3338">
        <w:rPr>
          <w:rFonts w:ascii="Cambria" w:eastAsia="Calibri" w:hAnsi="Cambria" w:cs="Calibri Light"/>
          <w:sz w:val="22"/>
          <w:szCs w:val="22"/>
          <w:lang w:eastAsia="en-US"/>
        </w:rPr>
        <w:lastRenderedPageBreak/>
        <w:t xml:space="preserve">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39"/>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0"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0"/>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lastRenderedPageBreak/>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t>
      </w:r>
      <w:r w:rsidRPr="004B3338">
        <w:rPr>
          <w:rFonts w:ascii="Cambria" w:hAnsi="Cambria" w:cs="Arial"/>
          <w:sz w:val="22"/>
          <w:szCs w:val="22"/>
          <w:lang w:eastAsia="en-US"/>
        </w:rPr>
        <w:lastRenderedPageBreak/>
        <w:t xml:space="preserve">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1"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1"/>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lastRenderedPageBreak/>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75794">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E736" w14:textId="77777777" w:rsidR="00E74B3E" w:rsidRDefault="00E74B3E">
      <w:r>
        <w:separator/>
      </w:r>
    </w:p>
  </w:endnote>
  <w:endnote w:type="continuationSeparator" w:id="0">
    <w:p w14:paraId="37EC283F" w14:textId="77777777" w:rsidR="00E74B3E" w:rsidRDefault="00E7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4A3D" w14:textId="77777777" w:rsidR="00E74B3E" w:rsidRDefault="00E74B3E">
      <w:r>
        <w:separator/>
      </w:r>
    </w:p>
  </w:footnote>
  <w:footnote w:type="continuationSeparator" w:id="0">
    <w:p w14:paraId="6739D463" w14:textId="77777777" w:rsidR="00E74B3E" w:rsidRDefault="00E7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0"/>
    <w:lvlOverride w:ilvl="0">
      <w:startOverride w:val="1"/>
    </w:lvlOverride>
  </w:num>
  <w:num w:numId="2" w16cid:durableId="2035575281">
    <w:abstractNumId w:val="24"/>
    <w:lvlOverride w:ilvl="0">
      <w:startOverride w:val="1"/>
    </w:lvlOverride>
  </w:num>
  <w:num w:numId="3" w16cid:durableId="2012441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6"/>
    <w:lvlOverride w:ilvl="0">
      <w:startOverride w:val="1"/>
    </w:lvlOverride>
  </w:num>
  <w:num w:numId="5" w16cid:durableId="1794522278">
    <w:abstractNumId w:val="18"/>
  </w:num>
  <w:num w:numId="6" w16cid:durableId="1137601971">
    <w:abstractNumId w:val="10"/>
  </w:num>
  <w:num w:numId="7" w16cid:durableId="1312254863">
    <w:abstractNumId w:val="21"/>
  </w:num>
  <w:num w:numId="8" w16cid:durableId="938489232">
    <w:abstractNumId w:val="29"/>
  </w:num>
  <w:num w:numId="9" w16cid:durableId="970477443">
    <w:abstractNumId w:val="2"/>
  </w:num>
  <w:num w:numId="10" w16cid:durableId="627391932">
    <w:abstractNumId w:val="3"/>
  </w:num>
  <w:num w:numId="11" w16cid:durableId="180314490">
    <w:abstractNumId w:val="27"/>
  </w:num>
  <w:num w:numId="12" w16cid:durableId="100610207">
    <w:abstractNumId w:val="23"/>
  </w:num>
  <w:num w:numId="13" w16cid:durableId="1862815165">
    <w:abstractNumId w:val="7"/>
  </w:num>
  <w:num w:numId="14" w16cid:durableId="158622877">
    <w:abstractNumId w:val="26"/>
  </w:num>
  <w:num w:numId="15" w16cid:durableId="2028210496">
    <w:abstractNumId w:val="37"/>
  </w:num>
  <w:num w:numId="16" w16cid:durableId="1814906896">
    <w:abstractNumId w:val="15"/>
  </w:num>
  <w:num w:numId="17" w16cid:durableId="431555756">
    <w:abstractNumId w:val="14"/>
  </w:num>
  <w:num w:numId="18" w16cid:durableId="975379549">
    <w:abstractNumId w:val="19"/>
  </w:num>
  <w:num w:numId="19" w16cid:durableId="1411459857">
    <w:abstractNumId w:val="34"/>
  </w:num>
  <w:num w:numId="20" w16cid:durableId="1239176158">
    <w:abstractNumId w:val="13"/>
  </w:num>
  <w:num w:numId="21" w16cid:durableId="489949905">
    <w:abstractNumId w:val="20"/>
  </w:num>
  <w:num w:numId="22" w16cid:durableId="1866406991">
    <w:abstractNumId w:val="11"/>
  </w:num>
  <w:num w:numId="23" w16cid:durableId="2026712829">
    <w:abstractNumId w:val="22"/>
  </w:num>
  <w:num w:numId="24" w16cid:durableId="1014915020">
    <w:abstractNumId w:val="38"/>
  </w:num>
  <w:num w:numId="25" w16cid:durableId="765463795">
    <w:abstractNumId w:val="4"/>
  </w:num>
  <w:num w:numId="26" w16cid:durableId="1208759280">
    <w:abstractNumId w:val="31"/>
  </w:num>
  <w:num w:numId="27" w16cid:durableId="453988914">
    <w:abstractNumId w:val="35"/>
  </w:num>
  <w:num w:numId="28" w16cid:durableId="1266890703">
    <w:abstractNumId w:val="0"/>
  </w:num>
  <w:num w:numId="29" w16cid:durableId="213391453">
    <w:abstractNumId w:val="12"/>
  </w:num>
  <w:num w:numId="30" w16cid:durableId="1701978246">
    <w:abstractNumId w:val="1"/>
  </w:num>
  <w:num w:numId="31" w16cid:durableId="1791850330">
    <w:abstractNumId w:val="36"/>
  </w:num>
  <w:num w:numId="32" w16cid:durableId="2111970493">
    <w:abstractNumId w:val="28"/>
  </w:num>
  <w:num w:numId="33" w16cid:durableId="667753656">
    <w:abstractNumId w:val="6"/>
  </w:num>
  <w:num w:numId="34" w16cid:durableId="1699817479">
    <w:abstractNumId w:val="33"/>
  </w:num>
  <w:num w:numId="35" w16cid:durableId="928736821">
    <w:abstractNumId w:val="5"/>
  </w:num>
  <w:num w:numId="36" w16cid:durableId="723338537">
    <w:abstractNumId w:val="25"/>
  </w:num>
  <w:num w:numId="37" w16cid:durableId="915168350">
    <w:abstractNumId w:val="9"/>
  </w:num>
  <w:num w:numId="38" w16cid:durableId="2033453983">
    <w:abstractNumId w:val="32"/>
  </w:num>
  <w:num w:numId="39" w16cid:durableId="11797820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3587"/>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8763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130"/>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2A79"/>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4B3E"/>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18E"/>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35</Pages>
  <Words>10520</Words>
  <Characters>63120</Characters>
  <Application>Microsoft Office Word</Application>
  <DocSecurity>0</DocSecurity>
  <Lines>526</Lines>
  <Paragraphs>146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Ewa Radwańska</cp:lastModifiedBy>
  <cp:revision>2</cp:revision>
  <cp:lastPrinted>2023-08-04T10:26:00Z</cp:lastPrinted>
  <dcterms:created xsi:type="dcterms:W3CDTF">2023-10-27T09:20:00Z</dcterms:created>
  <dcterms:modified xsi:type="dcterms:W3CDTF">2023-10-27T09:20:00Z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