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44B2" w14:textId="68D75443" w:rsidR="00E82393" w:rsidRPr="00001D82" w:rsidRDefault="00136283" w:rsidP="00D249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01D82">
        <w:rPr>
          <w:rFonts w:ascii="Arial" w:eastAsia="Arial" w:hAnsi="Arial" w:cs="Arial"/>
          <w:b/>
          <w:sz w:val="20"/>
          <w:szCs w:val="20"/>
        </w:rPr>
        <w:t>PLAN DZIAŁANIA NA RZECZ POPRAWY ZA</w:t>
      </w:r>
      <w:r w:rsidR="00464173" w:rsidRPr="00001D82">
        <w:rPr>
          <w:rFonts w:ascii="Arial" w:eastAsia="Arial" w:hAnsi="Arial" w:cs="Arial"/>
          <w:b/>
          <w:sz w:val="20"/>
          <w:szCs w:val="20"/>
        </w:rPr>
        <w:t>PEWNIENIA DOSTĘPNOŚCI OSOBOM ZE </w:t>
      </w:r>
      <w:r w:rsidRPr="00001D82">
        <w:rPr>
          <w:rFonts w:ascii="Arial" w:eastAsia="Arial" w:hAnsi="Arial" w:cs="Arial"/>
          <w:b/>
          <w:sz w:val="20"/>
          <w:szCs w:val="20"/>
        </w:rPr>
        <w:t xml:space="preserve">SZCZEGÓLNYMI POTRZEBAMI NA </w:t>
      </w:r>
      <w:r w:rsidR="00F031FB" w:rsidRPr="00001D82">
        <w:rPr>
          <w:rFonts w:ascii="Arial" w:eastAsia="Arial" w:hAnsi="Arial" w:cs="Arial"/>
          <w:b/>
          <w:sz w:val="20"/>
          <w:szCs w:val="20"/>
        </w:rPr>
        <w:t>lata 202</w:t>
      </w:r>
      <w:r w:rsidR="00B91FB0" w:rsidRPr="00001D82">
        <w:rPr>
          <w:rFonts w:ascii="Arial" w:eastAsia="Arial" w:hAnsi="Arial" w:cs="Arial"/>
          <w:b/>
          <w:sz w:val="20"/>
          <w:szCs w:val="20"/>
        </w:rPr>
        <w:t>2</w:t>
      </w:r>
      <w:r w:rsidRPr="00001D82">
        <w:rPr>
          <w:rFonts w:ascii="Arial" w:eastAsia="Arial" w:hAnsi="Arial" w:cs="Arial"/>
          <w:b/>
          <w:sz w:val="20"/>
          <w:szCs w:val="20"/>
        </w:rPr>
        <w:t xml:space="preserve"> </w:t>
      </w:r>
      <w:r w:rsidR="00F031FB" w:rsidRPr="00001D82">
        <w:rPr>
          <w:rFonts w:ascii="Arial" w:eastAsia="Arial" w:hAnsi="Arial" w:cs="Arial"/>
          <w:b/>
          <w:sz w:val="20"/>
          <w:szCs w:val="20"/>
        </w:rPr>
        <w:t xml:space="preserve">- </w:t>
      </w:r>
      <w:r w:rsidRPr="00001D82">
        <w:rPr>
          <w:rFonts w:ascii="Arial" w:eastAsia="Arial" w:hAnsi="Arial" w:cs="Arial"/>
          <w:b/>
          <w:sz w:val="20"/>
          <w:szCs w:val="20"/>
        </w:rPr>
        <w:t>202</w:t>
      </w:r>
      <w:r w:rsidR="00B91FB0" w:rsidRPr="00001D82">
        <w:rPr>
          <w:rFonts w:ascii="Arial" w:eastAsia="Arial" w:hAnsi="Arial" w:cs="Arial"/>
          <w:b/>
          <w:sz w:val="20"/>
          <w:szCs w:val="20"/>
        </w:rPr>
        <w:t>5</w:t>
      </w:r>
    </w:p>
    <w:p w14:paraId="624D7AD9" w14:textId="77777777" w:rsidR="0016523D" w:rsidRPr="00001D82" w:rsidRDefault="0016523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9C02DB1" w14:textId="6FD6BB54" w:rsidR="00E82393" w:rsidRPr="00001D82" w:rsidRDefault="00136283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1D82">
        <w:rPr>
          <w:rFonts w:ascii="Arial" w:eastAsia="Arial" w:hAnsi="Arial" w:cs="Arial"/>
          <w:sz w:val="20"/>
          <w:szCs w:val="20"/>
        </w:rPr>
        <w:t>Na podstawie art. 14 pkt. 5 w związku z art. 6 ustawy z dnia 19 lipca 20</w:t>
      </w:r>
      <w:r w:rsidR="00B91FB0" w:rsidRPr="00001D82">
        <w:rPr>
          <w:rFonts w:ascii="Arial" w:eastAsia="Arial" w:hAnsi="Arial" w:cs="Arial"/>
          <w:sz w:val="20"/>
          <w:szCs w:val="20"/>
        </w:rPr>
        <w:t>19</w:t>
      </w:r>
      <w:r w:rsidRPr="00001D82">
        <w:rPr>
          <w:rFonts w:ascii="Arial" w:eastAsia="Arial" w:hAnsi="Arial" w:cs="Arial"/>
          <w:sz w:val="20"/>
          <w:szCs w:val="20"/>
        </w:rPr>
        <w:t xml:space="preserve">r. </w:t>
      </w:r>
      <w:r w:rsidR="00B91FB0" w:rsidRPr="00001D82">
        <w:rPr>
          <w:rFonts w:ascii="Arial" w:eastAsia="Arial" w:hAnsi="Arial" w:cs="Arial"/>
          <w:sz w:val="20"/>
          <w:szCs w:val="20"/>
        </w:rPr>
        <w:t>o</w:t>
      </w:r>
      <w:r w:rsidRPr="00001D82">
        <w:rPr>
          <w:rFonts w:ascii="Arial" w:eastAsia="Arial" w:hAnsi="Arial" w:cs="Arial"/>
          <w:sz w:val="20"/>
          <w:szCs w:val="20"/>
        </w:rPr>
        <w:t xml:space="preserve"> zapewnieniu dostępności osobom ze szczególnymi potrzebami (Dz.U. z 2019r. Poz. 1696 z </w:t>
      </w:r>
      <w:proofErr w:type="spellStart"/>
      <w:r w:rsidRPr="00001D82">
        <w:rPr>
          <w:rFonts w:ascii="Arial" w:eastAsia="Arial" w:hAnsi="Arial" w:cs="Arial"/>
          <w:sz w:val="20"/>
          <w:szCs w:val="20"/>
        </w:rPr>
        <w:t>późn</w:t>
      </w:r>
      <w:proofErr w:type="spellEnd"/>
      <w:r w:rsidRPr="00001D82">
        <w:rPr>
          <w:rFonts w:ascii="Arial" w:eastAsia="Arial" w:hAnsi="Arial" w:cs="Arial"/>
          <w:sz w:val="20"/>
          <w:szCs w:val="20"/>
        </w:rPr>
        <w:t>. zm.) przyjmuje się: Plan działania na rzecz poprawy zapewnienia dostępności osobom ze szczególnymi potrzebami.</w:t>
      </w:r>
    </w:p>
    <w:p w14:paraId="40A15981" w14:textId="77777777" w:rsidR="0016523D" w:rsidRPr="00001D82" w:rsidRDefault="001652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"/>
        <w:tblW w:w="965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292"/>
        <w:gridCol w:w="1385"/>
        <w:gridCol w:w="2470"/>
        <w:gridCol w:w="1943"/>
      </w:tblGrid>
      <w:tr w:rsidR="00E82393" w:rsidRPr="00001D82" w14:paraId="794A346E" w14:textId="77777777" w:rsidTr="00001D82">
        <w:trPr>
          <w:tblHeader/>
        </w:trPr>
        <w:tc>
          <w:tcPr>
            <w:tcW w:w="563" w:type="dxa"/>
            <w:shd w:val="clear" w:color="auto" w:fill="auto"/>
            <w:vAlign w:val="center"/>
          </w:tcPr>
          <w:p w14:paraId="1CA5AEA7" w14:textId="77777777" w:rsidR="00E82393" w:rsidRPr="00001D82" w:rsidRDefault="00136283" w:rsidP="0093242F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B29FDDC" w14:textId="77777777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Zakres działalności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4FC9573" w14:textId="6905A5AC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Realizujący zadania wynikające</w:t>
            </w:r>
            <w:r w:rsidR="00001D82"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 art. 6 ustawy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8FE1CEA" w14:textId="77777777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Sposób realizacji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7A8296E" w14:textId="77777777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Termin</w:t>
            </w:r>
          </w:p>
        </w:tc>
      </w:tr>
      <w:tr w:rsidR="00E82393" w:rsidRPr="00001D82" w14:paraId="4CDE1BAA" w14:textId="77777777" w:rsidTr="00001D82">
        <w:tc>
          <w:tcPr>
            <w:tcW w:w="563" w:type="dxa"/>
            <w:shd w:val="clear" w:color="auto" w:fill="auto"/>
            <w:vAlign w:val="center"/>
          </w:tcPr>
          <w:p w14:paraId="2ECA4723" w14:textId="0DD1D364" w:rsidR="00E82393" w:rsidRPr="00001D82" w:rsidRDefault="00D24964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117E834" w14:textId="66C9A6A8" w:rsidR="00E82393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Aktualizacja</w:t>
            </w:r>
            <w:r w:rsidR="00136283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danych koordynatora ds. dostępności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D33C83E" w14:textId="7D510363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695B297" w14:textId="77777777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- zamieszczenie informacji na stronie Biuletynu Informacji Publicznej o wyznaczeniu koordynatora ds. dostępności wraz z danymi kontaktowymi</w:t>
            </w:r>
          </w:p>
          <w:p w14:paraId="27F109F2" w14:textId="77777777" w:rsidR="00E82393" w:rsidRPr="00001D82" w:rsidRDefault="00136283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- zgłoszenie danych koordynatora ds. dostępności na listę poprzez dedykowany adres e-mail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176081" w14:textId="0818210A" w:rsidR="00E82393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B91FB0" w:rsidRPr="00001D82" w14:paraId="4E314916" w14:textId="77777777" w:rsidTr="00001D82">
        <w:tc>
          <w:tcPr>
            <w:tcW w:w="563" w:type="dxa"/>
            <w:shd w:val="clear" w:color="auto" w:fill="auto"/>
            <w:vAlign w:val="center"/>
          </w:tcPr>
          <w:p w14:paraId="6ECACE1C" w14:textId="566CE9EA" w:rsidR="00B91FB0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7551F065" w14:textId="319054EE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Dostosowanie strony internetowej i BIP do minimalnych wymagań w zakresie dostępności cyfrowej i informacyjno-komunikacyjnej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3804601" w14:textId="04CDC074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B0A832F" w14:textId="5B53F519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Publikowanie tekstów, załączników zapewniających dostępność cyfrową. Podpisywanie linków, grafiki, zdjęć tekstami alternatywnymi.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D576E59" w14:textId="52DBD82E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FF339C" w:rsidRPr="00001D82" w14:paraId="609732F3" w14:textId="77777777" w:rsidTr="00001D82">
        <w:tc>
          <w:tcPr>
            <w:tcW w:w="563" w:type="dxa"/>
            <w:shd w:val="clear" w:color="auto" w:fill="auto"/>
            <w:vAlign w:val="center"/>
          </w:tcPr>
          <w:p w14:paraId="7FD82AAF" w14:textId="2C7BBF40" w:rsidR="00FF339C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22EA8B4A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Sporządzenie Planu działania na rzecz poprawy zapewnienia dostępności osobom ze szczególnymi potrzebami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AEE5859" w14:textId="5374D64B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4C0063B" w14:textId="257F5DBD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Opracowanie planu działania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5BBCC3E" w14:textId="6854379E" w:rsidR="00FF339C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IV kwartał 2025</w:t>
            </w:r>
          </w:p>
        </w:tc>
      </w:tr>
      <w:tr w:rsidR="00E82393" w:rsidRPr="00001D82" w14:paraId="7BB285AD" w14:textId="77777777" w:rsidTr="00001D82">
        <w:tc>
          <w:tcPr>
            <w:tcW w:w="563" w:type="dxa"/>
            <w:shd w:val="clear" w:color="auto" w:fill="auto"/>
            <w:vAlign w:val="center"/>
          </w:tcPr>
          <w:p w14:paraId="238A789C" w14:textId="5A64635E" w:rsidR="00E82393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241B478" w14:textId="0CC60AFE" w:rsidR="00E82393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Szkolenie komórek</w:t>
            </w:r>
            <w:r w:rsidR="00136283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organizacyjnych </w:t>
            </w:r>
            <w:r w:rsidR="000F230D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komendy </w:t>
            </w:r>
            <w:r w:rsidR="00136283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obowiązku </w:t>
            </w:r>
            <w:r w:rsidR="000F230D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zapewnienia</w:t>
            </w:r>
            <w:r w:rsidR="00136283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dostępności dla osób ze szczególnymi potrzebami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B5111E" w14:textId="4D97E322" w:rsidR="00E82393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9BE3540" w14:textId="77777777" w:rsidR="00E82393" w:rsidRDefault="000F230D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Omówienie realizacji zadań w kontekście</w:t>
            </w:r>
            <w:r w:rsidR="00136283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dostępności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dla osób ze szczególnymi potrzebami</w:t>
            </w:r>
            <w:r w:rsidR="0093242F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</w:p>
          <w:p w14:paraId="265EAE93" w14:textId="110DCD71" w:rsidR="0093242F" w:rsidRPr="00001D82" w:rsidRDefault="0093242F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konsultacje z osobami ze specjalnymi potrzebami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95C0EDA" w14:textId="374AD48A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I kwartał każdego roku</w:t>
            </w:r>
          </w:p>
        </w:tc>
      </w:tr>
      <w:tr w:rsidR="00FF339C" w:rsidRPr="00001D82" w14:paraId="12993B94" w14:textId="77777777" w:rsidTr="00001D82">
        <w:tc>
          <w:tcPr>
            <w:tcW w:w="563" w:type="dxa"/>
            <w:shd w:val="clear" w:color="auto" w:fill="auto"/>
            <w:vAlign w:val="center"/>
          </w:tcPr>
          <w:p w14:paraId="0ABF3ECE" w14:textId="1BE9C623" w:rsidR="00FF339C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5D9092D" w14:textId="3F845A6E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W</w:t>
            </w:r>
            <w:r w:rsidR="0093242F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pieranie osób ze szczególnymi potrzebami w zakresie dostępności:</w:t>
            </w:r>
          </w:p>
          <w:p w14:paraId="5241E0DB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1) architektonicznej</w:t>
            </w:r>
          </w:p>
          <w:p w14:paraId="445C25C6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2) cyfrowej</w:t>
            </w:r>
          </w:p>
          <w:p w14:paraId="1E21EC35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3) informacyjno-komunikacyjnej</w:t>
            </w:r>
          </w:p>
          <w:p w14:paraId="0FB3B8BD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C2EA0C" w14:textId="080E6556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Monitorowanie działalności Komendy w tym zakresie</w:t>
            </w:r>
          </w:p>
          <w:p w14:paraId="166F677A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AE16BF7" w14:textId="3E5DFB00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E37B400" w14:textId="0B49AF96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Podanie na stronie </w:t>
            </w:r>
            <w:r w:rsidRPr="00001D82">
              <w:rPr>
                <w:rFonts w:ascii="Arial" w:eastAsia="Arial" w:hAnsi="Arial" w:cs="Arial"/>
                <w:color w:val="000080"/>
                <w:sz w:val="20"/>
                <w:szCs w:val="20"/>
                <w:u w:val="single"/>
              </w:rPr>
              <w:t xml:space="preserve"> 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internetowej oraz BIP informacji adresowych i kontaktowych mających na celu wspieranie osoby ze szczególnymi potrzebami oraz deklaracji dostępności</w:t>
            </w:r>
            <w:r w:rsidR="0093242F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127EA97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35F617E" w14:textId="5CE6649A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Przyjmowanie uwag, opinii i sugestii od osób ze szczególnymi potrzebami, a także od ich rodzin i opiekunów dotyczących problemów natury architektonicznej, informacyjno</w:t>
            </w:r>
            <w:r w:rsid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komunikacyjnej oraz cyfrowej z jakimi mogą się 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spotkać podczas kontaktu z komendą.</w:t>
            </w:r>
          </w:p>
          <w:p w14:paraId="1A71EF66" w14:textId="61B321FA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Podejmowanie działań mających na celu usuwanie barier i zapobieganie ich powstaniu</w:t>
            </w:r>
            <w:r w:rsidR="00B91FB0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4F13B2C2" w14:textId="77777777" w:rsidR="00D24964" w:rsidRPr="00001D82" w:rsidRDefault="00D24964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F7C8DC" w14:textId="2EA10545" w:rsidR="00B91FB0" w:rsidRPr="00001D82" w:rsidRDefault="00B91FB0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Wdrażanie rozwiązań poszerzających możliwość zapewnienia dostępności.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0E16980" w14:textId="1D594D08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Cały okres</w:t>
            </w:r>
          </w:p>
        </w:tc>
      </w:tr>
      <w:tr w:rsidR="00FF339C" w:rsidRPr="00001D82" w14:paraId="75BDB53D" w14:textId="77777777" w:rsidTr="00001D82">
        <w:tc>
          <w:tcPr>
            <w:tcW w:w="563" w:type="dxa"/>
            <w:shd w:val="clear" w:color="auto" w:fill="auto"/>
            <w:vAlign w:val="center"/>
          </w:tcPr>
          <w:p w14:paraId="0BE02FF6" w14:textId="4A0F7A93" w:rsidR="00FF339C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29CA92A" w14:textId="59F588A4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Monitorowanie działalności w zakresie dostępności osobom ze szczególnymi potrzebami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F127DF5" w14:textId="0B919EC2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37707B4" w14:textId="357EE9CB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Współpraca z Kierującymi Wydziałami</w:t>
            </w:r>
            <w:r w:rsidR="00001D82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komórek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organizacyjnych komendy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86F6D37" w14:textId="77777777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FF339C" w:rsidRPr="00001D82" w14:paraId="15693B37" w14:textId="77777777" w:rsidTr="00001D82">
        <w:trPr>
          <w:trHeight w:val="348"/>
        </w:trPr>
        <w:tc>
          <w:tcPr>
            <w:tcW w:w="563" w:type="dxa"/>
            <w:shd w:val="clear" w:color="auto" w:fill="auto"/>
            <w:vAlign w:val="center"/>
          </w:tcPr>
          <w:p w14:paraId="2C139A01" w14:textId="0035E37C" w:rsidR="00FF339C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0707DEBA" w14:textId="156DA4DB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Sporządzenie raportu o stanie dostępności podmiotu publicznego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3F82830" w14:textId="05724476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22A9020" w14:textId="0534B85D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Przekazanie raportu do zatwierdzenia przez Komendanta, a następnie podanie do publicznej wiadomości na stronie BIP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5E821E5" w14:textId="1EADB9B2" w:rsidR="00FF339C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o 31.03.202</w:t>
            </w: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F339C" w:rsidRPr="00001D82" w14:paraId="07911348" w14:textId="77777777" w:rsidTr="00001D82">
        <w:trPr>
          <w:trHeight w:val="348"/>
        </w:trPr>
        <w:tc>
          <w:tcPr>
            <w:tcW w:w="563" w:type="dxa"/>
            <w:shd w:val="clear" w:color="auto" w:fill="auto"/>
            <w:vAlign w:val="center"/>
          </w:tcPr>
          <w:p w14:paraId="4B53BDD1" w14:textId="5A409D4A" w:rsidR="00FF339C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  <w:r w:rsidR="00D24964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66A5DD9B" w14:textId="7957040C" w:rsidR="00FF339C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hAnsi="Arial" w:cs="Arial"/>
                <w:sz w:val="20"/>
                <w:szCs w:val="20"/>
              </w:rPr>
              <w:t>Utrzymanie</w:t>
            </w:r>
            <w:r w:rsidR="00FF339C" w:rsidRPr="00001D82">
              <w:rPr>
                <w:rFonts w:ascii="Arial" w:hAnsi="Arial" w:cs="Arial"/>
                <w:sz w:val="20"/>
                <w:szCs w:val="20"/>
              </w:rPr>
              <w:t xml:space="preserve"> 1 miejsca parkingowego osobom niepełnosprawnym tzw. niebieska koperta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4337115" w14:textId="1C4CEB4F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4485EA13" w14:textId="1F117655" w:rsidR="00FF339C" w:rsidRPr="00001D82" w:rsidRDefault="0093242F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Utrzymanie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dodatkow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ego 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miejsc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blisko wejścia do budynku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071C4A0" w14:textId="08DCDB0A" w:rsidR="00FF339C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FF339C" w:rsidRPr="00001D82" w14:paraId="1213B2DE" w14:textId="77777777" w:rsidTr="00001D82">
        <w:trPr>
          <w:trHeight w:val="348"/>
        </w:trPr>
        <w:tc>
          <w:tcPr>
            <w:tcW w:w="563" w:type="dxa"/>
            <w:shd w:val="clear" w:color="auto" w:fill="auto"/>
            <w:vAlign w:val="center"/>
          </w:tcPr>
          <w:p w14:paraId="67E00C1F" w14:textId="6F57080E" w:rsidR="00FF339C" w:rsidRPr="00001D82" w:rsidRDefault="0093242F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  <w:r w:rsidR="00D24964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193DFC99" w14:textId="05D40354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Poszerzanie obszaru konsultacji z osobami ze specjalnymi potrzebami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A102C4E" w14:textId="55300C89" w:rsidR="00FF339C" w:rsidRPr="00001D82" w:rsidRDefault="00FF339C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Koordynator ds. dostępności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5980AB6A" w14:textId="538E0B05" w:rsidR="00FF339C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Współpraca</w:t>
            </w:r>
            <w:r w:rsidR="00FF339C"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 fundacjami oraz ośrodkami wsparcia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83CDDBF" w14:textId="4A63FD5B" w:rsidR="00FF339C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001D82" w:rsidRPr="00001D82" w14:paraId="3D41B642" w14:textId="77777777" w:rsidTr="00001D82">
        <w:trPr>
          <w:trHeight w:val="348"/>
        </w:trPr>
        <w:tc>
          <w:tcPr>
            <w:tcW w:w="563" w:type="dxa"/>
            <w:shd w:val="clear" w:color="auto" w:fill="auto"/>
            <w:vAlign w:val="center"/>
          </w:tcPr>
          <w:p w14:paraId="1A57DE28" w14:textId="52421D26" w:rsidR="00001D82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3242F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37F26A11" w14:textId="6C1303F9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Obsługa osób słabosłyszących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08C650A" w14:textId="77777777" w:rsidR="00001D82" w:rsidRPr="00001D82" w:rsidRDefault="00001D82" w:rsidP="00001D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Koordynator ds. dostępności</w:t>
            </w:r>
          </w:p>
          <w:p w14:paraId="69DBD73B" w14:textId="150CF499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Tłumacz języka migowego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1DCD018" w14:textId="2D103B65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Dostępność tłumacza języka migowego.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F280481" w14:textId="505E3D60" w:rsidR="00001D82" w:rsidRPr="00001D82" w:rsidRDefault="0093242F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  <w:tr w:rsidR="00001D82" w:rsidRPr="00001D82" w14:paraId="2938EB61" w14:textId="77777777" w:rsidTr="00001D82">
        <w:trPr>
          <w:trHeight w:val="348"/>
        </w:trPr>
        <w:tc>
          <w:tcPr>
            <w:tcW w:w="563" w:type="dxa"/>
            <w:shd w:val="clear" w:color="auto" w:fill="auto"/>
            <w:vAlign w:val="center"/>
          </w:tcPr>
          <w:p w14:paraId="6F1A1422" w14:textId="1E77CBA3" w:rsidR="00001D82" w:rsidRPr="00001D82" w:rsidRDefault="00001D82" w:rsidP="0093242F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93242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292" w:type="dxa"/>
            <w:shd w:val="clear" w:color="auto" w:fill="auto"/>
            <w:vAlign w:val="center"/>
          </w:tcPr>
          <w:p w14:paraId="56835F1A" w14:textId="1AED596E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Określenie możliwości pozyskania środków zewnętrznych na realizację zadań z zakresu poprawy dostępności dla osób ze szczególnymi potrzebami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E8C8F27" w14:textId="77777777" w:rsidR="00001D82" w:rsidRPr="00001D82" w:rsidRDefault="00001D82" w:rsidP="00001D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5C9BDE" w14:textId="2AA40661" w:rsidR="00001D82" w:rsidRPr="00001D82" w:rsidRDefault="00001D82" w:rsidP="00001D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Koordynator ds. dostępności</w:t>
            </w:r>
          </w:p>
          <w:p w14:paraId="28D45F2E" w14:textId="77777777" w:rsidR="00001D82" w:rsidRPr="00001D82" w:rsidRDefault="00001D82" w:rsidP="00001D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E440F0" w14:textId="77777777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14:paraId="76541EC8" w14:textId="77777777" w:rsidR="00001D82" w:rsidRPr="00001D82" w:rsidRDefault="00001D82" w:rsidP="00001D8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Ustalenie możliwości pozyskiwania środków zewnętrznych w szczególności:</w:t>
            </w:r>
          </w:p>
          <w:p w14:paraId="379BFE85" w14:textId="142DCBE8" w:rsidR="00001D82" w:rsidRPr="00001D82" w:rsidRDefault="00001D82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Times New Roman" w:hAnsi="Arial" w:cs="Arial"/>
                <w:sz w:val="20"/>
                <w:szCs w:val="20"/>
              </w:rPr>
              <w:t>1) z Funduszu Dostępności</w:t>
            </w:r>
            <w:r w:rsidRPr="00001D82">
              <w:rPr>
                <w:rFonts w:ascii="Arial" w:eastAsia="Times New Roman" w:hAnsi="Arial" w:cs="Arial"/>
                <w:sz w:val="20"/>
                <w:szCs w:val="20"/>
              </w:rPr>
              <w:br/>
              <w:t>2) z Funduszy Unijnych,</w:t>
            </w:r>
            <w:r w:rsidRPr="00001D82">
              <w:rPr>
                <w:rFonts w:ascii="Arial" w:eastAsia="Times New Roman" w:hAnsi="Arial" w:cs="Arial"/>
                <w:sz w:val="20"/>
                <w:szCs w:val="20"/>
              </w:rPr>
              <w:br/>
              <w:t>3) z dotacji celowych z budżetu Państwa</w:t>
            </w:r>
            <w:r w:rsidRPr="00001D82">
              <w:rPr>
                <w:rFonts w:ascii="Arial" w:eastAsia="Times New Roman" w:hAnsi="Arial" w:cs="Arial"/>
                <w:sz w:val="20"/>
                <w:szCs w:val="20"/>
              </w:rPr>
              <w:br/>
              <w:t>4) z Państwowego Funduszu Rehabilitacji Osób Niepełnosprawnych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6800B28" w14:textId="2E9FF34B" w:rsidR="00001D82" w:rsidRPr="00001D82" w:rsidRDefault="0093242F" w:rsidP="00001D82">
            <w:pPr>
              <w:pBdr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01D82">
              <w:rPr>
                <w:rFonts w:ascii="Arial" w:eastAsia="Arial" w:hAnsi="Arial" w:cs="Arial"/>
                <w:color w:val="000000"/>
                <w:sz w:val="20"/>
                <w:szCs w:val="20"/>
              </w:rPr>
              <w:t>Cały okres</w:t>
            </w:r>
          </w:p>
        </w:tc>
      </w:tr>
    </w:tbl>
    <w:p w14:paraId="3D1D8D5C" w14:textId="37161C10" w:rsidR="00001D82" w:rsidRPr="00001D82" w:rsidRDefault="00001D82" w:rsidP="00001D82">
      <w:pPr>
        <w:pBdr>
          <w:bottom w:val="none" w:sz="0" w:space="1" w:color="000000"/>
        </w:pBd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br/>
      </w:r>
      <w:r w:rsidRPr="00001D82">
        <w:rPr>
          <w:rFonts w:ascii="Arial" w:hAnsi="Arial" w:cs="Arial"/>
          <w:i/>
          <w:sz w:val="20"/>
          <w:szCs w:val="20"/>
          <w:u w:val="single"/>
        </w:rPr>
        <w:t>Opracowa</w:t>
      </w:r>
      <w:r>
        <w:rPr>
          <w:rFonts w:ascii="Arial" w:hAnsi="Arial" w:cs="Arial"/>
          <w:i/>
          <w:sz w:val="20"/>
          <w:szCs w:val="20"/>
          <w:u w:val="single"/>
        </w:rPr>
        <w:t>ł</w:t>
      </w:r>
      <w:r w:rsidRPr="00001D82">
        <w:rPr>
          <w:rFonts w:ascii="Arial" w:hAnsi="Arial" w:cs="Arial"/>
          <w:i/>
          <w:sz w:val="20"/>
          <w:szCs w:val="20"/>
          <w:u w:val="single"/>
        </w:rPr>
        <w:t>:</w:t>
      </w:r>
    </w:p>
    <w:p w14:paraId="620035D1" w14:textId="05986B65" w:rsidR="00001D82" w:rsidRPr="00001D82" w:rsidRDefault="00001D82" w:rsidP="00001D82">
      <w:pPr>
        <w:pBdr>
          <w:bottom w:val="none" w:sz="0" w:space="1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bryg. Roman Matecki</w:t>
      </w:r>
      <w:r w:rsidRPr="00001D82">
        <w:rPr>
          <w:rFonts w:ascii="Arial" w:hAnsi="Arial" w:cs="Arial"/>
          <w:sz w:val="20"/>
          <w:szCs w:val="20"/>
        </w:rPr>
        <w:t xml:space="preserve"> – Koordynator ds. dostępności.</w:t>
      </w:r>
    </w:p>
    <w:sectPr w:rsidR="00001D82" w:rsidRPr="00001D82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B2AF4" w14:textId="77777777" w:rsidR="00DA780F" w:rsidRDefault="00DA780F">
      <w:r>
        <w:separator/>
      </w:r>
    </w:p>
  </w:endnote>
  <w:endnote w:type="continuationSeparator" w:id="0">
    <w:p w14:paraId="5F7A5CE4" w14:textId="77777777" w:rsidR="00DA780F" w:rsidRDefault="00D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957" w14:textId="77777777" w:rsidR="00DA780F" w:rsidRDefault="00DA780F">
      <w:r>
        <w:separator/>
      </w:r>
    </w:p>
  </w:footnote>
  <w:footnote w:type="continuationSeparator" w:id="0">
    <w:p w14:paraId="4C3C11BF" w14:textId="77777777" w:rsidR="00DA780F" w:rsidRDefault="00DA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7243"/>
    <w:multiLevelType w:val="multilevel"/>
    <w:tmpl w:val="8E68AFC6"/>
    <w:lvl w:ilvl="0">
      <w:start w:val="1"/>
      <w:numFmt w:val="decimal"/>
      <w:lvlText w:val="%1."/>
      <w:lvlJc w:val="left"/>
      <w:pPr>
        <w:ind w:left="567" w:hanging="397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 w16cid:durableId="6881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93"/>
    <w:rsid w:val="00001D82"/>
    <w:rsid w:val="0008372A"/>
    <w:rsid w:val="000B6E30"/>
    <w:rsid w:val="000E4DAB"/>
    <w:rsid w:val="000F230D"/>
    <w:rsid w:val="00136283"/>
    <w:rsid w:val="0016523D"/>
    <w:rsid w:val="00184B1C"/>
    <w:rsid w:val="001C3F74"/>
    <w:rsid w:val="001D4600"/>
    <w:rsid w:val="003F3612"/>
    <w:rsid w:val="00406BF3"/>
    <w:rsid w:val="00464173"/>
    <w:rsid w:val="005E11DF"/>
    <w:rsid w:val="006206D1"/>
    <w:rsid w:val="0064698A"/>
    <w:rsid w:val="006B592C"/>
    <w:rsid w:val="006D3063"/>
    <w:rsid w:val="00744244"/>
    <w:rsid w:val="007B383C"/>
    <w:rsid w:val="0093242F"/>
    <w:rsid w:val="009853FD"/>
    <w:rsid w:val="009C67CE"/>
    <w:rsid w:val="00A836B9"/>
    <w:rsid w:val="00B91FB0"/>
    <w:rsid w:val="00BE586D"/>
    <w:rsid w:val="00D16065"/>
    <w:rsid w:val="00D24964"/>
    <w:rsid w:val="00D87D7A"/>
    <w:rsid w:val="00DA780F"/>
    <w:rsid w:val="00E26283"/>
    <w:rsid w:val="00E27127"/>
    <w:rsid w:val="00E40F7D"/>
    <w:rsid w:val="00E82393"/>
    <w:rsid w:val="00F031FB"/>
    <w:rsid w:val="00FC4566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19FD"/>
  <w15:docId w15:val="{5C498AF8-F652-4AF4-A971-EA393A8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T.Walczak (KP Ostrów Wielkopolski)</cp:lastModifiedBy>
  <cp:revision>5</cp:revision>
  <cp:lastPrinted>2021-03-18T09:37:00Z</cp:lastPrinted>
  <dcterms:created xsi:type="dcterms:W3CDTF">2024-01-31T10:59:00Z</dcterms:created>
  <dcterms:modified xsi:type="dcterms:W3CDTF">2024-01-31T11:38:00Z</dcterms:modified>
</cp:coreProperties>
</file>