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88" w:rsidRDefault="004B3E31" w:rsidP="004B3E31">
      <w:pPr>
        <w:jc w:val="center"/>
        <w:rPr>
          <w:b/>
        </w:rPr>
      </w:pPr>
      <w:r>
        <w:rPr>
          <w:b/>
        </w:rPr>
        <w:t>Zespoły Przyrodniczo krajobrazowe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664"/>
        <w:gridCol w:w="2391"/>
        <w:gridCol w:w="3753"/>
      </w:tblGrid>
      <w:tr w:rsidR="004B3E31" w:rsidTr="004B3E31">
        <w:tc>
          <w:tcPr>
            <w:tcW w:w="385" w:type="dxa"/>
          </w:tcPr>
          <w:p w:rsidR="004B3E31" w:rsidRDefault="004B3E31" w:rsidP="004B3E31">
            <w:pPr>
              <w:jc w:val="center"/>
            </w:pPr>
            <w:r>
              <w:t>Lp.</w:t>
            </w:r>
          </w:p>
        </w:tc>
        <w:tc>
          <w:tcPr>
            <w:tcW w:w="2700" w:type="dxa"/>
          </w:tcPr>
          <w:p w:rsidR="004B3E31" w:rsidRPr="004B3E31" w:rsidRDefault="004B3E31" w:rsidP="004B3E31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410" w:type="dxa"/>
          </w:tcPr>
          <w:p w:rsidR="004B3E31" w:rsidRPr="004B3E31" w:rsidRDefault="004B3E31" w:rsidP="004B3E31">
            <w:pPr>
              <w:jc w:val="center"/>
              <w:rPr>
                <w:b/>
              </w:rPr>
            </w:pPr>
            <w:r w:rsidRPr="004B3E31">
              <w:rPr>
                <w:b/>
              </w:rPr>
              <w:t>Powierzchnia w zasięgu Nadleśnictwa</w:t>
            </w:r>
          </w:p>
        </w:tc>
        <w:tc>
          <w:tcPr>
            <w:tcW w:w="3793" w:type="dxa"/>
          </w:tcPr>
          <w:p w:rsidR="004B3E31" w:rsidRPr="004B3E31" w:rsidRDefault="004B3E31" w:rsidP="004B3E31">
            <w:pPr>
              <w:jc w:val="center"/>
              <w:rPr>
                <w:rFonts w:ascii="Arial" w:hAnsi="Arial" w:cs="Arial"/>
                <w:b/>
              </w:rPr>
            </w:pPr>
            <w:r w:rsidRPr="004B3E31">
              <w:rPr>
                <w:rFonts w:ascii="Arial" w:hAnsi="Arial" w:cs="Arial"/>
                <w:b/>
              </w:rPr>
              <w:t>Podstawa Prawna</w:t>
            </w:r>
          </w:p>
        </w:tc>
      </w:tr>
      <w:tr w:rsidR="004B3E31" w:rsidTr="004B3E31">
        <w:tc>
          <w:tcPr>
            <w:tcW w:w="385" w:type="dxa"/>
          </w:tcPr>
          <w:p w:rsidR="004B3E31" w:rsidRDefault="004B3E31" w:rsidP="004B3E31">
            <w:pPr>
              <w:jc w:val="center"/>
            </w:pPr>
            <w:r>
              <w:t>1.</w:t>
            </w:r>
          </w:p>
        </w:tc>
        <w:tc>
          <w:tcPr>
            <w:tcW w:w="2700" w:type="dxa"/>
          </w:tcPr>
          <w:p w:rsidR="004B3E31" w:rsidRDefault="004B3E31" w:rsidP="004B3E31">
            <w:pPr>
              <w:jc w:val="center"/>
            </w:pPr>
          </w:p>
          <w:p w:rsidR="004B3E31" w:rsidRDefault="004B3E31" w:rsidP="004B3E31">
            <w:pPr>
              <w:jc w:val="center"/>
            </w:pPr>
            <w:r>
              <w:t>Zyzdrój</w:t>
            </w:r>
          </w:p>
          <w:p w:rsidR="004B3E31" w:rsidRDefault="004B3E31" w:rsidP="004B3E31">
            <w:pPr>
              <w:jc w:val="center"/>
            </w:pPr>
          </w:p>
        </w:tc>
        <w:tc>
          <w:tcPr>
            <w:tcW w:w="2410" w:type="dxa"/>
          </w:tcPr>
          <w:p w:rsidR="004B3E31" w:rsidRDefault="004B3E31" w:rsidP="004B3E31">
            <w:pPr>
              <w:jc w:val="center"/>
            </w:pPr>
          </w:p>
          <w:p w:rsidR="004B3E31" w:rsidRDefault="004B3E31" w:rsidP="004B3E31">
            <w:pPr>
              <w:jc w:val="center"/>
            </w:pPr>
            <w:r>
              <w:t>280,32ha</w:t>
            </w:r>
          </w:p>
        </w:tc>
        <w:tc>
          <w:tcPr>
            <w:tcW w:w="3793" w:type="dxa"/>
          </w:tcPr>
          <w:p w:rsidR="004B3E31" w:rsidRPr="004B3E31" w:rsidRDefault="004B3E31" w:rsidP="004B3E31">
            <w:pPr>
              <w:jc w:val="center"/>
            </w:pPr>
            <w:r w:rsidRPr="004B3E31">
              <w:rPr>
                <w:rFonts w:ascii="Arial" w:hAnsi="Arial" w:cs="Arial"/>
              </w:rPr>
              <w:t>Rozporządzenie Nr 24 Wojewody Warmińsko - Mazurskiego z dnia 9</w:t>
            </w:r>
            <w:r w:rsidRPr="004B3E31">
              <w:br/>
            </w:r>
            <w:r w:rsidRPr="004B3E31">
              <w:rPr>
                <w:rFonts w:ascii="Arial" w:hAnsi="Arial" w:cs="Arial"/>
              </w:rPr>
              <w:t>sierpnia 2007 r. w sprawie zespołu przyrodniczo - krajobrazowego</w:t>
            </w:r>
            <w:r w:rsidRPr="004B3E31">
              <w:br/>
            </w:r>
            <w:r w:rsidRPr="004B3E31">
              <w:rPr>
                <w:rFonts w:ascii="Arial" w:hAnsi="Arial" w:cs="Arial"/>
              </w:rPr>
              <w:t>"Zyzdrój"</w:t>
            </w:r>
          </w:p>
        </w:tc>
      </w:tr>
      <w:tr w:rsidR="004B3E31" w:rsidTr="004B3E31">
        <w:tc>
          <w:tcPr>
            <w:tcW w:w="385" w:type="dxa"/>
          </w:tcPr>
          <w:p w:rsidR="004B3E31" w:rsidRDefault="004B3E31" w:rsidP="004B3E31">
            <w:pPr>
              <w:jc w:val="center"/>
            </w:pPr>
            <w:r>
              <w:t>2.</w:t>
            </w:r>
          </w:p>
        </w:tc>
        <w:tc>
          <w:tcPr>
            <w:tcW w:w="2700" w:type="dxa"/>
          </w:tcPr>
          <w:p w:rsidR="003A0542" w:rsidRDefault="003A0542" w:rsidP="004B3E31">
            <w:pPr>
              <w:jc w:val="center"/>
            </w:pPr>
          </w:p>
          <w:p w:rsidR="004B3E31" w:rsidRDefault="003A0542" w:rsidP="004B3E31">
            <w:pPr>
              <w:jc w:val="center"/>
            </w:pPr>
            <w:r>
              <w:t>Rzeka</w:t>
            </w:r>
            <w:r w:rsidR="004B3E31">
              <w:t xml:space="preserve"> </w:t>
            </w:r>
            <w:proofErr w:type="spellStart"/>
            <w:r w:rsidR="004B3E31">
              <w:t>Babant</w:t>
            </w:r>
            <w:proofErr w:type="spellEnd"/>
            <w:r w:rsidR="004B3E31">
              <w:t xml:space="preserve"> i Jezioro Białe</w:t>
            </w:r>
          </w:p>
        </w:tc>
        <w:tc>
          <w:tcPr>
            <w:tcW w:w="2410" w:type="dxa"/>
          </w:tcPr>
          <w:p w:rsidR="004B3E31" w:rsidRDefault="004B3E31" w:rsidP="004B3E31">
            <w:pPr>
              <w:jc w:val="center"/>
            </w:pPr>
          </w:p>
          <w:p w:rsidR="003A0542" w:rsidRDefault="003A0542" w:rsidP="004B3E31">
            <w:pPr>
              <w:jc w:val="center"/>
            </w:pPr>
            <w:r>
              <w:t>4 005,44ha</w:t>
            </w:r>
          </w:p>
        </w:tc>
        <w:tc>
          <w:tcPr>
            <w:tcW w:w="3793" w:type="dxa"/>
          </w:tcPr>
          <w:p w:rsidR="004B3E31" w:rsidRPr="003A0542" w:rsidRDefault="003A0542" w:rsidP="004B3E31">
            <w:pPr>
              <w:jc w:val="center"/>
            </w:pPr>
            <w:r w:rsidRPr="003A0542">
              <w:rPr>
                <w:rFonts w:ascii="Arial" w:hAnsi="Arial" w:cs="Arial"/>
              </w:rPr>
              <w:t>UCHWAŁA Nr X/61/2011</w:t>
            </w:r>
            <w:r w:rsidRPr="003A0542">
              <w:br/>
            </w:r>
            <w:r w:rsidRPr="003A0542">
              <w:rPr>
                <w:rFonts w:ascii="Arial" w:hAnsi="Arial" w:cs="Arial"/>
              </w:rPr>
              <w:t>Rady Gminy Sorkwity</w:t>
            </w:r>
            <w:r w:rsidRPr="003A0542">
              <w:br/>
            </w:r>
            <w:r w:rsidRPr="003A0542">
              <w:rPr>
                <w:rFonts w:ascii="Arial" w:hAnsi="Arial" w:cs="Arial"/>
              </w:rPr>
              <w:t>z dnia 29 czerwca 2011 r.</w:t>
            </w:r>
            <w:r w:rsidRPr="003A0542">
              <w:br/>
            </w:r>
            <w:r w:rsidRPr="003A0542">
              <w:rPr>
                <w:rFonts w:ascii="Arial" w:hAnsi="Arial" w:cs="Arial"/>
              </w:rPr>
              <w:t>w sprawie zmiany rozporządzenia Nr 26 Wojewody Warmińsko-</w:t>
            </w:r>
            <w:r w:rsidRPr="003A0542">
              <w:br/>
            </w:r>
            <w:r w:rsidRPr="003A0542">
              <w:rPr>
                <w:rFonts w:ascii="Arial" w:hAnsi="Arial" w:cs="Arial"/>
              </w:rPr>
              <w:t>Mazurskiego z dnia 9 sierpnia 2007 r. w sprawie zespołu przyrodniczo-</w:t>
            </w:r>
            <w:r w:rsidRPr="003A0542">
              <w:br/>
            </w:r>
            <w:r w:rsidRPr="003A0542">
              <w:rPr>
                <w:rFonts w:ascii="Arial" w:hAnsi="Arial" w:cs="Arial"/>
              </w:rPr>
              <w:t xml:space="preserve">krajobrazowego "Rzeka </w:t>
            </w:r>
            <w:proofErr w:type="spellStart"/>
            <w:r w:rsidRPr="003A0542">
              <w:rPr>
                <w:rFonts w:ascii="Arial" w:hAnsi="Arial" w:cs="Arial"/>
              </w:rPr>
              <w:t>Babant</w:t>
            </w:r>
            <w:proofErr w:type="spellEnd"/>
            <w:r w:rsidRPr="003A0542">
              <w:rPr>
                <w:rFonts w:ascii="Arial" w:hAnsi="Arial" w:cs="Arial"/>
              </w:rPr>
              <w:t xml:space="preserve"> i Jezioro Białe</w:t>
            </w:r>
            <w:r w:rsidRPr="003A0542">
              <w:rPr>
                <w:rFonts w:ascii="Arial" w:hAnsi="Arial" w:cs="Arial"/>
              </w:rPr>
              <w:t>”</w:t>
            </w:r>
          </w:p>
        </w:tc>
      </w:tr>
    </w:tbl>
    <w:p w:rsidR="004B3E31" w:rsidRPr="004B3E31" w:rsidRDefault="004B3E31" w:rsidP="004B3E31">
      <w:pPr>
        <w:jc w:val="center"/>
      </w:pPr>
      <w:bookmarkStart w:id="0" w:name="_GoBack"/>
      <w:bookmarkEnd w:id="0"/>
    </w:p>
    <w:sectPr w:rsidR="004B3E31" w:rsidRPr="004B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4C" w:rsidRDefault="002E044C" w:rsidP="004B3E31">
      <w:pPr>
        <w:spacing w:after="0" w:line="240" w:lineRule="auto"/>
      </w:pPr>
      <w:r>
        <w:separator/>
      </w:r>
    </w:p>
  </w:endnote>
  <w:endnote w:type="continuationSeparator" w:id="0">
    <w:p w:rsidR="002E044C" w:rsidRDefault="002E044C" w:rsidP="004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4C" w:rsidRDefault="002E044C" w:rsidP="004B3E31">
      <w:pPr>
        <w:spacing w:after="0" w:line="240" w:lineRule="auto"/>
      </w:pPr>
      <w:r>
        <w:separator/>
      </w:r>
    </w:p>
  </w:footnote>
  <w:footnote w:type="continuationSeparator" w:id="0">
    <w:p w:rsidR="002E044C" w:rsidRDefault="002E044C" w:rsidP="004B3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31"/>
    <w:rsid w:val="002E044C"/>
    <w:rsid w:val="003A0542"/>
    <w:rsid w:val="004B3E31"/>
    <w:rsid w:val="00935567"/>
    <w:rsid w:val="00E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E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N.Strzałowo Szymon Nawrocki</dc:creator>
  <cp:lastModifiedBy>N.Strzałowo Szymon Nawrocki</cp:lastModifiedBy>
  <cp:revision>1</cp:revision>
  <dcterms:created xsi:type="dcterms:W3CDTF">2022-04-05T06:12:00Z</dcterms:created>
  <dcterms:modified xsi:type="dcterms:W3CDTF">2022-04-05T06:24:00Z</dcterms:modified>
</cp:coreProperties>
</file>