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B6B" w14:textId="7D54FB29" w:rsidR="00821DCA" w:rsidRPr="00A406E0" w:rsidRDefault="00821DCA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C229531" w14:textId="77777777" w:rsidR="00253AAC" w:rsidRPr="00A406E0" w:rsidRDefault="00253AAC" w:rsidP="00253AA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406E0">
        <w:rPr>
          <w:rFonts w:ascii="Arial" w:eastAsia="Times New Roman" w:hAnsi="Arial" w:cs="Arial"/>
          <w:sz w:val="24"/>
          <w:szCs w:val="24"/>
          <w:lang w:eastAsia="zh-CN"/>
        </w:rPr>
        <w:t xml:space="preserve">Warszawa, dnia 30 listopada 2022 r.  </w:t>
      </w:r>
    </w:p>
    <w:p w14:paraId="75C2400E" w14:textId="77777777" w:rsidR="00253AAC" w:rsidRPr="00A406E0" w:rsidRDefault="00253AAC" w:rsidP="00253AA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406E0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Pr="00A406E0">
        <w:rPr>
          <w:rFonts w:ascii="Arial" w:eastAsia="Times New Roman" w:hAnsi="Arial" w:cs="Arial"/>
          <w:sz w:val="24"/>
          <w:szCs w:val="24"/>
          <w:lang w:eastAsia="zh-CN"/>
        </w:rPr>
        <w:t>17/18</w:t>
      </w:r>
    </w:p>
    <w:p w14:paraId="4A8FEEE8" w14:textId="43E70A12" w:rsidR="00253AAC" w:rsidRPr="00A406E0" w:rsidRDefault="00253AAC" w:rsidP="00253AAC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A406E0">
        <w:rPr>
          <w:rFonts w:ascii="Arial" w:hAnsi="Arial" w:cs="Arial"/>
          <w:sz w:val="24"/>
          <w:szCs w:val="24"/>
          <w:lang w:eastAsia="pl-PL"/>
        </w:rPr>
        <w:t>DPA-II.9130.6.2019</w:t>
      </w:r>
    </w:p>
    <w:p w14:paraId="0ECD0643" w14:textId="0A579199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Postanowienie</w:t>
      </w:r>
    </w:p>
    <w:p w14:paraId="6A75F2DB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Komisja do spraw reprywatyzacji nieruchomości warszawskich, w składzie:</w:t>
      </w:r>
    </w:p>
    <w:p w14:paraId="49F2B671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Przewodniczący Komisji:</w:t>
      </w:r>
    </w:p>
    <w:p w14:paraId="7F4DE2B1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 xml:space="preserve">Sebastian Kaleta </w:t>
      </w:r>
      <w:r w:rsidRPr="00A406E0">
        <w:rPr>
          <w:rFonts w:ascii="Arial" w:hAnsi="Arial" w:cs="Arial"/>
          <w:sz w:val="24"/>
          <w:szCs w:val="24"/>
        </w:rPr>
        <w:tab/>
        <w:t xml:space="preserve"> </w:t>
      </w:r>
    </w:p>
    <w:p w14:paraId="69FE91BD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 xml:space="preserve">Członkowie Komisji: </w:t>
      </w:r>
    </w:p>
    <w:p w14:paraId="662A0029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 xml:space="preserve">Paweł Lisiecki, Bartłomiej Opaliński, Wiktor </w:t>
      </w:r>
      <w:proofErr w:type="spellStart"/>
      <w:r w:rsidRPr="00A406E0">
        <w:rPr>
          <w:rFonts w:ascii="Arial" w:hAnsi="Arial" w:cs="Arial"/>
          <w:sz w:val="24"/>
          <w:szCs w:val="24"/>
        </w:rPr>
        <w:t>Klimiuk</w:t>
      </w:r>
      <w:proofErr w:type="spellEnd"/>
      <w:r w:rsidRPr="00A406E0">
        <w:rPr>
          <w:rFonts w:ascii="Arial" w:hAnsi="Arial" w:cs="Arial"/>
          <w:sz w:val="24"/>
          <w:szCs w:val="24"/>
        </w:rPr>
        <w:t>, Łukasz Kondratko, Jan Mosiński, Sławomir Potapowicz,</w:t>
      </w:r>
    </w:p>
    <w:p w14:paraId="74551270" w14:textId="77777777" w:rsidR="00253AAC" w:rsidRPr="00A406E0" w:rsidRDefault="00253AAC" w:rsidP="00253AA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po rozpoznaniu z urzędu w dniu 30 listopada 2022 r. na posiedzeniu niejawnym</w:t>
      </w:r>
    </w:p>
    <w:p w14:paraId="7EB141F4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 xml:space="preserve">sprawy w przedmiocie decyzji Prezydenta m.st. Warszawy z dnia 28 sierpnia 2014 r., </w:t>
      </w:r>
      <w:r w:rsidRPr="00A406E0">
        <w:rPr>
          <w:rFonts w:ascii="Arial" w:hAnsi="Arial" w:cs="Arial"/>
          <w:sz w:val="24"/>
          <w:szCs w:val="24"/>
        </w:rPr>
        <w:br/>
        <w:t xml:space="preserve">nr 369/GK/DW/2014, dotyczącej nieruchomości położonej w Warszawie przy </w:t>
      </w:r>
      <w:r w:rsidRPr="00A406E0">
        <w:rPr>
          <w:rFonts w:ascii="Arial" w:hAnsi="Arial" w:cs="Arial"/>
          <w:sz w:val="24"/>
          <w:szCs w:val="24"/>
        </w:rPr>
        <w:br/>
        <w:t>ul.  Chmielnej 48 hip. nr 1423,</w:t>
      </w:r>
    </w:p>
    <w:p w14:paraId="713C23CD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 xml:space="preserve">z udziałem stron: Miasta Stołecznego Warszawy reprezentowanego przez Prezydenta m.st. Warszawy, Skarbu Państwa reprezentowanego przez Wojewodę Mazowieckiego, Marii Małgorzaty </w:t>
      </w:r>
      <w:proofErr w:type="spellStart"/>
      <w:r w:rsidRPr="00A406E0">
        <w:rPr>
          <w:rFonts w:ascii="Arial" w:hAnsi="Arial" w:cs="Arial"/>
          <w:sz w:val="24"/>
          <w:szCs w:val="24"/>
        </w:rPr>
        <w:t>Łaszczok</w:t>
      </w:r>
      <w:proofErr w:type="spellEnd"/>
      <w:r w:rsidRPr="00A406E0">
        <w:rPr>
          <w:rFonts w:ascii="Arial" w:hAnsi="Arial" w:cs="Arial"/>
          <w:sz w:val="24"/>
          <w:szCs w:val="24"/>
        </w:rPr>
        <w:t xml:space="preserve">, Aliny </w:t>
      </w:r>
      <w:proofErr w:type="spellStart"/>
      <w:r w:rsidRPr="00A406E0">
        <w:rPr>
          <w:rFonts w:ascii="Arial" w:hAnsi="Arial" w:cs="Arial"/>
          <w:sz w:val="24"/>
          <w:szCs w:val="24"/>
        </w:rPr>
        <w:t>Smolicz</w:t>
      </w:r>
      <w:proofErr w:type="spellEnd"/>
      <w:r w:rsidRPr="00A406E0">
        <w:rPr>
          <w:rFonts w:ascii="Arial" w:hAnsi="Arial" w:cs="Arial"/>
          <w:sz w:val="24"/>
          <w:szCs w:val="24"/>
        </w:rPr>
        <w:t xml:space="preserve">, Barbary Kucharskiej, Ewy </w:t>
      </w:r>
      <w:r w:rsidRPr="00A406E0">
        <w:rPr>
          <w:rFonts w:ascii="Arial" w:hAnsi="Arial" w:cs="Arial"/>
          <w:sz w:val="24"/>
          <w:szCs w:val="24"/>
        </w:rPr>
        <w:lastRenderedPageBreak/>
        <w:t xml:space="preserve">Gilewskiej, Magdaleny </w:t>
      </w:r>
      <w:proofErr w:type="spellStart"/>
      <w:r w:rsidRPr="00A406E0">
        <w:rPr>
          <w:rFonts w:ascii="Arial" w:hAnsi="Arial" w:cs="Arial"/>
          <w:sz w:val="24"/>
          <w:szCs w:val="24"/>
        </w:rPr>
        <w:t>Włochyńskiej</w:t>
      </w:r>
      <w:proofErr w:type="spellEnd"/>
      <w:r w:rsidRPr="00A406E0">
        <w:rPr>
          <w:rFonts w:ascii="Arial" w:hAnsi="Arial" w:cs="Arial"/>
          <w:sz w:val="24"/>
          <w:szCs w:val="24"/>
        </w:rPr>
        <w:t xml:space="preserve">, Pawła Kucharskiego, Michała Kucharskiego, Leszka </w:t>
      </w:r>
      <w:proofErr w:type="spellStart"/>
      <w:r w:rsidRPr="00A406E0">
        <w:rPr>
          <w:rFonts w:ascii="Arial" w:hAnsi="Arial" w:cs="Arial"/>
          <w:sz w:val="24"/>
          <w:szCs w:val="24"/>
        </w:rPr>
        <w:t>Włochyńskiego</w:t>
      </w:r>
      <w:proofErr w:type="spellEnd"/>
      <w:r w:rsidRPr="00A406E0">
        <w:rPr>
          <w:rFonts w:ascii="Arial" w:hAnsi="Arial" w:cs="Arial"/>
          <w:sz w:val="24"/>
          <w:szCs w:val="24"/>
        </w:rPr>
        <w:t xml:space="preserve">, Prokuratora Regionalnego w Warszawie, następców prawnych po zmarłej Janinie Kondrackiej, następców prawnych po zmarłym Stanisławie Niemyskim, </w:t>
      </w:r>
    </w:p>
    <w:p w14:paraId="3AE68564" w14:textId="77777777" w:rsidR="00253AAC" w:rsidRPr="00A406E0" w:rsidRDefault="00253AAC" w:rsidP="00253AA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na podstawie art. 38 ust. 1 ustawy z dnia 9 marca 2017 r. o szczególnych zasadach usuwania skutków prawnych decyzji reprywatyzacyjnych dotyczących nieruchomości warszawskich, wydanych z  naruszeniem prawa (Dz.U. z 2021 r. poz. 795) w zw. z art. 97 § 2 ustawy z dnia 14 czerwca 1960 r. Kodeks postępowania administracyjnego (Dz. U. z 2022 r. poz. 2000),</w:t>
      </w:r>
    </w:p>
    <w:p w14:paraId="2D8A2F69" w14:textId="0C5F30F9" w:rsidR="00253AAC" w:rsidRPr="00A406E0" w:rsidRDefault="00253AAC" w:rsidP="00253AA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postanawia :</w:t>
      </w:r>
    </w:p>
    <w:p w14:paraId="2949A2B1" w14:textId="5D2E9FDA" w:rsidR="00253AAC" w:rsidRPr="00A406E0" w:rsidRDefault="00253AAC" w:rsidP="00253AAC">
      <w:pPr>
        <w:spacing w:after="48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06E0">
        <w:rPr>
          <w:rFonts w:ascii="Arial" w:eastAsia="Times New Roman" w:hAnsi="Arial" w:cs="Arial"/>
          <w:sz w:val="24"/>
          <w:szCs w:val="24"/>
        </w:rPr>
        <w:t>1.z urzędu podjąć zawieszone postępowanie rozpoznawcze toczące się przed Komisją do spraw reprywatyzacji nieruchomości warszawskich pod sygnaturą akt KR II R 17/18 w przedmiocie decyzji Prezydenta m.st. Warszawy z dnia 28 sierpnia 2014 r. nr 369/GK/DW/2014;</w:t>
      </w:r>
    </w:p>
    <w:p w14:paraId="08B9DE54" w14:textId="77777777" w:rsidR="00253AAC" w:rsidRPr="00A406E0" w:rsidRDefault="00253AAC" w:rsidP="00253AA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A406E0">
        <w:rPr>
          <w:rFonts w:ascii="Arial" w:eastAsia="Times New Roman" w:hAnsi="Arial" w:cs="Arial"/>
          <w:sz w:val="24"/>
          <w:szCs w:val="24"/>
        </w:rPr>
        <w:t>2.na podstawie art. 16 ust. 3 i ust. 4 ustawy z dnia 9 marca 2017 r. o szczególnych zasadach usuwania skutków prawnych decyzji reprywatyzacyjnych dotyczących nieruchomości warszawskich, wydanych z naruszeniem prawa (</w:t>
      </w:r>
      <w:bookmarkStart w:id="0" w:name="_Hlk120543272"/>
      <w:r w:rsidRPr="00A406E0">
        <w:rPr>
          <w:rFonts w:ascii="Arial" w:eastAsia="Times New Roman" w:hAnsi="Arial" w:cs="Arial"/>
          <w:sz w:val="24"/>
          <w:szCs w:val="24"/>
        </w:rPr>
        <w:t>Dz. U. z 2021 r. poz. 795</w:t>
      </w:r>
      <w:bookmarkEnd w:id="0"/>
      <w:r w:rsidRPr="00A406E0">
        <w:rPr>
          <w:rFonts w:ascii="Arial" w:eastAsia="Times New Roman" w:hAnsi="Arial" w:cs="Arial"/>
          <w:sz w:val="24"/>
          <w:szCs w:val="24"/>
        </w:rPr>
        <w:t>) zawiadomić o wydaniu niniejszego postanowienia poprzez ogłoszenie w Biuletynie Informacji Publicznej</w:t>
      </w:r>
    </w:p>
    <w:p w14:paraId="092DFD71" w14:textId="630317EE" w:rsidR="00253AAC" w:rsidRPr="00A406E0" w:rsidRDefault="00253AAC" w:rsidP="00253AAC">
      <w:pPr>
        <w:spacing w:after="48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06E0">
        <w:rPr>
          <w:rFonts w:ascii="Arial" w:hAnsi="Arial" w:cs="Arial"/>
          <w:sz w:val="24"/>
          <w:szCs w:val="24"/>
        </w:rPr>
        <w:t>Przewodniczący Komisji</w:t>
      </w:r>
    </w:p>
    <w:p w14:paraId="44608229" w14:textId="2C44E7BF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hAnsi="Arial" w:cs="Arial"/>
          <w:sz w:val="24"/>
          <w:szCs w:val="24"/>
        </w:rPr>
        <w:t>Sebastian Kaleta</w:t>
      </w:r>
    </w:p>
    <w:p w14:paraId="4866EBAE" w14:textId="77777777" w:rsidR="00253AAC" w:rsidRPr="00A406E0" w:rsidRDefault="00253AAC" w:rsidP="00253AA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406E0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2F6C4B01" w14:textId="77777777" w:rsidR="00253AAC" w:rsidRPr="00A406E0" w:rsidRDefault="00253AAC" w:rsidP="00253AA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406E0">
        <w:rPr>
          <w:rFonts w:ascii="Arial" w:eastAsia="Times New Roman" w:hAnsi="Arial" w:cs="Arial"/>
          <w:sz w:val="24"/>
          <w:szCs w:val="24"/>
          <w:lang w:eastAsia="zh-CN"/>
        </w:rPr>
        <w:t xml:space="preserve">Zgodnie z art. 10 ust. 4 ustawy z dnia 9 marca 2017 r. o szczególnych zasadach usuwania skutków prawnych decyzji reprywatyzacyjnych dotyczących nieruchomości </w:t>
      </w:r>
      <w:r w:rsidRPr="00A406E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warszawskich, wydanych z naruszeniem prawa (Dz. U. z 2021 r. poz. 795), na niniejsze postanowienie nie przysługuje środek zaskarżenia.</w:t>
      </w:r>
    </w:p>
    <w:p w14:paraId="68862234" w14:textId="77777777" w:rsidR="00253AAC" w:rsidRPr="00A406E0" w:rsidRDefault="00253AAC" w:rsidP="00253AA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406E0">
        <w:rPr>
          <w:rFonts w:ascii="Arial" w:eastAsia="Times New Roman" w:hAnsi="Arial" w:cs="Arial"/>
          <w:sz w:val="24"/>
          <w:szCs w:val="24"/>
          <w:lang w:eastAsia="zh-CN"/>
        </w:rPr>
        <w:t>Zgodnie z art. 16 ust. 4 tej ustawy, zawiadomienie uważa się za dokonane po upływie 7 dni od dnia publicznego ogłoszenia.</w:t>
      </w:r>
    </w:p>
    <w:p w14:paraId="7CDB119C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B3F7D03" w14:textId="77777777" w:rsidR="00253AAC" w:rsidRPr="00A406E0" w:rsidRDefault="00253AAC" w:rsidP="00253AA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50238B3" w14:textId="4729B3C5" w:rsidR="006B4E3C" w:rsidRPr="00A406E0" w:rsidRDefault="006B4E3C" w:rsidP="00253AA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6B4E3C" w:rsidRPr="00A406E0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F120" w14:textId="77777777" w:rsidR="005B1A7A" w:rsidRDefault="005B1A7A">
      <w:pPr>
        <w:spacing w:after="0" w:line="240" w:lineRule="auto"/>
      </w:pPr>
      <w:r>
        <w:separator/>
      </w:r>
    </w:p>
  </w:endnote>
  <w:endnote w:type="continuationSeparator" w:id="0">
    <w:p w14:paraId="1B661453" w14:textId="77777777" w:rsidR="005B1A7A" w:rsidRDefault="005B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353E" w14:textId="77777777" w:rsidR="005B1A7A" w:rsidRDefault="005B1A7A">
      <w:pPr>
        <w:spacing w:after="0" w:line="240" w:lineRule="auto"/>
      </w:pPr>
      <w:r>
        <w:separator/>
      </w:r>
    </w:p>
  </w:footnote>
  <w:footnote w:type="continuationSeparator" w:id="0">
    <w:p w14:paraId="5A6927E8" w14:textId="77777777" w:rsidR="005B1A7A" w:rsidRDefault="005B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3E8BFB8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44B5C"/>
    <w:multiLevelType w:val="hybridMultilevel"/>
    <w:tmpl w:val="EE44684A"/>
    <w:lvl w:ilvl="0" w:tplc="6C3A51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5077B"/>
    <w:rsid w:val="00055EC3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61AAA"/>
    <w:rsid w:val="00163B65"/>
    <w:rsid w:val="00175B4A"/>
    <w:rsid w:val="00185D46"/>
    <w:rsid w:val="00187C20"/>
    <w:rsid w:val="001947F0"/>
    <w:rsid w:val="001C2556"/>
    <w:rsid w:val="001E5613"/>
    <w:rsid w:val="001F33AB"/>
    <w:rsid w:val="00212890"/>
    <w:rsid w:val="0022707F"/>
    <w:rsid w:val="0023076B"/>
    <w:rsid w:val="00253AAC"/>
    <w:rsid w:val="00270C69"/>
    <w:rsid w:val="00273BCF"/>
    <w:rsid w:val="00273FFD"/>
    <w:rsid w:val="002A4FB5"/>
    <w:rsid w:val="002A7247"/>
    <w:rsid w:val="002B749F"/>
    <w:rsid w:val="002C0E82"/>
    <w:rsid w:val="002C51E9"/>
    <w:rsid w:val="002E04E1"/>
    <w:rsid w:val="002F545A"/>
    <w:rsid w:val="00323379"/>
    <w:rsid w:val="00366E8F"/>
    <w:rsid w:val="00375E32"/>
    <w:rsid w:val="003802B2"/>
    <w:rsid w:val="003B4130"/>
    <w:rsid w:val="003F2AD4"/>
    <w:rsid w:val="00443768"/>
    <w:rsid w:val="004459C8"/>
    <w:rsid w:val="004551EE"/>
    <w:rsid w:val="00473CED"/>
    <w:rsid w:val="00492912"/>
    <w:rsid w:val="00494926"/>
    <w:rsid w:val="004A0B0D"/>
    <w:rsid w:val="004A4009"/>
    <w:rsid w:val="004C3B2F"/>
    <w:rsid w:val="004D0039"/>
    <w:rsid w:val="004D24AE"/>
    <w:rsid w:val="004D52BE"/>
    <w:rsid w:val="00533A48"/>
    <w:rsid w:val="00582E02"/>
    <w:rsid w:val="00594EE5"/>
    <w:rsid w:val="005A24D9"/>
    <w:rsid w:val="005A4C7F"/>
    <w:rsid w:val="005B1A7A"/>
    <w:rsid w:val="005B5BED"/>
    <w:rsid w:val="005B6884"/>
    <w:rsid w:val="005F32D8"/>
    <w:rsid w:val="00621372"/>
    <w:rsid w:val="00676B1C"/>
    <w:rsid w:val="006770A4"/>
    <w:rsid w:val="006B15C9"/>
    <w:rsid w:val="006B4E3C"/>
    <w:rsid w:val="006C3CBF"/>
    <w:rsid w:val="006D152D"/>
    <w:rsid w:val="006E0739"/>
    <w:rsid w:val="007122EE"/>
    <w:rsid w:val="00734AAE"/>
    <w:rsid w:val="00742B20"/>
    <w:rsid w:val="00772E2D"/>
    <w:rsid w:val="00773438"/>
    <w:rsid w:val="00776196"/>
    <w:rsid w:val="007C62D7"/>
    <w:rsid w:val="007E042B"/>
    <w:rsid w:val="007F4E02"/>
    <w:rsid w:val="007F7373"/>
    <w:rsid w:val="00804744"/>
    <w:rsid w:val="00821DCA"/>
    <w:rsid w:val="0082624E"/>
    <w:rsid w:val="00837BFA"/>
    <w:rsid w:val="0085004F"/>
    <w:rsid w:val="0088008C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D5946"/>
    <w:rsid w:val="008E725B"/>
    <w:rsid w:val="008E7809"/>
    <w:rsid w:val="008F55A2"/>
    <w:rsid w:val="00900564"/>
    <w:rsid w:val="009015F5"/>
    <w:rsid w:val="00926125"/>
    <w:rsid w:val="009346F4"/>
    <w:rsid w:val="00982B17"/>
    <w:rsid w:val="009B324A"/>
    <w:rsid w:val="009C28D4"/>
    <w:rsid w:val="00A21675"/>
    <w:rsid w:val="00A406E0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2463A"/>
    <w:rsid w:val="00C43D39"/>
    <w:rsid w:val="00C73374"/>
    <w:rsid w:val="00C9679B"/>
    <w:rsid w:val="00C96AE4"/>
    <w:rsid w:val="00CA0BD6"/>
    <w:rsid w:val="00CA23BD"/>
    <w:rsid w:val="00CA5B53"/>
    <w:rsid w:val="00CA6065"/>
    <w:rsid w:val="00CF21EB"/>
    <w:rsid w:val="00CF3B08"/>
    <w:rsid w:val="00CF688F"/>
    <w:rsid w:val="00D41639"/>
    <w:rsid w:val="00D56FE9"/>
    <w:rsid w:val="00D73036"/>
    <w:rsid w:val="00D80FD1"/>
    <w:rsid w:val="00DA225C"/>
    <w:rsid w:val="00DA38BC"/>
    <w:rsid w:val="00DA5B0D"/>
    <w:rsid w:val="00DB4363"/>
    <w:rsid w:val="00DC2F9F"/>
    <w:rsid w:val="00DD1711"/>
    <w:rsid w:val="00DD1744"/>
    <w:rsid w:val="00DE4A86"/>
    <w:rsid w:val="00E02AB5"/>
    <w:rsid w:val="00E204B1"/>
    <w:rsid w:val="00E32B1F"/>
    <w:rsid w:val="00E35243"/>
    <w:rsid w:val="00E435B7"/>
    <w:rsid w:val="00E43C0D"/>
    <w:rsid w:val="00E51EC5"/>
    <w:rsid w:val="00E55B3A"/>
    <w:rsid w:val="00E849DA"/>
    <w:rsid w:val="00EA21D0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17.18 postanowienie o podjęciu zawieszonego postępowania wersja cyfrowa [opublikowawano w BIP 07.12.2022 r.]</vt:lpstr>
    </vt:vector>
  </TitlesOfParts>
  <Company>MS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17.18 postanowienie o podjęciu zawieszonego postępowania wersja cyfrowa [opublikowawano w BIP 07.12.2022 r.]</dc:title>
  <dc:subject/>
  <dc:creator>Stachoń-Burtek Joanna  (DPA)</dc:creator>
  <cp:keywords/>
  <cp:lastModifiedBy>Rzewińska Dorota  (DPA)</cp:lastModifiedBy>
  <cp:revision>5</cp:revision>
  <cp:lastPrinted>2022-09-29T11:19:00Z</cp:lastPrinted>
  <dcterms:created xsi:type="dcterms:W3CDTF">2022-12-07T10:26:00Z</dcterms:created>
  <dcterms:modified xsi:type="dcterms:W3CDTF">2022-12-07T17:41:00Z</dcterms:modified>
</cp:coreProperties>
</file>