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2F" w:rsidRPr="0036320C" w:rsidRDefault="00434D88" w:rsidP="0036320C">
      <w:pPr>
        <w:pStyle w:val="Nagwek1"/>
      </w:pPr>
      <w:r w:rsidRPr="0036320C">
        <w:t>Zadania Administratora</w:t>
      </w:r>
      <w:r w:rsidR="00BD752F">
        <w:t>.</w:t>
      </w:r>
    </w:p>
    <w:p w:rsidR="00434D88" w:rsidRDefault="00434D88" w:rsidP="00434D88">
      <w:pPr>
        <w:pStyle w:val="NormalnyWeb"/>
        <w:numPr>
          <w:ilvl w:val="0"/>
          <w:numId w:val="13"/>
        </w:numPr>
        <w:spacing w:before="0" w:beforeAutospacing="0" w:after="0" w:afterAutospacing="0"/>
        <w:ind w:left="714" w:hanging="357"/>
      </w:pPr>
      <w:r>
        <w:t>Administrowanie (zapewnienie bezpiecznej dostępności zasobów, konfiguracja, instalacja, modyfikacja zasobów</w:t>
      </w:r>
      <w:r w:rsidR="00BC7EB2">
        <w:t>)</w:t>
      </w:r>
      <w:r>
        <w:t xml:space="preserve"> zgodnie z</w:t>
      </w:r>
      <w:r w:rsidR="00A056EA">
        <w:t>e</w:t>
      </w:r>
      <w:r>
        <w:t xml:space="preserve"> </w:t>
      </w:r>
      <w:r w:rsidR="00A056EA">
        <w:t>zle</w:t>
      </w:r>
      <w:r>
        <w:t>ceniami Zamawiającego</w:t>
      </w:r>
      <w:r w:rsidR="00BC7EB2">
        <w:t>.</w:t>
      </w:r>
    </w:p>
    <w:p w:rsidR="00BC7EB2" w:rsidRPr="00B639C2" w:rsidRDefault="00BC7EB2" w:rsidP="00434D88">
      <w:pPr>
        <w:pStyle w:val="NormalnyWeb"/>
        <w:numPr>
          <w:ilvl w:val="0"/>
          <w:numId w:val="13"/>
        </w:numPr>
        <w:spacing w:before="0" w:beforeAutospacing="0" w:after="0" w:afterAutospacing="0"/>
        <w:ind w:left="714" w:hanging="357"/>
      </w:pPr>
      <w:r>
        <w:t>Zasoby podlegające administrowaniu:</w:t>
      </w:r>
    </w:p>
    <w:p w:rsidR="00434D88" w:rsidRPr="00B639C2" w:rsidRDefault="00434D88" w:rsidP="00434D88">
      <w:pPr>
        <w:pStyle w:val="NormalnyWeb"/>
        <w:numPr>
          <w:ilvl w:val="1"/>
          <w:numId w:val="14"/>
        </w:numPr>
        <w:spacing w:before="0" w:beforeAutospacing="0" w:after="0" w:afterAutospacing="0"/>
        <w:ind w:left="1208" w:hanging="357"/>
      </w:pPr>
      <w:r w:rsidRPr="00B639C2">
        <w:t>infrastruktur</w:t>
      </w:r>
      <w:r w:rsidR="00BC7EB2">
        <w:t>a</w:t>
      </w:r>
      <w:r w:rsidRPr="00B639C2">
        <w:t xml:space="preserve"> IT, sieci LAN, WAN</w:t>
      </w:r>
      <w:r w:rsidR="00BC7EB2">
        <w:t xml:space="preserve"> (</w:t>
      </w:r>
      <w:r w:rsidR="00BC7EB2" w:rsidRPr="00B639C2">
        <w:t>w tym VLAN-y i routing</w:t>
      </w:r>
      <w:r w:rsidR="00BC7EB2">
        <w:t>)</w:t>
      </w:r>
    </w:p>
    <w:p w:rsidR="00434D88" w:rsidRPr="00B639C2" w:rsidRDefault="00434D88" w:rsidP="00434D88">
      <w:pPr>
        <w:pStyle w:val="NormalnyWeb"/>
        <w:numPr>
          <w:ilvl w:val="1"/>
          <w:numId w:val="14"/>
        </w:numPr>
        <w:spacing w:before="0" w:beforeAutospacing="0" w:after="0" w:afterAutospacing="0"/>
        <w:ind w:left="1208" w:hanging="357"/>
      </w:pPr>
      <w:r w:rsidRPr="00B639C2">
        <w:t>system</w:t>
      </w:r>
      <w:r w:rsidR="00BC7EB2">
        <w:t>y</w:t>
      </w:r>
      <w:r w:rsidRPr="00B639C2">
        <w:t> operacyjn</w:t>
      </w:r>
      <w:r w:rsidR="00BC7EB2">
        <w:t>e serwerowe</w:t>
      </w:r>
      <w:r w:rsidRPr="00B639C2">
        <w:t xml:space="preserve"> (Windows</w:t>
      </w:r>
      <w:r w:rsidR="00BC7EB2">
        <w:t xml:space="preserve"> Server</w:t>
      </w:r>
      <w:r w:rsidRPr="00B639C2">
        <w:t>, GNU/Linux)</w:t>
      </w:r>
      <w:r w:rsidR="00BC7EB2">
        <w:t xml:space="preserve"> i stacji roboczych (Windows).</w:t>
      </w:r>
    </w:p>
    <w:p w:rsidR="00434D88" w:rsidRPr="00B639C2" w:rsidRDefault="00434D88" w:rsidP="00434D88">
      <w:pPr>
        <w:pStyle w:val="NormalnyWeb"/>
        <w:numPr>
          <w:ilvl w:val="1"/>
          <w:numId w:val="14"/>
        </w:numPr>
        <w:spacing w:before="0" w:beforeAutospacing="0" w:after="0" w:afterAutospacing="0"/>
        <w:ind w:left="1208" w:hanging="357"/>
        <w:rPr>
          <w:lang w:val="en-US"/>
        </w:rPr>
      </w:pPr>
      <w:r w:rsidRPr="00B639C2">
        <w:rPr>
          <w:lang w:val="en-US"/>
        </w:rPr>
        <w:t>DNS, DHCP, LDAP, Active Directory i Office 365</w:t>
      </w:r>
      <w:r w:rsidR="0036320C">
        <w:rPr>
          <w:lang w:val="en-US"/>
        </w:rPr>
        <w:t>.</w:t>
      </w:r>
    </w:p>
    <w:p w:rsidR="00434D88" w:rsidRPr="00B639C2" w:rsidRDefault="00BC7EB2" w:rsidP="00434D88">
      <w:pPr>
        <w:pStyle w:val="NormalnyWeb"/>
        <w:numPr>
          <w:ilvl w:val="1"/>
          <w:numId w:val="14"/>
        </w:numPr>
        <w:spacing w:before="0" w:beforeAutospacing="0" w:after="0" w:afterAutospacing="0"/>
        <w:ind w:left="1208" w:hanging="357"/>
      </w:pPr>
      <w:r>
        <w:t>S</w:t>
      </w:r>
      <w:r w:rsidR="00434D88" w:rsidRPr="00B639C2">
        <w:t xml:space="preserve">ieci TCP/IP, </w:t>
      </w:r>
      <w:proofErr w:type="spellStart"/>
      <w:r w:rsidR="00434D88" w:rsidRPr="00B639C2">
        <w:t>FibreChannel</w:t>
      </w:r>
      <w:proofErr w:type="spellEnd"/>
      <w:r w:rsidR="00434D88" w:rsidRPr="00B639C2">
        <w:t xml:space="preserve"> oraz </w:t>
      </w:r>
      <w:proofErr w:type="spellStart"/>
      <w:r w:rsidR="00434D88" w:rsidRPr="00B639C2">
        <w:t>iSCSI</w:t>
      </w:r>
      <w:proofErr w:type="spellEnd"/>
      <w:r>
        <w:t>.</w:t>
      </w:r>
    </w:p>
    <w:p w:rsidR="00434D88" w:rsidRDefault="00BC7EB2" w:rsidP="00434D88">
      <w:pPr>
        <w:pStyle w:val="NormalnyWeb"/>
        <w:numPr>
          <w:ilvl w:val="1"/>
          <w:numId w:val="14"/>
        </w:numPr>
        <w:spacing w:before="0" w:beforeAutospacing="0" w:after="0" w:afterAutospacing="0"/>
        <w:ind w:left="1208" w:hanging="357"/>
      </w:pPr>
      <w:r>
        <w:t>A</w:t>
      </w:r>
      <w:r w:rsidR="00434D88" w:rsidRPr="00B639C2">
        <w:t>nalizy logów systemowych (Windows Server).</w:t>
      </w:r>
    </w:p>
    <w:p w:rsidR="0036320C" w:rsidRPr="00B639C2" w:rsidRDefault="0036320C" w:rsidP="00434D88">
      <w:pPr>
        <w:pStyle w:val="NormalnyWeb"/>
        <w:numPr>
          <w:ilvl w:val="1"/>
          <w:numId w:val="14"/>
        </w:numPr>
        <w:spacing w:before="0" w:beforeAutospacing="0" w:after="0" w:afterAutospacing="0"/>
        <w:ind w:left="1208" w:hanging="357"/>
      </w:pPr>
      <w:r>
        <w:t>Poczta elektroniczna Office 365.</w:t>
      </w:r>
    </w:p>
    <w:p w:rsidR="00434D88" w:rsidRPr="00B639C2" w:rsidRDefault="00BC7EB2" w:rsidP="00434D88">
      <w:pPr>
        <w:pStyle w:val="NormalnyWeb"/>
        <w:numPr>
          <w:ilvl w:val="1"/>
          <w:numId w:val="14"/>
        </w:numPr>
        <w:spacing w:before="0" w:beforeAutospacing="0" w:after="0" w:afterAutospacing="0"/>
        <w:ind w:left="1208" w:hanging="357"/>
      </w:pPr>
      <w:r>
        <w:t>Ł</w:t>
      </w:r>
      <w:r w:rsidR="00434D88" w:rsidRPr="00B639C2">
        <w:t>ącza internetow</w:t>
      </w:r>
      <w:r>
        <w:t>e</w:t>
      </w:r>
      <w:r w:rsidR="00434D88" w:rsidRPr="00B639C2">
        <w:t>.</w:t>
      </w:r>
    </w:p>
    <w:p w:rsidR="00434D88" w:rsidRPr="00B639C2" w:rsidRDefault="00BC7EB2" w:rsidP="00434D88">
      <w:pPr>
        <w:pStyle w:val="NormalnyWeb"/>
        <w:numPr>
          <w:ilvl w:val="1"/>
          <w:numId w:val="14"/>
        </w:numPr>
        <w:spacing w:before="0" w:beforeAutospacing="0" w:after="0" w:afterAutospacing="0"/>
        <w:ind w:left="1208" w:hanging="357"/>
      </w:pPr>
      <w:r>
        <w:t>Na</w:t>
      </w:r>
      <w:r w:rsidR="00434D88" w:rsidRPr="00B639C2">
        <w:t>rzędzia typu firewall</w:t>
      </w:r>
      <w:r>
        <w:t xml:space="preserve"> (</w:t>
      </w:r>
      <w:proofErr w:type="spellStart"/>
      <w:r>
        <w:t>Fortigate</w:t>
      </w:r>
      <w:proofErr w:type="spellEnd"/>
      <w:r>
        <w:t>)</w:t>
      </w:r>
      <w:r w:rsidR="00434D88" w:rsidRPr="00B639C2">
        <w:t>.</w:t>
      </w:r>
    </w:p>
    <w:p w:rsidR="00434D88" w:rsidRPr="00B639C2" w:rsidRDefault="00BC7EB2" w:rsidP="00434D88">
      <w:pPr>
        <w:pStyle w:val="NormalnyWeb"/>
        <w:numPr>
          <w:ilvl w:val="1"/>
          <w:numId w:val="14"/>
        </w:numPr>
        <w:spacing w:before="0" w:beforeAutospacing="0" w:after="0" w:afterAutospacing="0"/>
        <w:ind w:left="1208" w:hanging="357"/>
      </w:pPr>
      <w:r>
        <w:t>B</w:t>
      </w:r>
      <w:r w:rsidR="00434D88" w:rsidRPr="00B639C2">
        <w:t>ezpieczeństw</w:t>
      </w:r>
      <w:r>
        <w:t>o</w:t>
      </w:r>
      <w:r w:rsidR="00434D88" w:rsidRPr="00B639C2">
        <w:t xml:space="preserve"> systemów i sieci </w:t>
      </w:r>
      <w:r>
        <w:t>LAN</w:t>
      </w:r>
      <w:r w:rsidR="00434D88" w:rsidRPr="00B639C2">
        <w:t>.</w:t>
      </w:r>
    </w:p>
    <w:p w:rsidR="00434D88" w:rsidRDefault="00BC7EB2" w:rsidP="00434D88">
      <w:pPr>
        <w:pStyle w:val="NormalnyWeb"/>
        <w:numPr>
          <w:ilvl w:val="1"/>
          <w:numId w:val="14"/>
        </w:numPr>
        <w:spacing w:before="0" w:beforeAutospacing="0" w:after="0" w:afterAutospacing="0"/>
        <w:ind w:left="1208" w:hanging="357"/>
      </w:pPr>
      <w:r>
        <w:t xml:space="preserve">Środowisko </w:t>
      </w:r>
      <w:proofErr w:type="spellStart"/>
      <w:r>
        <w:t>v</w:t>
      </w:r>
      <w:r w:rsidR="00434D88" w:rsidRPr="00B639C2">
        <w:t>irtualizacji</w:t>
      </w:r>
      <w:proofErr w:type="spellEnd"/>
      <w:r w:rsidR="00434D88" w:rsidRPr="00B639C2">
        <w:t xml:space="preserve"> (Hyper-V)</w:t>
      </w:r>
      <w:r w:rsidR="0036320C">
        <w:t>.</w:t>
      </w:r>
    </w:p>
    <w:p w:rsidR="00BC7EB2" w:rsidRPr="00B639C2" w:rsidRDefault="00BC7EB2" w:rsidP="00434D88">
      <w:pPr>
        <w:pStyle w:val="NormalnyWeb"/>
        <w:numPr>
          <w:ilvl w:val="1"/>
          <w:numId w:val="14"/>
        </w:numPr>
        <w:spacing w:before="0" w:beforeAutospacing="0" w:after="0" w:afterAutospacing="0"/>
        <w:ind w:left="1208" w:hanging="357"/>
      </w:pPr>
      <w:r>
        <w:t xml:space="preserve">Zasoby </w:t>
      </w:r>
      <w:proofErr w:type="spellStart"/>
      <w:r>
        <w:t>Azure</w:t>
      </w:r>
      <w:proofErr w:type="spellEnd"/>
      <w:r>
        <w:t xml:space="preserve"> w tym:</w:t>
      </w:r>
    </w:p>
    <w:p w:rsidR="00434D88" w:rsidRPr="00B639C2" w:rsidRDefault="00434D88" w:rsidP="00BC7EB2">
      <w:pPr>
        <w:pStyle w:val="NormalnyWeb"/>
        <w:numPr>
          <w:ilvl w:val="0"/>
          <w:numId w:val="16"/>
        </w:numPr>
        <w:spacing w:before="0" w:beforeAutospacing="0" w:after="0" w:afterAutospacing="0"/>
      </w:pPr>
      <w:r w:rsidRPr="00B639C2">
        <w:t xml:space="preserve">Routing, VPN, </w:t>
      </w:r>
      <w:proofErr w:type="spellStart"/>
      <w:r w:rsidRPr="00B639C2">
        <w:t>peeringi</w:t>
      </w:r>
      <w:proofErr w:type="spellEnd"/>
      <w:r w:rsidR="0036320C">
        <w:t>.</w:t>
      </w:r>
    </w:p>
    <w:p w:rsidR="00434D88" w:rsidRPr="00B639C2" w:rsidRDefault="00434D88" w:rsidP="00BC7EB2">
      <w:pPr>
        <w:pStyle w:val="NormalnyWeb"/>
        <w:numPr>
          <w:ilvl w:val="0"/>
          <w:numId w:val="16"/>
        </w:numPr>
        <w:spacing w:before="0" w:beforeAutospacing="0" w:after="0" w:afterAutospacing="0"/>
      </w:pPr>
      <w:r w:rsidRPr="00B639C2">
        <w:t>Bezpieczeństwo</w:t>
      </w:r>
      <w:r w:rsidR="0036320C">
        <w:t>.</w:t>
      </w:r>
    </w:p>
    <w:p w:rsidR="00434D88" w:rsidRPr="00B639C2" w:rsidRDefault="00434D88" w:rsidP="00BC7EB2">
      <w:pPr>
        <w:pStyle w:val="NormalnyWeb"/>
        <w:numPr>
          <w:ilvl w:val="0"/>
          <w:numId w:val="16"/>
        </w:numPr>
        <w:spacing w:before="0" w:beforeAutospacing="0" w:after="0" w:afterAutospacing="0"/>
      </w:pPr>
      <w:r w:rsidRPr="00B639C2">
        <w:t>Zarządzanie sieciami</w:t>
      </w:r>
      <w:r w:rsidR="0036320C">
        <w:t>.</w:t>
      </w:r>
    </w:p>
    <w:p w:rsidR="00434D88" w:rsidRDefault="00434D88" w:rsidP="00BC7EB2">
      <w:pPr>
        <w:pStyle w:val="NormalnyWeb"/>
        <w:numPr>
          <w:ilvl w:val="0"/>
          <w:numId w:val="16"/>
        </w:numPr>
        <w:spacing w:before="0" w:beforeAutospacing="0" w:after="0" w:afterAutospacing="0"/>
      </w:pPr>
      <w:r w:rsidRPr="00B639C2">
        <w:t>Zarządzanie usługami</w:t>
      </w:r>
      <w:r w:rsidR="0036320C">
        <w:t>.</w:t>
      </w:r>
    </w:p>
    <w:p w:rsidR="00434D88" w:rsidRDefault="0036320C" w:rsidP="0036320C">
      <w:pPr>
        <w:pStyle w:val="NormalnyWeb"/>
        <w:numPr>
          <w:ilvl w:val="0"/>
          <w:numId w:val="13"/>
        </w:numPr>
        <w:spacing w:before="0" w:beforeAutospacing="0" w:after="0" w:afterAutospacing="0"/>
        <w:ind w:left="714" w:hanging="357"/>
      </w:pPr>
      <w:r>
        <w:t>Rozwiązywanie problemów (wyszukiwanie ewentualnych rozwiązań) związanych z w/w zasobami oraz innymi zasobami zgłoszonymi przez Zamawiającego.</w:t>
      </w:r>
    </w:p>
    <w:p w:rsidR="0036320C" w:rsidRDefault="0036320C" w:rsidP="0036320C">
      <w:pPr>
        <w:pStyle w:val="NormalnyWeb"/>
        <w:numPr>
          <w:ilvl w:val="0"/>
          <w:numId w:val="13"/>
        </w:numPr>
        <w:spacing w:before="0" w:beforeAutospacing="0" w:after="0" w:afterAutospacing="0"/>
        <w:ind w:left="714" w:hanging="357"/>
      </w:pPr>
      <w:r>
        <w:t>Przestrzeganie wewnętrznych procedur</w:t>
      </w:r>
      <w:r w:rsidR="00A056EA">
        <w:t xml:space="preserve"> </w:t>
      </w:r>
      <w:proofErr w:type="spellStart"/>
      <w:r w:rsidR="00A056EA">
        <w:t>Zamawiajacego</w:t>
      </w:r>
      <w:proofErr w:type="spellEnd"/>
      <w:r>
        <w:t>.</w:t>
      </w:r>
    </w:p>
    <w:p w:rsidR="0036320C" w:rsidRDefault="0036320C" w:rsidP="0036320C">
      <w:pPr>
        <w:pStyle w:val="NormalnyWeb"/>
        <w:numPr>
          <w:ilvl w:val="0"/>
          <w:numId w:val="13"/>
        </w:numPr>
        <w:spacing w:before="0" w:beforeAutospacing="0" w:after="0" w:afterAutospacing="0"/>
        <w:ind w:left="714" w:hanging="357"/>
      </w:pPr>
      <w:r>
        <w:t>Nierozpowszechnianie danych uzyskanych w ramach realizacji przedmiotu umowy, chyba że na rozpowszechnianie konkretnych danych wyrazi zgodę Zamawiający.</w:t>
      </w:r>
    </w:p>
    <w:p w:rsidR="00BD752F" w:rsidRDefault="00BD752F" w:rsidP="0036320C">
      <w:pPr>
        <w:pStyle w:val="NormalnyWeb"/>
        <w:numPr>
          <w:ilvl w:val="0"/>
          <w:numId w:val="13"/>
        </w:numPr>
        <w:spacing w:before="0" w:beforeAutospacing="0" w:after="0" w:afterAutospacing="0"/>
        <w:ind w:left="714" w:hanging="357"/>
      </w:pPr>
      <w:r>
        <w:t xml:space="preserve">Zgłaszanie Zamawiającemu wszelkich zaobserwowanych problemów/anomalii/błędów w działaniu i konfiguracji zasobów </w:t>
      </w:r>
      <w:r w:rsidR="00FE7CA2">
        <w:t>Zamawiającego.</w:t>
      </w:r>
      <w:r>
        <w:t xml:space="preserve">  </w:t>
      </w:r>
    </w:p>
    <w:p w:rsidR="00BD752F" w:rsidRDefault="00BD752F" w:rsidP="00BD752F">
      <w:pPr>
        <w:pStyle w:val="NormalnyWeb"/>
        <w:spacing w:before="0" w:beforeAutospacing="0" w:after="0" w:afterAutospacing="0"/>
      </w:pPr>
    </w:p>
    <w:p w:rsidR="002467FB" w:rsidRDefault="002467FB" w:rsidP="002467FB">
      <w:pPr>
        <w:pStyle w:val="Nagwek1"/>
      </w:pPr>
      <w:r>
        <w:t>Dostępność Administratora i gotowość realizacji zleceń.</w:t>
      </w:r>
    </w:p>
    <w:p w:rsidR="002467FB" w:rsidRDefault="002467FB" w:rsidP="002467FB">
      <w:pPr>
        <w:pStyle w:val="NormalnyWeb"/>
        <w:numPr>
          <w:ilvl w:val="0"/>
          <w:numId w:val="20"/>
        </w:numPr>
        <w:spacing w:before="0" w:beforeAutospacing="0" w:after="0" w:afterAutospacing="0"/>
      </w:pPr>
      <w:r>
        <w:t>Generalnie Administrator będzie dostępny do dyspozycji Zamawiającego w dni robocze w godzinach 8-20.</w:t>
      </w:r>
    </w:p>
    <w:p w:rsidR="002467FB" w:rsidRDefault="002467FB" w:rsidP="002467FB">
      <w:pPr>
        <w:pStyle w:val="NormalnyWeb"/>
        <w:numPr>
          <w:ilvl w:val="0"/>
          <w:numId w:val="20"/>
        </w:numPr>
        <w:spacing w:before="0" w:beforeAutospacing="0" w:after="0" w:afterAutospacing="0"/>
      </w:pPr>
      <w:r>
        <w:t>W szczególnych przypadkach, na wyraźne zlecenie Zamawiającego, zlecenia będą realizowane w innych porach i dniach. O takim przypadku Zamawiający poinformuje Administratora z przynajmniej 2- dniowym (dni robocze) wyprzedzeniem.</w:t>
      </w:r>
    </w:p>
    <w:p w:rsidR="002467FB" w:rsidRDefault="002467FB" w:rsidP="002467FB">
      <w:pPr>
        <w:pStyle w:val="NormalnyWeb"/>
        <w:numPr>
          <w:ilvl w:val="0"/>
          <w:numId w:val="20"/>
        </w:numPr>
        <w:spacing w:before="0" w:beforeAutospacing="0" w:after="0" w:afterAutospacing="0"/>
      </w:pPr>
      <w:r>
        <w:t>W awaryjnych sytuacjach nadzwyczajnych, Administrator będzie realizował zlecenia w innych dniach i porach, niż opisane w pkt. 1, bez wcześniejszego poinformowania, o którym mowa w pkt 2. W takim przypadku każda godzina realizacji zlecenia liczona będzie podwójnie.</w:t>
      </w:r>
    </w:p>
    <w:p w:rsidR="002467FB" w:rsidRDefault="002467FB" w:rsidP="002467FB">
      <w:pPr>
        <w:pStyle w:val="NormalnyWeb"/>
        <w:numPr>
          <w:ilvl w:val="0"/>
          <w:numId w:val="20"/>
        </w:numPr>
        <w:spacing w:before="0" w:beforeAutospacing="0" w:after="0" w:afterAutospacing="0"/>
      </w:pPr>
      <w:r>
        <w:t xml:space="preserve">Zamawiający dopuszcza niedostępność Administratora w przypadku ważnych sytuacji życiowych lub z przyczyn obiektywnych (bez wcześniejszego uzgodnienia ale potwierdzonego potem oświadczeniem o wystąpieniu tej sytuacji) </w:t>
      </w:r>
      <w:r w:rsidR="00C2292F">
        <w:t>lub</w:t>
      </w:r>
      <w:r>
        <w:t xml:space="preserve"> po wcześniejszym uzgodnieniu tej niedostępności.</w:t>
      </w:r>
    </w:p>
    <w:p w:rsidR="002467FB" w:rsidRPr="00A056EA" w:rsidRDefault="002467FB" w:rsidP="002467FB">
      <w:pPr>
        <w:pStyle w:val="NormalnyWeb"/>
        <w:numPr>
          <w:ilvl w:val="0"/>
          <w:numId w:val="20"/>
        </w:numPr>
        <w:spacing w:before="0" w:beforeAutospacing="0" w:after="0" w:afterAutospacing="0"/>
      </w:pPr>
      <w:r>
        <w:t>Administrator nie będzie się uchylał od realizacji zleceń oraz będzie utrzymywał aktywne kanały komunikacji z Zamawiającym (telefon, email).</w:t>
      </w:r>
    </w:p>
    <w:p w:rsidR="002467FB" w:rsidRDefault="002467FB" w:rsidP="00BD752F">
      <w:pPr>
        <w:pStyle w:val="NormalnyWeb"/>
        <w:spacing w:before="0" w:beforeAutospacing="0" w:after="0" w:afterAutospacing="0"/>
      </w:pPr>
    </w:p>
    <w:p w:rsidR="00BD752F" w:rsidRDefault="00BD752F" w:rsidP="00056069">
      <w:pPr>
        <w:pStyle w:val="Nagwek1"/>
      </w:pPr>
      <w:r>
        <w:lastRenderedPageBreak/>
        <w:t>Zlecanie zadań i przekazywanie informacji zwrotnej.</w:t>
      </w:r>
    </w:p>
    <w:p w:rsidR="00FE7CA2" w:rsidRDefault="00E65265" w:rsidP="00E65265">
      <w:pPr>
        <w:pStyle w:val="NormalnyWeb"/>
        <w:numPr>
          <w:ilvl w:val="0"/>
          <w:numId w:val="18"/>
        </w:numPr>
        <w:spacing w:before="0" w:beforeAutospacing="0" w:after="0" w:afterAutospacing="0"/>
      </w:pPr>
      <w:r>
        <w:t>Zamawiający będzie zlecał Administratorowi zadania do wykonania emailem, telefonicznie lub bezpośrednio.</w:t>
      </w:r>
    </w:p>
    <w:p w:rsidR="00E65265" w:rsidRDefault="00E65265" w:rsidP="00E65265">
      <w:pPr>
        <w:pStyle w:val="NormalnyWeb"/>
        <w:numPr>
          <w:ilvl w:val="0"/>
          <w:numId w:val="18"/>
        </w:numPr>
        <w:spacing w:before="0" w:beforeAutospacing="0" w:after="0" w:afterAutospacing="0"/>
      </w:pPr>
      <w:r>
        <w:t>Po zrealizowaniu zadania lub problemów z jego realizacją Administrator przekaże Zamawiającemu informację zwrotną.</w:t>
      </w:r>
    </w:p>
    <w:p w:rsidR="00A056EA" w:rsidRDefault="00A056EA" w:rsidP="00E65265">
      <w:pPr>
        <w:pStyle w:val="NormalnyWeb"/>
        <w:numPr>
          <w:ilvl w:val="0"/>
          <w:numId w:val="18"/>
        </w:numPr>
        <w:spacing w:before="0" w:beforeAutospacing="0" w:after="0" w:afterAutospacing="0"/>
      </w:pPr>
      <w:r>
        <w:t xml:space="preserve">Realizacja zleceń </w:t>
      </w:r>
      <w:r w:rsidR="00FC4EE6">
        <w:t>będzie się odbywała częściowo</w:t>
      </w:r>
      <w:r>
        <w:t xml:space="preserve"> zdalnie</w:t>
      </w:r>
      <w:r w:rsidR="00FC4EE6">
        <w:t xml:space="preserve"> (w większości zdalnie). W s</w:t>
      </w:r>
      <w:r>
        <w:t>zczególnych przypadkach, na wyraźne zlecenie Zamawiającego, zlecenia będą realizowane w siedzibie Zamawiającego.</w:t>
      </w:r>
      <w:bookmarkStart w:id="0" w:name="_GoBack"/>
      <w:bookmarkEnd w:id="0"/>
    </w:p>
    <w:p w:rsidR="002467FB" w:rsidRDefault="002467FB" w:rsidP="00E65265">
      <w:pPr>
        <w:pStyle w:val="NormalnyWeb"/>
        <w:numPr>
          <w:ilvl w:val="0"/>
          <w:numId w:val="18"/>
        </w:numPr>
        <w:spacing w:before="0" w:beforeAutospacing="0" w:after="0" w:afterAutospacing="0"/>
      </w:pPr>
      <w:r>
        <w:t xml:space="preserve">Administrator </w:t>
      </w:r>
      <w:r w:rsidR="00462200">
        <w:t xml:space="preserve">zobowiązuje się </w:t>
      </w:r>
      <w:r>
        <w:t>odnot</w:t>
      </w:r>
      <w:r w:rsidR="00462200">
        <w:t xml:space="preserve">owywać </w:t>
      </w:r>
      <w:r>
        <w:t>ilość przepracowanych godzin</w:t>
      </w:r>
      <w:r w:rsidR="00462200">
        <w:t xml:space="preserve"> celem comiesięcznego rozliczania.</w:t>
      </w:r>
    </w:p>
    <w:p w:rsidR="007C49CF" w:rsidRDefault="007C49CF" w:rsidP="00E65265">
      <w:pPr>
        <w:pStyle w:val="NormalnyWeb"/>
        <w:numPr>
          <w:ilvl w:val="0"/>
          <w:numId w:val="18"/>
        </w:numPr>
        <w:spacing w:before="0" w:beforeAutospacing="0" w:after="0" w:afterAutospacing="0"/>
      </w:pPr>
      <w:r>
        <w:t xml:space="preserve">Po zakończeniu danego miesiąca kalendarzowego, Administrator przedstawi do akceptacji protokół z ilością zrealizowanych roboczogodzin. Strony mogą uzgodnić inne terminy rozliczeń.  </w:t>
      </w:r>
    </w:p>
    <w:p w:rsidR="00A056EA" w:rsidRDefault="00A056EA" w:rsidP="00746272">
      <w:pPr>
        <w:pStyle w:val="Akapitzlist"/>
        <w:numPr>
          <w:ilvl w:val="0"/>
          <w:numId w:val="0"/>
        </w:numPr>
      </w:pPr>
    </w:p>
    <w:p w:rsidR="00A056EA" w:rsidRDefault="00A056EA" w:rsidP="00746272">
      <w:pPr>
        <w:pStyle w:val="Nagwek1"/>
      </w:pPr>
      <w:r>
        <w:t>Zapewnienie zasobów i dostępu do zasobów</w:t>
      </w:r>
      <w:r w:rsidR="00746272">
        <w:t>.</w:t>
      </w:r>
    </w:p>
    <w:p w:rsidR="002467FB" w:rsidRDefault="00746272" w:rsidP="00746272">
      <w:pPr>
        <w:pStyle w:val="NormalnyWeb"/>
        <w:numPr>
          <w:ilvl w:val="0"/>
          <w:numId w:val="22"/>
        </w:numPr>
        <w:spacing w:before="0" w:beforeAutospacing="0" w:after="0" w:afterAutospacing="0"/>
      </w:pPr>
      <w:r>
        <w:t>Zamawiający, na okres realizacji przedmiotu umowy, udostępni Administratorowi zasoby do realizacji przedmiotu umowy</w:t>
      </w:r>
      <w:r w:rsidR="002467FB">
        <w:t>, w tym laptopa, dostęp do zasobów sieciowych i inne, jeżeli okażą się konieczne</w:t>
      </w:r>
      <w:r>
        <w:t>.</w:t>
      </w:r>
    </w:p>
    <w:p w:rsidR="00746272" w:rsidRDefault="002467FB" w:rsidP="00746272">
      <w:pPr>
        <w:pStyle w:val="NormalnyWeb"/>
        <w:numPr>
          <w:ilvl w:val="0"/>
          <w:numId w:val="22"/>
        </w:numPr>
        <w:spacing w:before="0" w:beforeAutospacing="0" w:after="0" w:afterAutospacing="0"/>
      </w:pPr>
      <w:r>
        <w:t>Telefon do kontaktów z Zamawiającym pozostaje w gestii Administratora.</w:t>
      </w:r>
      <w:r w:rsidR="00746272">
        <w:t xml:space="preserve"> </w:t>
      </w:r>
    </w:p>
    <w:p w:rsidR="008156C3" w:rsidRPr="00746272" w:rsidRDefault="008156C3" w:rsidP="00746272">
      <w:pPr>
        <w:pStyle w:val="NormalnyWeb"/>
        <w:numPr>
          <w:ilvl w:val="0"/>
          <w:numId w:val="22"/>
        </w:numPr>
        <w:spacing w:before="0" w:beforeAutospacing="0" w:after="0" w:afterAutospacing="0"/>
      </w:pPr>
      <w:r>
        <w:t xml:space="preserve">W terminie 10 dni roboczych od zakończenia Umowy, Administrator zwróci sprzęt oraz inne zasoby, które zostały mu powierzone w związku z realizacja przedmiotu umowy. </w:t>
      </w:r>
    </w:p>
    <w:sectPr w:rsidR="008156C3" w:rsidRPr="0074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9F6"/>
    <w:multiLevelType w:val="hybridMultilevel"/>
    <w:tmpl w:val="0A3C1AD0"/>
    <w:lvl w:ilvl="0" w:tplc="D90C394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0749"/>
    <w:multiLevelType w:val="hybridMultilevel"/>
    <w:tmpl w:val="770EB3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67BA8"/>
    <w:multiLevelType w:val="hybridMultilevel"/>
    <w:tmpl w:val="6C9A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7E55BA"/>
    <w:multiLevelType w:val="multilevel"/>
    <w:tmpl w:val="066A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9A0AA8"/>
    <w:multiLevelType w:val="hybridMultilevel"/>
    <w:tmpl w:val="EEAAB092"/>
    <w:lvl w:ilvl="0" w:tplc="FA18FB74">
      <w:start w:val="1"/>
      <w:numFmt w:val="decimal"/>
      <w:pStyle w:val="Bezodstpw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21934FCC"/>
    <w:multiLevelType w:val="multilevel"/>
    <w:tmpl w:val="1C4C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305F9C"/>
    <w:multiLevelType w:val="hybridMultilevel"/>
    <w:tmpl w:val="35E63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F26DA"/>
    <w:multiLevelType w:val="hybridMultilevel"/>
    <w:tmpl w:val="8AA43D80"/>
    <w:lvl w:ilvl="0" w:tplc="BF1E5D0A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64AF4"/>
    <w:multiLevelType w:val="hybridMultilevel"/>
    <w:tmpl w:val="18781296"/>
    <w:lvl w:ilvl="0" w:tplc="649AEF14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AE01DA8"/>
    <w:multiLevelType w:val="hybridMultilevel"/>
    <w:tmpl w:val="F8E622B6"/>
    <w:lvl w:ilvl="0" w:tplc="23EA2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23FE6"/>
    <w:multiLevelType w:val="hybridMultilevel"/>
    <w:tmpl w:val="2D882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67D2E"/>
    <w:multiLevelType w:val="hybridMultilevel"/>
    <w:tmpl w:val="3D345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6ACE"/>
    <w:multiLevelType w:val="hybridMultilevel"/>
    <w:tmpl w:val="35E63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F56E4"/>
    <w:multiLevelType w:val="multilevel"/>
    <w:tmpl w:val="E482E20A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4A82CC5"/>
    <w:multiLevelType w:val="hybridMultilevel"/>
    <w:tmpl w:val="35E63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A231C"/>
    <w:multiLevelType w:val="hybridMultilevel"/>
    <w:tmpl w:val="1D4076EA"/>
    <w:lvl w:ilvl="0" w:tplc="5B9C0B8A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8"/>
  </w:num>
  <w:num w:numId="8">
    <w:abstractNumId w:val="4"/>
  </w:num>
  <w:num w:numId="9">
    <w:abstractNumId w:val="0"/>
  </w:num>
  <w:num w:numId="10">
    <w:abstractNumId w:val="13"/>
  </w:num>
  <w:num w:numId="11">
    <w:abstractNumId w:val="13"/>
  </w:num>
  <w:num w:numId="12">
    <w:abstractNumId w:val="7"/>
  </w:num>
  <w:num w:numId="13">
    <w:abstractNumId w:val="11"/>
  </w:num>
  <w:num w:numId="14">
    <w:abstractNumId w:val="10"/>
  </w:num>
  <w:num w:numId="15">
    <w:abstractNumId w:val="2"/>
  </w:num>
  <w:num w:numId="16">
    <w:abstractNumId w:val="1"/>
  </w:num>
  <w:num w:numId="17">
    <w:abstractNumId w:val="7"/>
  </w:num>
  <w:num w:numId="18">
    <w:abstractNumId w:val="6"/>
  </w:num>
  <w:num w:numId="19">
    <w:abstractNumId w:val="7"/>
  </w:num>
  <w:num w:numId="20">
    <w:abstractNumId w:val="12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4E"/>
    <w:rsid w:val="002467FB"/>
    <w:rsid w:val="002F040B"/>
    <w:rsid w:val="00310435"/>
    <w:rsid w:val="00361E92"/>
    <w:rsid w:val="0036320C"/>
    <w:rsid w:val="00365D2F"/>
    <w:rsid w:val="00434D88"/>
    <w:rsid w:val="00462200"/>
    <w:rsid w:val="00492752"/>
    <w:rsid w:val="00746272"/>
    <w:rsid w:val="007C49CF"/>
    <w:rsid w:val="007E537E"/>
    <w:rsid w:val="00806652"/>
    <w:rsid w:val="008156C3"/>
    <w:rsid w:val="00843639"/>
    <w:rsid w:val="009B64AE"/>
    <w:rsid w:val="00A056EA"/>
    <w:rsid w:val="00BC7EB2"/>
    <w:rsid w:val="00BD752F"/>
    <w:rsid w:val="00C2292F"/>
    <w:rsid w:val="00CD17D9"/>
    <w:rsid w:val="00D7054E"/>
    <w:rsid w:val="00E65265"/>
    <w:rsid w:val="00FC4EE6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A9E9"/>
  <w15:chartTrackingRefBased/>
  <w15:docId w15:val="{B5EB3435-68B4-4DCE-B6DD-6F3C5413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6320C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4D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20C"/>
    <w:rPr>
      <w:rFonts w:asciiTheme="majorHAnsi" w:eastAsiaTheme="majorEastAsia" w:hAnsiTheme="majorHAnsi" w:cstheme="majorBidi"/>
      <w:b/>
      <w:sz w:val="28"/>
      <w:szCs w:val="32"/>
    </w:rPr>
  </w:style>
  <w:style w:type="paragraph" w:styleId="Akapitzlist">
    <w:name w:val="List Paragraph"/>
    <w:aliases w:val="Numerowanie tabeli"/>
    <w:basedOn w:val="Normalny"/>
    <w:next w:val="Normalny"/>
    <w:link w:val="AkapitzlistZnak"/>
    <w:autoRedefine/>
    <w:qFormat/>
    <w:rsid w:val="00843639"/>
    <w:pPr>
      <w:numPr>
        <w:numId w:val="10"/>
      </w:numPr>
      <w:tabs>
        <w:tab w:val="clear" w:pos="720"/>
      </w:tabs>
      <w:spacing w:after="60" w:line="240" w:lineRule="auto"/>
      <w:ind w:left="0" w:firstLine="0"/>
    </w:pPr>
  </w:style>
  <w:style w:type="character" w:customStyle="1" w:styleId="AkapitzlistZnak">
    <w:name w:val="Akapit z listą Znak"/>
    <w:aliases w:val="Numerowanie tabeli Znak"/>
    <w:link w:val="Akapitzlist"/>
    <w:locked/>
    <w:rsid w:val="00843639"/>
  </w:style>
  <w:style w:type="paragraph" w:styleId="Bezodstpw">
    <w:name w:val="No Spacing"/>
    <w:aliases w:val="numerki tabela"/>
    <w:autoRedefine/>
    <w:uiPriority w:val="1"/>
    <w:qFormat/>
    <w:rsid w:val="00310435"/>
    <w:pPr>
      <w:numPr>
        <w:numId w:val="8"/>
      </w:numPr>
      <w:spacing w:after="12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34D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43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Zbigniew</dc:creator>
  <cp:keywords/>
  <dc:description/>
  <cp:lastModifiedBy>Pawelec Zbigniew</cp:lastModifiedBy>
  <cp:revision>10</cp:revision>
  <dcterms:created xsi:type="dcterms:W3CDTF">2021-10-08T05:56:00Z</dcterms:created>
  <dcterms:modified xsi:type="dcterms:W3CDTF">2021-10-15T08:23:00Z</dcterms:modified>
</cp:coreProperties>
</file>