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3C8A" w14:textId="672D71CF" w:rsidR="005C5FB5" w:rsidRDefault="005C5FB5" w:rsidP="002A7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WOP.261.23.2022.MK</w:t>
      </w:r>
    </w:p>
    <w:p w14:paraId="66EA2B54" w14:textId="534902C2" w:rsidR="005C5FB5" w:rsidRPr="00556134" w:rsidRDefault="002A76E9" w:rsidP="005561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FB5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408D31BF" w14:textId="2358E183" w:rsidR="002A76E9" w:rsidRPr="002A76E9" w:rsidRDefault="002A76E9" w:rsidP="0031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Przedmiotem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zamówienia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jest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0B3A34">
        <w:rPr>
          <w:rFonts w:ascii="Times New Roman" w:hAnsi="Times New Roman" w:cs="Times New Roman"/>
          <w:sz w:val="24"/>
          <w:szCs w:val="24"/>
        </w:rPr>
        <w:t xml:space="preserve">zakup i </w:t>
      </w:r>
      <w:r w:rsidRPr="002A76E9">
        <w:rPr>
          <w:rFonts w:ascii="Times New Roman" w:hAnsi="Times New Roman" w:cs="Times New Roman"/>
          <w:sz w:val="24"/>
          <w:szCs w:val="24"/>
        </w:rPr>
        <w:t xml:space="preserve">dostawa </w:t>
      </w:r>
      <w:r w:rsidR="000B3A34">
        <w:rPr>
          <w:rFonts w:ascii="Times New Roman" w:hAnsi="Times New Roman" w:cs="Times New Roman"/>
          <w:sz w:val="24"/>
          <w:szCs w:val="24"/>
        </w:rPr>
        <w:t xml:space="preserve">do siedziby Zamawiającego </w:t>
      </w:r>
      <w:r w:rsidR="00637840">
        <w:rPr>
          <w:rFonts w:ascii="Times New Roman" w:hAnsi="Times New Roman" w:cs="Times New Roman"/>
          <w:sz w:val="24"/>
          <w:szCs w:val="24"/>
        </w:rPr>
        <w:t>sześciu</w:t>
      </w:r>
      <w:r w:rsidRPr="002A76E9">
        <w:rPr>
          <w:rFonts w:ascii="Times New Roman" w:hAnsi="Times New Roman" w:cs="Times New Roman"/>
          <w:sz w:val="24"/>
          <w:szCs w:val="24"/>
        </w:rPr>
        <w:t xml:space="preserve"> zestawów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8B310B">
        <w:rPr>
          <w:rFonts w:ascii="Times New Roman" w:hAnsi="Times New Roman" w:cs="Times New Roman"/>
          <w:sz w:val="24"/>
          <w:szCs w:val="24"/>
        </w:rPr>
        <w:t>pastuchów elektrycznych zabezpie</w:t>
      </w:r>
      <w:r w:rsidR="008B310B" w:rsidRPr="00B235F1">
        <w:rPr>
          <w:rFonts w:ascii="Times New Roman" w:hAnsi="Times New Roman" w:cs="Times New Roman"/>
          <w:sz w:val="24"/>
          <w:szCs w:val="24"/>
        </w:rPr>
        <w:t xml:space="preserve">czających </w:t>
      </w:r>
      <w:r w:rsidR="008B310B">
        <w:rPr>
          <w:rFonts w:ascii="Times New Roman" w:hAnsi="Times New Roman" w:cs="Times New Roman"/>
          <w:sz w:val="24"/>
          <w:szCs w:val="24"/>
        </w:rPr>
        <w:t>obszary upraw, sadów, itp. przed stratami wyrządzanymi przez bobry jak również w celu ochrony zwierząt gospodarskich przed atakami wilków</w:t>
      </w:r>
      <w:r w:rsidRPr="002A76E9">
        <w:rPr>
          <w:rFonts w:ascii="Times New Roman" w:hAnsi="Times New Roman" w:cs="Times New Roman"/>
          <w:sz w:val="24"/>
          <w:szCs w:val="24"/>
        </w:rPr>
        <w:t>,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realizowan</w:t>
      </w:r>
      <w:r w:rsidR="0063503C">
        <w:rPr>
          <w:rFonts w:ascii="Times New Roman" w:hAnsi="Times New Roman" w:cs="Times New Roman"/>
          <w:sz w:val="24"/>
          <w:szCs w:val="24"/>
        </w:rPr>
        <w:t>e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w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ramach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projektu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pn.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„</w:t>
      </w:r>
      <w:r w:rsidR="00FC7816">
        <w:rPr>
          <w:rFonts w:ascii="Times New Roman" w:hAnsi="Times New Roman" w:cs="Times New Roman"/>
          <w:sz w:val="24"/>
          <w:szCs w:val="24"/>
        </w:rPr>
        <w:t>D</w:t>
      </w:r>
      <w:r w:rsidR="00677FA5">
        <w:rPr>
          <w:rFonts w:ascii="Times New Roman" w:hAnsi="Times New Roman" w:cs="Times New Roman"/>
          <w:sz w:val="24"/>
          <w:szCs w:val="24"/>
        </w:rPr>
        <w:t xml:space="preserve">ziałania </w:t>
      </w:r>
      <w:proofErr w:type="spellStart"/>
      <w:r w:rsidR="00677FA5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677FA5">
        <w:rPr>
          <w:rFonts w:ascii="Times New Roman" w:hAnsi="Times New Roman" w:cs="Times New Roman"/>
          <w:sz w:val="24"/>
          <w:szCs w:val="24"/>
        </w:rPr>
        <w:t xml:space="preserve"> – informacyjne 2022</w:t>
      </w:r>
      <w:r w:rsidRPr="002A76E9">
        <w:rPr>
          <w:rFonts w:ascii="Times New Roman" w:hAnsi="Times New Roman" w:cs="Times New Roman"/>
          <w:sz w:val="24"/>
          <w:szCs w:val="24"/>
        </w:rPr>
        <w:t>”.</w:t>
      </w:r>
    </w:p>
    <w:p w14:paraId="211097A4" w14:textId="77777777" w:rsidR="008370F7" w:rsidRDefault="008370F7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10A624" w14:textId="5BBCF1D7" w:rsidR="002A76E9" w:rsidRPr="002A76E9" w:rsidRDefault="008370F7" w:rsidP="00837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obejmuje d</w:t>
      </w:r>
      <w:r w:rsidR="002A76E9" w:rsidRPr="002A76E9">
        <w:rPr>
          <w:rFonts w:ascii="Times New Roman" w:hAnsi="Times New Roman" w:cs="Times New Roman"/>
          <w:sz w:val="24"/>
          <w:szCs w:val="24"/>
        </w:rPr>
        <w:t>ostaw</w:t>
      </w:r>
      <w:r>
        <w:rPr>
          <w:rFonts w:ascii="Times New Roman" w:hAnsi="Times New Roman" w:cs="Times New Roman"/>
          <w:sz w:val="24"/>
          <w:szCs w:val="24"/>
        </w:rPr>
        <w:t>ę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AB36B3">
        <w:rPr>
          <w:rFonts w:ascii="Times New Roman" w:hAnsi="Times New Roman" w:cs="Times New Roman"/>
          <w:sz w:val="24"/>
          <w:szCs w:val="24"/>
        </w:rPr>
        <w:t>sześciu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zestawów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pastuchów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elektrycz</w:t>
      </w:r>
      <w:r>
        <w:rPr>
          <w:rFonts w:ascii="Times New Roman" w:hAnsi="Times New Roman" w:cs="Times New Roman"/>
          <w:sz w:val="24"/>
          <w:szCs w:val="24"/>
        </w:rPr>
        <w:t>nych</w:t>
      </w:r>
      <w:r w:rsidR="002A76E9" w:rsidRPr="002A76E9">
        <w:rPr>
          <w:rFonts w:ascii="Times New Roman" w:hAnsi="Times New Roman" w:cs="Times New Roman"/>
          <w:sz w:val="24"/>
          <w:szCs w:val="24"/>
        </w:rPr>
        <w:t>,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przy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2A76E9">
        <w:rPr>
          <w:rFonts w:ascii="Times New Roman" w:hAnsi="Times New Roman" w:cs="Times New Roman"/>
          <w:sz w:val="24"/>
          <w:szCs w:val="24"/>
        </w:rPr>
        <w:t>czym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6E9" w:rsidRPr="00A21955">
        <w:rPr>
          <w:rFonts w:ascii="Times New Roman" w:hAnsi="Times New Roman" w:cs="Times New Roman"/>
          <w:sz w:val="24"/>
          <w:szCs w:val="24"/>
          <w:u w:val="single"/>
        </w:rPr>
        <w:t>pojedynczy</w:t>
      </w:r>
      <w:r w:rsidR="00A405E2" w:rsidRPr="00A219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76E9" w:rsidRPr="00A21955">
        <w:rPr>
          <w:rFonts w:ascii="Times New Roman" w:hAnsi="Times New Roman" w:cs="Times New Roman"/>
          <w:sz w:val="24"/>
          <w:szCs w:val="24"/>
          <w:u w:val="single"/>
        </w:rPr>
        <w:t>zestaw</w:t>
      </w:r>
      <w:r w:rsidR="002A76E9" w:rsidRPr="002A76E9">
        <w:rPr>
          <w:rFonts w:ascii="Times New Roman" w:hAnsi="Times New Roman" w:cs="Times New Roman"/>
          <w:sz w:val="24"/>
          <w:szCs w:val="24"/>
        </w:rPr>
        <w:t xml:space="preserve"> składać się będzie z następujących elementów: </w:t>
      </w:r>
    </w:p>
    <w:p w14:paraId="17ED9B5D" w14:textId="657E3C67" w:rsidR="002A76E9" w:rsidRPr="002A76E9" w:rsidRDefault="002A76E9" w:rsidP="000A4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1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Elektryzator z zamykanym pojemnikiem na akumulator o sile impulsu na wyjściu min.</w:t>
      </w:r>
      <w:r w:rsidR="000A479D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5J, energia wyjściowa min. 10000 V – 1 szt.</w:t>
      </w:r>
      <w:r w:rsidR="00AA7BE9">
        <w:rPr>
          <w:rFonts w:ascii="Times New Roman" w:hAnsi="Times New Roman" w:cs="Times New Roman"/>
          <w:sz w:val="24"/>
          <w:szCs w:val="24"/>
        </w:rPr>
        <w:t>,</w:t>
      </w:r>
    </w:p>
    <w:p w14:paraId="116DF64F" w14:textId="36E032A1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2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Panel słoneczny (</w:t>
      </w:r>
      <w:proofErr w:type="spellStart"/>
      <w:r w:rsidRPr="002A76E9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2A76E9">
        <w:rPr>
          <w:rFonts w:ascii="Times New Roman" w:hAnsi="Times New Roman" w:cs="Times New Roman"/>
          <w:sz w:val="24"/>
          <w:szCs w:val="24"/>
        </w:rPr>
        <w:t>) min. 25W, max. 35 W – 1 szt.</w:t>
      </w:r>
      <w:r w:rsidR="00AA7BE9">
        <w:rPr>
          <w:rFonts w:ascii="Times New Roman" w:hAnsi="Times New Roman" w:cs="Times New Roman"/>
          <w:sz w:val="24"/>
          <w:szCs w:val="24"/>
        </w:rPr>
        <w:t>,</w:t>
      </w:r>
    </w:p>
    <w:p w14:paraId="428EFF07" w14:textId="20DCF614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3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Akumulator o pojemności min. 62 Ah, max. 75Ah, odporny na głębokie rozładowanie – </w:t>
      </w:r>
    </w:p>
    <w:p w14:paraId="02DA9094" w14:textId="520323F4" w:rsidR="002A76E9" w:rsidRPr="002A76E9" w:rsidRDefault="002A76E9" w:rsidP="00311044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1 szt.</w:t>
      </w:r>
      <w:r w:rsidR="00AA7BE9">
        <w:rPr>
          <w:rFonts w:ascii="Times New Roman" w:hAnsi="Times New Roman" w:cs="Times New Roman"/>
          <w:sz w:val="24"/>
          <w:szCs w:val="24"/>
        </w:rPr>
        <w:t>,</w:t>
      </w:r>
    </w:p>
    <w:p w14:paraId="15E939DC" w14:textId="5A44F658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4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Słupek z polipropylenu o wysokości 130-150 cm (wysokość nad ziemią)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– 100 szt.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2F5D7A54" w14:textId="366CD58E" w:rsidR="002A76E9" w:rsidRPr="002A76E9" w:rsidRDefault="002A76E9" w:rsidP="003110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5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Szpula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z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taśmą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o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szerokości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20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mm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i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długości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500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m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(oporność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taśmy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mniejsza</w:t>
      </w:r>
      <w:r w:rsidR="00A405E2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niż 0,5 Ω/m) – 4 szt. lub szpula z taśmą o szerokości 20 mm i długości 200 m (oporność</w:t>
      </w:r>
      <w:r w:rsidR="00677FA5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taśmy mniejsza niż 0,5 Ω/m) – 10 szt.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302AA4FC" w14:textId="3319B3AF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6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Kontroler napięcia (miernik) – 1 szt.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25F7302F" w14:textId="7B2029BE" w:rsidR="002A76E9" w:rsidRPr="002A76E9" w:rsidRDefault="002A76E9" w:rsidP="005C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7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Łącznik do taśmy – 15 szt. (w przypadku szpul z taśmą o długości 500 m) lub 30 szt.</w:t>
      </w:r>
      <w:r w:rsidR="005C4BDD">
        <w:rPr>
          <w:rFonts w:ascii="Times New Roman" w:hAnsi="Times New Roman" w:cs="Times New Roman"/>
          <w:sz w:val="24"/>
          <w:szCs w:val="24"/>
        </w:rPr>
        <w:t xml:space="preserve"> </w:t>
      </w:r>
      <w:r w:rsidRPr="002A76E9">
        <w:rPr>
          <w:rFonts w:ascii="Times New Roman" w:hAnsi="Times New Roman" w:cs="Times New Roman"/>
          <w:sz w:val="24"/>
          <w:szCs w:val="24"/>
        </w:rPr>
        <w:t>(w przypadku szpul z taśmą długości 200 m)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17004FF9" w14:textId="1BEE5F34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8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Izolator bramowy – 10 szt.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0208AF38" w14:textId="38D92E7C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9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Pojedynczy łącznik do taśmy </w:t>
      </w:r>
      <w:r w:rsidR="005C4BDD">
        <w:rPr>
          <w:rFonts w:ascii="Times New Roman" w:hAnsi="Times New Roman" w:cs="Times New Roman"/>
          <w:sz w:val="24"/>
          <w:szCs w:val="24"/>
        </w:rPr>
        <w:t>z 1</w:t>
      </w:r>
      <w:r w:rsidRPr="002A76E9">
        <w:rPr>
          <w:rFonts w:ascii="Times New Roman" w:hAnsi="Times New Roman" w:cs="Times New Roman"/>
          <w:sz w:val="24"/>
          <w:szCs w:val="24"/>
        </w:rPr>
        <w:t xml:space="preserve"> przewodem o szerokości do 15-40 mm – 1 szt.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2236ADD2" w14:textId="7ED91DEA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10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Pręt (bolec) uziemiający duży – 1 szt.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26B706CB" w14:textId="6A5DA48C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11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Odgromnik – 1 szt.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568C5863" w14:textId="257E8985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12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Uchwyt izolacyjny do bram – 5 szt.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6127A21C" w14:textId="026E740F" w:rsidR="002A76E9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13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Izolator – 25 szt.</w:t>
      </w:r>
      <w:r w:rsidR="005C4BDD">
        <w:rPr>
          <w:rFonts w:ascii="Times New Roman" w:hAnsi="Times New Roman" w:cs="Times New Roman"/>
          <w:sz w:val="24"/>
          <w:szCs w:val="24"/>
        </w:rPr>
        <w:t>,</w:t>
      </w:r>
    </w:p>
    <w:p w14:paraId="4882E556" w14:textId="5883CE23" w:rsidR="00A10ACB" w:rsidRPr="002A76E9" w:rsidRDefault="002A76E9" w:rsidP="003110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6E9">
        <w:rPr>
          <w:rFonts w:ascii="Times New Roman" w:hAnsi="Times New Roman" w:cs="Times New Roman"/>
          <w:sz w:val="24"/>
          <w:szCs w:val="24"/>
        </w:rPr>
        <w:t>14</w:t>
      </w:r>
      <w:r w:rsidR="00677FA5">
        <w:rPr>
          <w:rFonts w:ascii="Times New Roman" w:hAnsi="Times New Roman" w:cs="Times New Roman"/>
          <w:sz w:val="24"/>
          <w:szCs w:val="24"/>
        </w:rPr>
        <w:t>)</w:t>
      </w:r>
      <w:r w:rsidRPr="002A76E9">
        <w:rPr>
          <w:rFonts w:ascii="Times New Roman" w:hAnsi="Times New Roman" w:cs="Times New Roman"/>
          <w:sz w:val="24"/>
          <w:szCs w:val="24"/>
        </w:rPr>
        <w:t xml:space="preserve"> Tablica ostrzegawcza – 10 szt.</w:t>
      </w:r>
    </w:p>
    <w:sectPr w:rsidR="00A10ACB" w:rsidRPr="002A76E9" w:rsidSect="005C542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9DBC" w14:textId="77777777" w:rsidR="00377AA0" w:rsidRDefault="00377AA0" w:rsidP="005C542C">
      <w:pPr>
        <w:spacing w:after="0" w:line="240" w:lineRule="auto"/>
      </w:pPr>
      <w:r>
        <w:separator/>
      </w:r>
    </w:p>
  </w:endnote>
  <w:endnote w:type="continuationSeparator" w:id="0">
    <w:p w14:paraId="3D7F790B" w14:textId="77777777" w:rsidR="00377AA0" w:rsidRDefault="00377AA0" w:rsidP="005C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DECC" w14:textId="77777777" w:rsidR="005C542C" w:rsidRDefault="005C542C" w:rsidP="005C542C">
    <w:pPr>
      <w:pStyle w:val="Stopka"/>
      <w:jc w:val="center"/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>
      <w:rPr>
        <w:rFonts w:ascii="Arial" w:hAnsi="Arial" w:cs="Arial"/>
        <w:color w:val="92D050"/>
        <w:sz w:val="16"/>
        <w:szCs w:val="16"/>
      </w:rPr>
      <w:t>7</w:t>
    </w:r>
    <w:r w:rsidR="00677FA5">
      <w:rPr>
        <w:rFonts w:ascii="Arial" w:hAnsi="Arial" w:cs="Arial"/>
        <w:color w:val="92D050"/>
        <w:sz w:val="16"/>
        <w:szCs w:val="16"/>
      </w:rPr>
      <w:t>,</w:t>
    </w:r>
    <w:r w:rsidR="00677FA5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677FA5">
      <w:rPr>
        <w:rFonts w:ascii="Arial" w:hAnsi="Arial" w:cs="Arial"/>
        <w:color w:val="92D050"/>
        <w:sz w:val="16"/>
        <w:szCs w:val="16"/>
      </w:rPr>
      <w:t>bydgoszcz.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87E2C07" w14:textId="77777777" w:rsidR="005C542C" w:rsidRDefault="005C5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313F" w14:textId="77777777" w:rsidR="00377AA0" w:rsidRDefault="00377AA0" w:rsidP="005C542C">
      <w:pPr>
        <w:spacing w:after="0" w:line="240" w:lineRule="auto"/>
      </w:pPr>
      <w:r>
        <w:separator/>
      </w:r>
    </w:p>
  </w:footnote>
  <w:footnote w:type="continuationSeparator" w:id="0">
    <w:p w14:paraId="19F1A386" w14:textId="77777777" w:rsidR="00377AA0" w:rsidRDefault="00377AA0" w:rsidP="005C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3BDD" w14:textId="77777777" w:rsidR="005C542C" w:rsidRDefault="005C542C" w:rsidP="005C542C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F73FC" wp14:editId="4B015F5E">
          <wp:simplePos x="0" y="0"/>
          <wp:positionH relativeFrom="column">
            <wp:posOffset>4867275</wp:posOffset>
          </wp:positionH>
          <wp:positionV relativeFrom="paragraph">
            <wp:posOffset>180340</wp:posOffset>
          </wp:positionV>
          <wp:extent cx="1003935" cy="525145"/>
          <wp:effectExtent l="0" t="0" r="5715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EB4644E" wp14:editId="3978BEEE">
          <wp:extent cx="4448175" cy="10572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E9"/>
    <w:rsid w:val="000327D2"/>
    <w:rsid w:val="000743B1"/>
    <w:rsid w:val="000A479D"/>
    <w:rsid w:val="000B3A34"/>
    <w:rsid w:val="00155925"/>
    <w:rsid w:val="001771B7"/>
    <w:rsid w:val="001C21CA"/>
    <w:rsid w:val="002A76E9"/>
    <w:rsid w:val="00311044"/>
    <w:rsid w:val="00377AA0"/>
    <w:rsid w:val="00556134"/>
    <w:rsid w:val="005C4BDD"/>
    <w:rsid w:val="005C542C"/>
    <w:rsid w:val="005C5FB5"/>
    <w:rsid w:val="0063503C"/>
    <w:rsid w:val="00637840"/>
    <w:rsid w:val="00677FA5"/>
    <w:rsid w:val="006B67AB"/>
    <w:rsid w:val="008370F7"/>
    <w:rsid w:val="008B310B"/>
    <w:rsid w:val="00924AD9"/>
    <w:rsid w:val="00A21955"/>
    <w:rsid w:val="00A405E2"/>
    <w:rsid w:val="00AA7BE9"/>
    <w:rsid w:val="00AB36B3"/>
    <w:rsid w:val="00AD4490"/>
    <w:rsid w:val="00B5565A"/>
    <w:rsid w:val="00B86758"/>
    <w:rsid w:val="00DF53E4"/>
    <w:rsid w:val="00EA3B04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2B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42C"/>
  </w:style>
  <w:style w:type="paragraph" w:styleId="Stopka">
    <w:name w:val="footer"/>
    <w:basedOn w:val="Normalny"/>
    <w:link w:val="StopkaZnak"/>
    <w:uiPriority w:val="99"/>
    <w:unhideWhenUsed/>
    <w:rsid w:val="005C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dc:description/>
  <cp:lastModifiedBy/>
  <cp:revision>1</cp:revision>
  <dcterms:created xsi:type="dcterms:W3CDTF">2022-08-31T09:01:00Z</dcterms:created>
  <dcterms:modified xsi:type="dcterms:W3CDTF">2022-08-31T09:01:00Z</dcterms:modified>
</cp:coreProperties>
</file>