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C37" w:rsidRPr="00857DE1" w:rsidRDefault="00573C37" w:rsidP="00573C37">
      <w:pPr>
        <w:jc w:val="right"/>
        <w:rPr>
          <w:rFonts w:cs="Arial"/>
          <w:sz w:val="16"/>
          <w:szCs w:val="16"/>
        </w:rPr>
      </w:pPr>
      <w:r w:rsidRPr="00857DE1">
        <w:rPr>
          <w:rFonts w:cs="Arial"/>
          <w:sz w:val="16"/>
          <w:szCs w:val="16"/>
        </w:rPr>
        <w:t xml:space="preserve">Załącznik nr </w:t>
      </w:r>
      <w:r w:rsidR="00AA2B64">
        <w:rPr>
          <w:rFonts w:cs="Arial"/>
          <w:sz w:val="16"/>
          <w:szCs w:val="16"/>
        </w:rPr>
        <w:t>3 do ZO</w:t>
      </w:r>
      <w:r w:rsidRPr="00857DE1">
        <w:rPr>
          <w:rFonts w:cs="Arial"/>
          <w:sz w:val="16"/>
          <w:szCs w:val="16"/>
        </w:rPr>
        <w:t xml:space="preserve"> </w:t>
      </w:r>
    </w:p>
    <w:p w:rsidR="00E30921" w:rsidRDefault="00573C37" w:rsidP="00E30921">
      <w:pPr>
        <w:jc w:val="right"/>
        <w:rPr>
          <w:rFonts w:cs="Arial"/>
          <w:sz w:val="16"/>
          <w:szCs w:val="16"/>
        </w:rPr>
      </w:pPr>
      <w:r w:rsidRPr="00857DE1">
        <w:rPr>
          <w:rFonts w:cs="Arial"/>
          <w:sz w:val="16"/>
          <w:szCs w:val="16"/>
        </w:rPr>
        <w:t>numer</w:t>
      </w:r>
      <w:r w:rsidR="00F11457">
        <w:rPr>
          <w:rFonts w:cs="Arial"/>
          <w:sz w:val="16"/>
          <w:szCs w:val="16"/>
        </w:rPr>
        <w:t xml:space="preserve"> </w:t>
      </w:r>
      <w:r w:rsidR="00567A71">
        <w:rPr>
          <w:rFonts w:cs="Arial"/>
          <w:sz w:val="16"/>
          <w:szCs w:val="16"/>
        </w:rPr>
        <w:t>LD-POR-A.213.</w:t>
      </w:r>
      <w:r w:rsidR="00F84390">
        <w:rPr>
          <w:rFonts w:cs="Arial"/>
          <w:sz w:val="16"/>
          <w:szCs w:val="16"/>
        </w:rPr>
        <w:t>298</w:t>
      </w:r>
      <w:r w:rsidR="00567A71">
        <w:rPr>
          <w:rFonts w:cs="Arial"/>
          <w:sz w:val="16"/>
          <w:szCs w:val="16"/>
        </w:rPr>
        <w:t>.202</w:t>
      </w:r>
      <w:r w:rsidR="00F84390">
        <w:rPr>
          <w:rFonts w:cs="Arial"/>
          <w:sz w:val="16"/>
          <w:szCs w:val="16"/>
        </w:rPr>
        <w:t>4</w:t>
      </w:r>
      <w:r w:rsidR="00E30921" w:rsidRPr="00E30921">
        <w:rPr>
          <w:rFonts w:cs="Arial"/>
          <w:sz w:val="16"/>
          <w:szCs w:val="16"/>
        </w:rPr>
        <w:t>.3</w:t>
      </w:r>
    </w:p>
    <w:p w:rsidR="00E30921" w:rsidRPr="00DB5FE8" w:rsidRDefault="00E30921" w:rsidP="00E30921">
      <w:pPr>
        <w:jc w:val="right"/>
        <w:rPr>
          <w:rFonts w:cs="Arial"/>
          <w:sz w:val="10"/>
          <w:szCs w:val="10"/>
        </w:rPr>
      </w:pPr>
    </w:p>
    <w:p w:rsidR="00573C37" w:rsidRPr="00E30921" w:rsidRDefault="00573C37" w:rsidP="00E30921">
      <w:pPr>
        <w:jc w:val="center"/>
        <w:rPr>
          <w:rFonts w:cs="Arial"/>
          <w:b/>
          <w:szCs w:val="22"/>
          <w:u w:val="single"/>
        </w:rPr>
      </w:pPr>
      <w:r w:rsidRPr="00E30921">
        <w:rPr>
          <w:rFonts w:cs="Arial"/>
          <w:b/>
          <w:szCs w:val="22"/>
          <w:u w:val="single"/>
        </w:rPr>
        <w:t>Formularz cenowy</w:t>
      </w:r>
    </w:p>
    <w:p w:rsidR="00573C37" w:rsidRPr="00857DE1" w:rsidRDefault="00573C37" w:rsidP="00573C37">
      <w:pPr>
        <w:jc w:val="center"/>
        <w:rPr>
          <w:rFonts w:cs="Arial"/>
          <w:b/>
          <w:sz w:val="24"/>
          <w:szCs w:val="24"/>
        </w:rPr>
      </w:pPr>
    </w:p>
    <w:p w:rsidR="00573C37" w:rsidRDefault="00573C37" w:rsidP="00F04B20">
      <w:pPr>
        <w:jc w:val="left"/>
        <w:rPr>
          <w:rFonts w:cs="Arial"/>
          <w:sz w:val="24"/>
          <w:szCs w:val="24"/>
        </w:rPr>
      </w:pPr>
      <w:r w:rsidRPr="003C1F57">
        <w:rPr>
          <w:rFonts w:cs="Arial"/>
          <w:szCs w:val="22"/>
        </w:rPr>
        <w:t>Nazwa i adres placówki medycznej:</w:t>
      </w:r>
      <w:r w:rsidRPr="00857DE1">
        <w:rPr>
          <w:rFonts w:cs="Arial"/>
          <w:sz w:val="24"/>
          <w:szCs w:val="24"/>
        </w:rPr>
        <w:t xml:space="preserve">      </w:t>
      </w:r>
      <w:r w:rsidR="003C1F57">
        <w:rPr>
          <w:rFonts w:cs="Arial"/>
          <w:sz w:val="24"/>
          <w:szCs w:val="24"/>
        </w:rPr>
        <w:tab/>
      </w:r>
      <w:r w:rsidRPr="00857DE1">
        <w:rPr>
          <w:rFonts w:cs="Arial"/>
          <w:sz w:val="24"/>
          <w:szCs w:val="24"/>
        </w:rPr>
        <w:t xml:space="preserve"> …………………………………………………</w:t>
      </w:r>
      <w:r w:rsidR="00F04B20">
        <w:rPr>
          <w:rFonts w:cs="Arial"/>
          <w:sz w:val="24"/>
          <w:szCs w:val="24"/>
        </w:rPr>
        <w:t>……………………………………..</w:t>
      </w:r>
      <w:r w:rsidRPr="00857DE1">
        <w:rPr>
          <w:rFonts w:cs="Arial"/>
          <w:sz w:val="24"/>
          <w:szCs w:val="24"/>
        </w:rPr>
        <w:t>…………….</w:t>
      </w:r>
    </w:p>
    <w:p w:rsidR="00F84390" w:rsidRPr="00857DE1" w:rsidRDefault="00F84390" w:rsidP="00F04B20">
      <w:pPr>
        <w:jc w:val="left"/>
        <w:rPr>
          <w:rFonts w:cs="Arial"/>
          <w:sz w:val="24"/>
          <w:szCs w:val="24"/>
        </w:rPr>
      </w:pPr>
    </w:p>
    <w:tbl>
      <w:tblPr>
        <w:tblW w:w="14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6248"/>
        <w:gridCol w:w="715"/>
        <w:gridCol w:w="1428"/>
        <w:gridCol w:w="836"/>
        <w:gridCol w:w="1559"/>
        <w:gridCol w:w="1560"/>
        <w:gridCol w:w="1763"/>
      </w:tblGrid>
      <w:tr w:rsidR="00D22618" w:rsidRPr="00857DE1" w:rsidTr="00D22618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>Rodzaj badania/konsultacji specjalistycznych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D22618" w:rsidRDefault="00D22618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Ilość osób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Cena jednostkowa</w:t>
            </w:r>
            <w:r w:rsidRPr="00857DE1">
              <w:rPr>
                <w:rFonts w:cs="Arial"/>
                <w:b/>
                <w:sz w:val="20"/>
              </w:rPr>
              <w:t xml:space="preserve"> netto</w:t>
            </w:r>
            <w:r>
              <w:rPr>
                <w:rFonts w:cs="Arial"/>
                <w:b/>
                <w:sz w:val="20"/>
              </w:rPr>
              <w:t xml:space="preserve"> (PLN)</w:t>
            </w: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 xml:space="preserve">VAT </w:t>
            </w:r>
            <w:r>
              <w:rPr>
                <w:rFonts w:cs="Arial"/>
                <w:b/>
                <w:sz w:val="20"/>
              </w:rPr>
              <w:t>(</w:t>
            </w:r>
            <w:r w:rsidRPr="00857DE1">
              <w:rPr>
                <w:rFonts w:cs="Arial"/>
                <w:b/>
                <w:sz w:val="20"/>
              </w:rPr>
              <w:t>%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857DE1">
              <w:rPr>
                <w:rFonts w:cs="Arial"/>
                <w:b/>
                <w:sz w:val="20"/>
              </w:rPr>
              <w:t xml:space="preserve">Cena </w:t>
            </w:r>
            <w:r>
              <w:rPr>
                <w:rFonts w:cs="Arial"/>
                <w:b/>
                <w:sz w:val="20"/>
              </w:rPr>
              <w:t>jednostkowa</w:t>
            </w:r>
            <w:r w:rsidRPr="00857DE1">
              <w:rPr>
                <w:rFonts w:cs="Arial"/>
                <w:b/>
                <w:sz w:val="20"/>
              </w:rPr>
              <w:t xml:space="preserve"> brutto</w:t>
            </w:r>
            <w:r>
              <w:rPr>
                <w:rFonts w:cs="Arial"/>
                <w:b/>
                <w:sz w:val="20"/>
              </w:rPr>
              <w:t xml:space="preserve"> (PLN)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D22618" w:rsidRDefault="00D22618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Suma za poszczególne badanie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UWAGI</w:t>
            </w:r>
          </w:p>
        </w:tc>
      </w:tr>
      <w:tr w:rsidR="00D2499E" w:rsidRPr="00857DE1" w:rsidTr="00A23716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22618" w:rsidRPr="00DB5FE8" w:rsidRDefault="00D22618" w:rsidP="00F50099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 w:rsidRPr="00DB5FE8">
              <w:rPr>
                <w:rFonts w:cs="Arial"/>
                <w:b/>
                <w:color w:val="FF0000"/>
                <w:sz w:val="20"/>
              </w:rPr>
              <w:t>1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22618" w:rsidRPr="00DB5FE8" w:rsidRDefault="00D22618" w:rsidP="00DB5FE8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2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22618" w:rsidRDefault="00D2261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3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22618" w:rsidRPr="00DB5FE8" w:rsidRDefault="00D2261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4</w:t>
            </w: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22618" w:rsidRPr="00DB5FE8" w:rsidRDefault="00D2261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22618" w:rsidRPr="00DB5FE8" w:rsidRDefault="00D2261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6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22618" w:rsidRDefault="00D2261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7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22618" w:rsidRPr="00DB5FE8" w:rsidRDefault="00D22618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8</w:t>
            </w:r>
          </w:p>
        </w:tc>
      </w:tr>
      <w:tr w:rsidR="00D2499E" w:rsidRPr="00857DE1" w:rsidTr="00A23716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E2EFD9" w:themeFill="accent6" w:themeFillTint="33"/>
          </w:tcPr>
          <w:p w:rsidR="00D2499E" w:rsidRPr="00DB5FE8" w:rsidRDefault="00D2499E" w:rsidP="00F50099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E2EFD9" w:themeFill="accent6" w:themeFillTint="33"/>
          </w:tcPr>
          <w:p w:rsidR="00D2499E" w:rsidRDefault="00D2499E" w:rsidP="00DB5FE8">
            <w:pPr>
              <w:jc w:val="center"/>
              <w:rPr>
                <w:rFonts w:cs="Arial"/>
                <w:b/>
                <w:color w:val="FF0000"/>
                <w:sz w:val="20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E2EFD9" w:themeFill="accent6" w:themeFillTint="33"/>
          </w:tcPr>
          <w:p w:rsidR="00D2499E" w:rsidRDefault="00D2499E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E2EFD9" w:themeFill="accent6" w:themeFillTint="33"/>
          </w:tcPr>
          <w:p w:rsidR="00D2499E" w:rsidRDefault="00D2499E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E2EFD9" w:themeFill="accent6" w:themeFillTint="33"/>
          </w:tcPr>
          <w:p w:rsidR="00D2499E" w:rsidRDefault="00D2499E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E2EFD9" w:themeFill="accent6" w:themeFillTint="33"/>
          </w:tcPr>
          <w:p w:rsidR="00D2499E" w:rsidRDefault="00D2499E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D2499E" w:rsidRDefault="00D2499E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color w:val="FF0000"/>
                <w:sz w:val="20"/>
              </w:rPr>
              <w:t>[ 3 x 6 ]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E2EFD9" w:themeFill="accent6" w:themeFillTint="33"/>
          </w:tcPr>
          <w:p w:rsidR="00D2499E" w:rsidRDefault="00D2499E" w:rsidP="00DB5FE8">
            <w:pPr>
              <w:spacing w:line="276" w:lineRule="auto"/>
              <w:jc w:val="center"/>
              <w:rPr>
                <w:rFonts w:cs="Arial"/>
                <w:b/>
                <w:color w:val="FF0000"/>
                <w:sz w:val="20"/>
              </w:rPr>
            </w:pPr>
          </w:p>
        </w:tc>
      </w:tr>
      <w:tr w:rsidR="00D22618" w:rsidRPr="00857DE1" w:rsidTr="00D22618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1.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04B20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lekarza medycyny pracy</w:t>
            </w:r>
            <w:r w:rsidRPr="00857DE1">
              <w:rPr>
                <w:rFonts w:cs="Arial"/>
                <w:sz w:val="20"/>
              </w:rPr>
              <w:t xml:space="preserve"> w</w:t>
            </w:r>
            <w:r>
              <w:rPr>
                <w:rFonts w:cs="Arial"/>
                <w:sz w:val="20"/>
              </w:rPr>
              <w:t>stępne/okresowe/kontrolne z wydaniem orzeczenia.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69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2618" w:rsidRPr="00857DE1" w:rsidTr="00D22618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945065">
            <w:pPr>
              <w:spacing w:line="276" w:lineRule="auto"/>
              <w:rPr>
                <w:rFonts w:cs="Arial"/>
                <w:sz w:val="20"/>
              </w:rPr>
            </w:pPr>
            <w:r w:rsidRPr="00F04B20">
              <w:rPr>
                <w:rFonts w:cs="Arial"/>
                <w:sz w:val="20"/>
              </w:rPr>
              <w:t>Kompleksowe badanie lekarza medycyny pracy z wydaniem orzeczenia, badające predyspozycje do pracy w ramach której przewidziane jest kierowanie samochodem do celów służbowych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69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2618" w:rsidRPr="00857DE1" w:rsidTr="00D22618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 xml:space="preserve">Badanie okulistyczne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69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2618" w:rsidRPr="00857DE1" w:rsidTr="00D22618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laryngologiczne</w:t>
            </w:r>
            <w:r>
              <w:rPr>
                <w:rFonts w:cs="Arial"/>
                <w:sz w:val="20"/>
              </w:rPr>
              <w:t xml:space="preserve">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69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2618" w:rsidRPr="00857DE1" w:rsidTr="00D22618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neurologiczne</w:t>
            </w:r>
            <w:r>
              <w:rPr>
                <w:rFonts w:cs="Arial"/>
                <w:sz w:val="20"/>
              </w:rPr>
              <w:t xml:space="preserve"> </w:t>
            </w:r>
            <w:r w:rsidRPr="00120E56">
              <w:rPr>
                <w:rFonts w:cs="Arial"/>
                <w:b/>
                <w:color w:val="FF0000"/>
                <w:sz w:val="20"/>
              </w:rPr>
              <w:t>*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69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2618" w:rsidRPr="00857DE1" w:rsidTr="00D22618">
        <w:trPr>
          <w:jc w:val="center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6.</w:t>
            </w:r>
          </w:p>
        </w:tc>
        <w:tc>
          <w:tcPr>
            <w:tcW w:w="62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Glukoza</w:t>
            </w:r>
          </w:p>
        </w:tc>
        <w:tc>
          <w:tcPr>
            <w:tcW w:w="7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69</w:t>
            </w:r>
          </w:p>
        </w:tc>
        <w:tc>
          <w:tcPr>
            <w:tcW w:w="14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2618" w:rsidRPr="00857DE1" w:rsidTr="00D22618">
        <w:trPr>
          <w:jc w:val="center"/>
        </w:trPr>
        <w:tc>
          <w:tcPr>
            <w:tcW w:w="53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7.</w:t>
            </w:r>
          </w:p>
        </w:tc>
        <w:tc>
          <w:tcPr>
            <w:tcW w:w="62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Lipidogram (cholesterol całkowity + frakcje)</w:t>
            </w:r>
          </w:p>
        </w:tc>
        <w:tc>
          <w:tcPr>
            <w:tcW w:w="7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69</w:t>
            </w:r>
          </w:p>
        </w:tc>
        <w:tc>
          <w:tcPr>
            <w:tcW w:w="14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2618" w:rsidRPr="00857DE1" w:rsidTr="00D22618">
        <w:trPr>
          <w:jc w:val="center"/>
        </w:trPr>
        <w:tc>
          <w:tcPr>
            <w:tcW w:w="539" w:type="dxa"/>
            <w:tcBorders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8.</w:t>
            </w:r>
          </w:p>
        </w:tc>
        <w:tc>
          <w:tcPr>
            <w:tcW w:w="6248" w:type="dxa"/>
            <w:tcBorders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EKG</w:t>
            </w:r>
          </w:p>
        </w:tc>
        <w:tc>
          <w:tcPr>
            <w:tcW w:w="715" w:type="dxa"/>
            <w:tcBorders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69</w:t>
            </w:r>
          </w:p>
        </w:tc>
        <w:tc>
          <w:tcPr>
            <w:tcW w:w="1428" w:type="dxa"/>
            <w:tcBorders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2618" w:rsidRPr="00857DE1" w:rsidTr="00D22618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  <w:r w:rsidRPr="00857DE1">
              <w:rPr>
                <w:rFonts w:cs="Arial"/>
                <w:sz w:val="20"/>
              </w:rPr>
              <w:t>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psychotechniczne kierowców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69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2618" w:rsidRPr="00857DE1" w:rsidTr="00D22618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857DE1">
              <w:rPr>
                <w:rFonts w:cs="Arial"/>
                <w:sz w:val="20"/>
              </w:rPr>
              <w:t>Badanie oceniające widzenie zmierzchowe i zjawisko olśnienia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69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2618" w:rsidRPr="00857DE1" w:rsidTr="00D22618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11.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lekarskie do celów sanitarno - epidemiologicznych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69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499E" w:rsidRPr="00857DE1" w:rsidTr="00D2499E">
        <w:trPr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Default="00D22618" w:rsidP="00F50099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Badanie laboratoryjne do celów sanitarno - epidemiologicznych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170B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618" w:rsidRPr="00857DE1" w:rsidRDefault="00D22618" w:rsidP="00F50099">
            <w:pPr>
              <w:spacing w:line="276" w:lineRule="auto"/>
              <w:jc w:val="left"/>
              <w:rPr>
                <w:rFonts w:cs="Arial"/>
                <w:sz w:val="20"/>
              </w:rPr>
            </w:pPr>
          </w:p>
        </w:tc>
      </w:tr>
      <w:tr w:rsidR="00D22618" w:rsidRPr="00857DE1" w:rsidTr="00D2499E">
        <w:trPr>
          <w:trHeight w:val="550"/>
          <w:jc w:val="center"/>
        </w:trPr>
        <w:tc>
          <w:tcPr>
            <w:tcW w:w="67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F0"/>
            <w:vAlign w:val="center"/>
          </w:tcPr>
          <w:p w:rsidR="00D22618" w:rsidRPr="00D22618" w:rsidRDefault="00D22618" w:rsidP="00F50099">
            <w:pPr>
              <w:jc w:val="center"/>
              <w:rPr>
                <w:rFonts w:cs="Arial"/>
                <w:b/>
                <w:sz w:val="28"/>
                <w:szCs w:val="28"/>
                <w:u w:val="single"/>
              </w:rPr>
            </w:pPr>
            <w:r w:rsidRPr="00D22618">
              <w:rPr>
                <w:rFonts w:cs="Arial"/>
                <w:b/>
                <w:sz w:val="28"/>
                <w:szCs w:val="28"/>
                <w:u w:val="single"/>
              </w:rPr>
              <w:t>SUMA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00B0F0"/>
            <w:vAlign w:val="center"/>
          </w:tcPr>
          <w:p w:rsidR="00D22618" w:rsidRPr="000B4C48" w:rsidRDefault="00D22618" w:rsidP="000B4C48">
            <w:pPr>
              <w:spacing w:line="276" w:lineRule="auto"/>
              <w:jc w:val="center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00B0F0"/>
            <w:vAlign w:val="center"/>
          </w:tcPr>
          <w:p w:rsidR="00D22618" w:rsidRPr="000B4C48" w:rsidRDefault="00D22618" w:rsidP="000B4C48">
            <w:pPr>
              <w:spacing w:line="276" w:lineRule="auto"/>
              <w:jc w:val="center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00B0F0"/>
            <w:vAlign w:val="center"/>
          </w:tcPr>
          <w:p w:rsidR="00D22618" w:rsidRPr="000B4C48" w:rsidRDefault="00D22618" w:rsidP="000B4C48">
            <w:pPr>
              <w:spacing w:line="276" w:lineRule="auto"/>
              <w:jc w:val="center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00B0F0"/>
            <w:vAlign w:val="center"/>
          </w:tcPr>
          <w:p w:rsidR="00D22618" w:rsidRPr="000B4C48" w:rsidRDefault="00D22618" w:rsidP="000B4C48">
            <w:pPr>
              <w:spacing w:line="276" w:lineRule="auto"/>
              <w:jc w:val="center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F0"/>
          </w:tcPr>
          <w:p w:rsidR="00D22618" w:rsidRPr="00633184" w:rsidRDefault="00633184" w:rsidP="00F50099">
            <w:pPr>
              <w:spacing w:line="276" w:lineRule="auto"/>
              <w:jc w:val="left"/>
              <w:rPr>
                <w:rFonts w:cs="Arial"/>
                <w:b/>
                <w:color w:val="FF0000"/>
                <w:szCs w:val="22"/>
              </w:rPr>
            </w:pPr>
            <w:r w:rsidRPr="00633184">
              <w:rPr>
                <w:rFonts w:cs="Arial"/>
                <w:b/>
                <w:color w:val="FF0000"/>
                <w:szCs w:val="22"/>
              </w:rPr>
              <w:t>**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shd w:val="clear" w:color="auto" w:fill="00B0F0"/>
            <w:vAlign w:val="center"/>
          </w:tcPr>
          <w:p w:rsidR="00D22618" w:rsidRPr="000B4C48" w:rsidRDefault="00D22618" w:rsidP="000B4C48">
            <w:pPr>
              <w:spacing w:line="276" w:lineRule="auto"/>
              <w:jc w:val="center"/>
              <w:rPr>
                <w:rFonts w:cs="Arial"/>
                <w:b/>
                <w:szCs w:val="22"/>
              </w:rPr>
            </w:pPr>
          </w:p>
        </w:tc>
      </w:tr>
    </w:tbl>
    <w:p w:rsidR="00633184" w:rsidRDefault="00120E56" w:rsidP="00F84390">
      <w:pPr>
        <w:spacing w:line="276" w:lineRule="auto"/>
        <w:jc w:val="left"/>
        <w:rPr>
          <w:rFonts w:cs="Arial"/>
          <w:color w:val="FF0000"/>
          <w:sz w:val="16"/>
          <w:szCs w:val="16"/>
        </w:rPr>
      </w:pPr>
      <w:r w:rsidRPr="00F84390">
        <w:rPr>
          <w:rFonts w:cs="Arial"/>
          <w:b/>
          <w:color w:val="FF0000"/>
          <w:sz w:val="16"/>
          <w:szCs w:val="16"/>
        </w:rPr>
        <w:t xml:space="preserve">* </w:t>
      </w:r>
      <w:r w:rsidRPr="00F84390">
        <w:rPr>
          <w:rFonts w:cs="Arial"/>
          <w:b/>
          <w:color w:val="FF0000"/>
          <w:sz w:val="16"/>
          <w:szCs w:val="16"/>
          <w:u w:val="single"/>
        </w:rPr>
        <w:t>UWAGA:</w:t>
      </w:r>
      <w:r w:rsidRPr="00F84390">
        <w:rPr>
          <w:rFonts w:cs="Arial"/>
          <w:b/>
          <w:color w:val="FF0000"/>
          <w:sz w:val="16"/>
          <w:szCs w:val="16"/>
        </w:rPr>
        <w:t xml:space="preserve"> </w:t>
      </w:r>
      <w:r w:rsidRPr="00F84390">
        <w:rPr>
          <w:rFonts w:cs="Arial"/>
          <w:color w:val="FF0000"/>
          <w:sz w:val="16"/>
          <w:szCs w:val="16"/>
        </w:rPr>
        <w:t>Jeżeli</w:t>
      </w:r>
      <w:r w:rsidR="00DB5FE8" w:rsidRPr="00F84390">
        <w:rPr>
          <w:rFonts w:cs="Arial"/>
          <w:color w:val="FF0000"/>
          <w:sz w:val="16"/>
          <w:szCs w:val="16"/>
        </w:rPr>
        <w:t xml:space="preserve"> dotyczy </w:t>
      </w:r>
      <w:r w:rsidR="008C165A" w:rsidRPr="00F84390">
        <w:rPr>
          <w:rFonts w:cs="Arial"/>
          <w:color w:val="FF0000"/>
          <w:sz w:val="16"/>
          <w:szCs w:val="16"/>
        </w:rPr>
        <w:t xml:space="preserve">– w przypadku, gdy </w:t>
      </w:r>
      <w:r w:rsidRPr="00F84390">
        <w:rPr>
          <w:rFonts w:cs="Arial"/>
          <w:color w:val="FF0000"/>
          <w:sz w:val="16"/>
          <w:szCs w:val="16"/>
        </w:rPr>
        <w:t xml:space="preserve">badania wskazane w </w:t>
      </w:r>
      <w:r w:rsidR="00DB5FE8" w:rsidRPr="00F84390">
        <w:rPr>
          <w:rFonts w:cs="Arial"/>
          <w:color w:val="FF0000"/>
          <w:sz w:val="16"/>
          <w:szCs w:val="16"/>
        </w:rPr>
        <w:t>wierszach</w:t>
      </w:r>
      <w:r w:rsidRPr="00F84390">
        <w:rPr>
          <w:rFonts w:cs="Arial"/>
          <w:color w:val="FF0000"/>
          <w:sz w:val="16"/>
          <w:szCs w:val="16"/>
        </w:rPr>
        <w:t xml:space="preserve"> 3, 4 i 5 niniejszego </w:t>
      </w:r>
      <w:r w:rsidRPr="00F84390">
        <w:rPr>
          <w:rFonts w:cs="Arial"/>
          <w:i/>
          <w:color w:val="FF0000"/>
          <w:sz w:val="16"/>
          <w:szCs w:val="16"/>
        </w:rPr>
        <w:t>Formularza cenowego</w:t>
      </w:r>
      <w:r w:rsidRPr="00F84390">
        <w:rPr>
          <w:rFonts w:cs="Arial"/>
          <w:color w:val="FF0000"/>
          <w:sz w:val="16"/>
          <w:szCs w:val="16"/>
        </w:rPr>
        <w:t xml:space="preserve"> </w:t>
      </w:r>
      <w:r w:rsidR="008C165A" w:rsidRPr="00F84390">
        <w:rPr>
          <w:rFonts w:cs="Arial"/>
          <w:color w:val="FF0000"/>
          <w:sz w:val="16"/>
          <w:szCs w:val="16"/>
        </w:rPr>
        <w:t xml:space="preserve">zostaną </w:t>
      </w:r>
      <w:r w:rsidRPr="00F84390">
        <w:rPr>
          <w:rFonts w:cs="Arial"/>
          <w:color w:val="FF0000"/>
          <w:sz w:val="16"/>
          <w:szCs w:val="16"/>
        </w:rPr>
        <w:t>ujęte</w:t>
      </w:r>
      <w:r w:rsidR="00765D01" w:rsidRPr="00F84390">
        <w:rPr>
          <w:rFonts w:cs="Arial"/>
          <w:color w:val="FF0000"/>
          <w:sz w:val="16"/>
          <w:szCs w:val="16"/>
        </w:rPr>
        <w:t xml:space="preserve"> w </w:t>
      </w:r>
      <w:r w:rsidR="00DB5FE8" w:rsidRPr="00F84390">
        <w:rPr>
          <w:rFonts w:cs="Arial"/>
          <w:color w:val="FF0000"/>
          <w:sz w:val="16"/>
          <w:szCs w:val="16"/>
        </w:rPr>
        <w:t>wierszu</w:t>
      </w:r>
      <w:r w:rsidR="00765D01" w:rsidRPr="00F84390">
        <w:rPr>
          <w:rFonts w:cs="Arial"/>
          <w:color w:val="FF0000"/>
          <w:sz w:val="16"/>
          <w:szCs w:val="16"/>
        </w:rPr>
        <w:t xml:space="preserve"> 2 formularza, tj. w kompleksowym badaniu lekarza medycyny pracy z wydaniem orzeczenia, </w:t>
      </w:r>
      <w:r w:rsidR="00DB5FE8" w:rsidRPr="00F84390">
        <w:rPr>
          <w:rFonts w:cs="Arial"/>
          <w:color w:val="FF0000"/>
          <w:sz w:val="16"/>
          <w:szCs w:val="16"/>
        </w:rPr>
        <w:t xml:space="preserve">Wykonawca zobowiązany jest </w:t>
      </w:r>
      <w:r w:rsidR="008C165A" w:rsidRPr="00F84390">
        <w:rPr>
          <w:rFonts w:cs="Arial"/>
          <w:color w:val="FF0000"/>
          <w:sz w:val="16"/>
          <w:szCs w:val="16"/>
        </w:rPr>
        <w:t xml:space="preserve">odpowiednio w kolumnie 3 </w:t>
      </w:r>
      <w:r w:rsidR="00DB5FE8" w:rsidRPr="00F84390">
        <w:rPr>
          <w:rFonts w:cs="Arial"/>
          <w:color w:val="FF0000"/>
          <w:sz w:val="16"/>
          <w:szCs w:val="16"/>
        </w:rPr>
        <w:t>i 5 dla danego wiersza wpisać kwotę 0,00 zł, natomiast w kolumnie 6 Uwagi odnotować przedmiotową informację.</w:t>
      </w:r>
    </w:p>
    <w:p w:rsidR="00573C37" w:rsidRPr="00F84390" w:rsidRDefault="00633184" w:rsidP="00F84390">
      <w:pPr>
        <w:spacing w:line="276" w:lineRule="auto"/>
        <w:jc w:val="left"/>
        <w:rPr>
          <w:rFonts w:cs="Arial"/>
          <w:color w:val="FF0000"/>
          <w:sz w:val="16"/>
          <w:szCs w:val="16"/>
        </w:rPr>
      </w:pPr>
      <w:r>
        <w:rPr>
          <w:rFonts w:cs="Arial"/>
          <w:color w:val="FF0000"/>
          <w:sz w:val="16"/>
          <w:szCs w:val="16"/>
        </w:rPr>
        <w:t xml:space="preserve">** </w:t>
      </w:r>
      <w:r w:rsidRPr="00633184">
        <w:rPr>
          <w:rFonts w:cs="Arial"/>
          <w:b/>
          <w:color w:val="FF0000"/>
          <w:sz w:val="16"/>
          <w:szCs w:val="16"/>
          <w:u w:val="single"/>
        </w:rPr>
        <w:t>UWAGA 2</w:t>
      </w:r>
      <w:r>
        <w:rPr>
          <w:rFonts w:cs="Arial"/>
          <w:color w:val="FF0000"/>
          <w:sz w:val="16"/>
          <w:szCs w:val="16"/>
        </w:rPr>
        <w:t>: Należy wpisać sumę wszystkich kwot z kolumny 7 i przenieść wartość do Formularz ofertowego</w:t>
      </w:r>
      <w:r w:rsidR="00DB5FE8" w:rsidRPr="00F84390">
        <w:rPr>
          <w:rFonts w:cs="Arial"/>
          <w:color w:val="FF0000"/>
          <w:sz w:val="16"/>
          <w:szCs w:val="16"/>
        </w:rPr>
        <w:t xml:space="preserve"> </w:t>
      </w:r>
      <w:r w:rsidR="00120E56" w:rsidRPr="00F84390">
        <w:rPr>
          <w:rFonts w:cs="Arial"/>
          <w:color w:val="FF0000"/>
          <w:sz w:val="16"/>
          <w:szCs w:val="16"/>
        </w:rPr>
        <w:t xml:space="preserve"> </w:t>
      </w:r>
    </w:p>
    <w:p w:rsidR="00D2499E" w:rsidRDefault="00D2499E" w:rsidP="00381677">
      <w:pPr>
        <w:spacing w:line="259" w:lineRule="auto"/>
        <w:jc w:val="left"/>
        <w:rPr>
          <w:rFonts w:eastAsiaTheme="minorHAnsi" w:cs="Arial"/>
          <w:sz w:val="16"/>
          <w:szCs w:val="16"/>
          <w:lang w:eastAsia="en-US"/>
        </w:rPr>
      </w:pPr>
    </w:p>
    <w:p w:rsidR="00381677" w:rsidRPr="00381677" w:rsidRDefault="00F04B20" w:rsidP="00381677">
      <w:pPr>
        <w:spacing w:line="259" w:lineRule="auto"/>
        <w:jc w:val="left"/>
        <w:rPr>
          <w:rFonts w:eastAsiaTheme="minorHAnsi" w:cs="Arial"/>
          <w:sz w:val="16"/>
          <w:szCs w:val="16"/>
          <w:lang w:eastAsia="en-US"/>
        </w:rPr>
      </w:pPr>
      <w:r>
        <w:rPr>
          <w:rFonts w:eastAsiaTheme="minorHAnsi" w:cs="Arial"/>
          <w:sz w:val="16"/>
          <w:szCs w:val="16"/>
          <w:lang w:eastAsia="en-US"/>
        </w:rPr>
        <w:t xml:space="preserve">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.......................</w:t>
      </w:r>
      <w:r>
        <w:rPr>
          <w:rFonts w:eastAsiaTheme="minorHAnsi" w:cs="Arial"/>
          <w:sz w:val="16"/>
          <w:szCs w:val="16"/>
          <w:lang w:eastAsia="en-US"/>
        </w:rPr>
        <w:t>......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.......dnia……</w:t>
      </w:r>
      <w:r>
        <w:rPr>
          <w:rFonts w:eastAsiaTheme="minorHAnsi" w:cs="Arial"/>
          <w:sz w:val="16"/>
          <w:szCs w:val="16"/>
          <w:lang w:eastAsia="en-US"/>
        </w:rPr>
        <w:t>…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………………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  <w:t xml:space="preserve">                              </w:t>
      </w:r>
      <w:r w:rsidR="003C1F5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……......................................................</w:t>
      </w:r>
      <w:r>
        <w:rPr>
          <w:rFonts w:eastAsiaTheme="minorHAnsi" w:cs="Arial"/>
          <w:sz w:val="16"/>
          <w:szCs w:val="16"/>
          <w:lang w:eastAsia="en-US"/>
        </w:rPr>
        <w:t>...............................................................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.....</w:t>
      </w:r>
    </w:p>
    <w:p w:rsidR="00F72B1E" w:rsidRPr="00F72B1E" w:rsidRDefault="00F04B20" w:rsidP="00F72B1E">
      <w:pPr>
        <w:rPr>
          <w:rFonts w:eastAsia="SimSun" w:cs="Arial"/>
          <w:color w:val="00000A"/>
          <w:sz w:val="16"/>
          <w:szCs w:val="16"/>
          <w:lang w:eastAsia="zh-CN" w:bidi="hi-IN"/>
        </w:rPr>
      </w:pPr>
      <w:r>
        <w:rPr>
          <w:rFonts w:eastAsiaTheme="minorHAnsi" w:cs="Arial"/>
          <w:sz w:val="16"/>
          <w:szCs w:val="16"/>
          <w:lang w:eastAsia="en-US"/>
        </w:rPr>
        <w:lastRenderedPageBreak/>
        <w:t xml:space="preserve">                      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>miejscowość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  <w:t xml:space="preserve"> </w:t>
      </w:r>
      <w:r w:rsidR="00381677" w:rsidRPr="00381677">
        <w:rPr>
          <w:rFonts w:eastAsiaTheme="minorHAnsi" w:cs="Arial"/>
          <w:sz w:val="16"/>
          <w:szCs w:val="16"/>
          <w:lang w:eastAsia="en-US"/>
        </w:rPr>
        <w:tab/>
      </w:r>
      <w:r>
        <w:rPr>
          <w:rFonts w:eastAsiaTheme="minorHAnsi" w:cs="Arial"/>
          <w:sz w:val="16"/>
          <w:szCs w:val="16"/>
          <w:lang w:eastAsia="en-US"/>
        </w:rPr>
        <w:t xml:space="preserve">          </w:t>
      </w:r>
      <w:r w:rsidR="00F72B1E">
        <w:rPr>
          <w:rFonts w:eastAsiaTheme="minorHAnsi" w:cs="Arial"/>
          <w:sz w:val="16"/>
          <w:szCs w:val="16"/>
          <w:lang w:eastAsia="en-US"/>
        </w:rPr>
        <w:t>data</w:t>
      </w:r>
      <w:r w:rsidR="00F72B1E">
        <w:rPr>
          <w:rFonts w:eastAsiaTheme="minorHAnsi" w:cs="Arial"/>
          <w:sz w:val="16"/>
          <w:szCs w:val="16"/>
          <w:lang w:eastAsia="en-US"/>
        </w:rPr>
        <w:tab/>
        <w:t xml:space="preserve">  </w:t>
      </w:r>
      <w:r>
        <w:rPr>
          <w:rFonts w:eastAsiaTheme="minorHAnsi" w:cs="Arial"/>
          <w:sz w:val="16"/>
          <w:szCs w:val="16"/>
          <w:lang w:eastAsia="en-US"/>
        </w:rPr>
        <w:t xml:space="preserve">   </w:t>
      </w:r>
      <w:r w:rsidR="00F72B1E">
        <w:rPr>
          <w:rFonts w:eastAsiaTheme="minorHAnsi" w:cs="Arial"/>
          <w:sz w:val="16"/>
          <w:szCs w:val="16"/>
          <w:lang w:eastAsia="en-US"/>
        </w:rPr>
        <w:t xml:space="preserve">                                               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Podpis(y) osoby(os</w:t>
      </w:r>
      <w:r w:rsidR="00F72B1E" w:rsidRPr="00F72B1E">
        <w:rPr>
          <w:rFonts w:eastAsia="SimSun" w:cs="Arial" w:hint="eastAsia"/>
          <w:color w:val="00000A"/>
          <w:sz w:val="16"/>
          <w:szCs w:val="16"/>
          <w:lang w:eastAsia="zh-CN" w:bidi="hi-IN"/>
        </w:rPr>
        <w:t>ó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) do podpisania niniejszej oferty w imieniu Wykonawcy(</w:t>
      </w:r>
      <w:r w:rsidR="00F72B1E" w:rsidRPr="00F72B1E">
        <w:rPr>
          <w:rFonts w:eastAsia="SimSun" w:cs="Arial" w:hint="eastAsia"/>
          <w:color w:val="00000A"/>
          <w:sz w:val="16"/>
          <w:szCs w:val="16"/>
          <w:lang w:eastAsia="zh-CN" w:bidi="hi-IN"/>
        </w:rPr>
        <w:t>ó</w:t>
      </w:r>
      <w:r w:rsidR="00F72B1E" w:rsidRPr="00F72B1E">
        <w:rPr>
          <w:rFonts w:eastAsia="SimSun" w:cs="Arial"/>
          <w:color w:val="00000A"/>
          <w:sz w:val="16"/>
          <w:szCs w:val="16"/>
          <w:lang w:eastAsia="zh-CN" w:bidi="hi-IN"/>
        </w:rPr>
        <w:t>w).</w:t>
      </w:r>
    </w:p>
    <w:p w:rsidR="00381677" w:rsidRPr="00381677" w:rsidRDefault="00F72B1E" w:rsidP="00F72B1E">
      <w:pPr>
        <w:overflowPunct w:val="0"/>
        <w:spacing w:line="259" w:lineRule="auto"/>
        <w:ind w:left="5103"/>
        <w:jc w:val="center"/>
        <w:rPr>
          <w:rFonts w:eastAsiaTheme="minorHAnsi" w:cs="Arial"/>
          <w:sz w:val="16"/>
          <w:szCs w:val="16"/>
          <w:lang w:eastAsia="en-US"/>
        </w:rPr>
      </w:pPr>
      <w:r w:rsidRPr="00F72B1E">
        <w:rPr>
          <w:rFonts w:eastAsia="SimSun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  <w:r w:rsidRPr="009435BA">
        <w:rPr>
          <w:rFonts w:eastAsia="SimSun" w:cs="Arial"/>
          <w:color w:val="00000A"/>
          <w:sz w:val="16"/>
          <w:szCs w:val="16"/>
          <w:lang w:eastAsia="zh-CN" w:bidi="hi-IN"/>
        </w:rPr>
        <w:t>lub podpisem osobistym</w:t>
      </w:r>
    </w:p>
    <w:sectPr w:rsidR="00381677" w:rsidRPr="00381677" w:rsidSect="00D2499E">
      <w:headerReference w:type="default" r:id="rId8"/>
      <w:footerReference w:type="default" r:id="rId9"/>
      <w:pgSz w:w="16838" w:h="11906" w:orient="landscape"/>
      <w:pgMar w:top="1440" w:right="1080" w:bottom="1440" w:left="10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390" w:rsidRDefault="00F84390" w:rsidP="00F84390">
      <w:r>
        <w:separator/>
      </w:r>
    </w:p>
  </w:endnote>
  <w:endnote w:type="continuationSeparator" w:id="0">
    <w:p w:rsidR="00F84390" w:rsidRDefault="00F84390" w:rsidP="00F8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390" w:rsidRDefault="00F84390" w:rsidP="00F84390">
    <w:pPr>
      <w:pStyle w:val="Stopka"/>
      <w:jc w:val="center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390" w:rsidRDefault="00F84390" w:rsidP="00F84390">
      <w:r>
        <w:separator/>
      </w:r>
    </w:p>
  </w:footnote>
  <w:footnote w:type="continuationSeparator" w:id="0">
    <w:p w:rsidR="00F84390" w:rsidRDefault="00F84390" w:rsidP="00F8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390" w:rsidRDefault="00F84390" w:rsidP="00F84390">
    <w:pPr>
      <w:pStyle w:val="Nagwek"/>
      <w:jc w:val="center"/>
    </w:pPr>
    <w:r>
      <w:rPr>
        <w:noProof/>
      </w:rPr>
      <w:drawing>
        <wp:inline distT="0" distB="0" distL="0" distR="0">
          <wp:extent cx="5581650" cy="561975"/>
          <wp:effectExtent l="0" t="0" r="0" b="9525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908A8"/>
    <w:multiLevelType w:val="hybridMultilevel"/>
    <w:tmpl w:val="B32C1320"/>
    <w:lvl w:ilvl="0" w:tplc="0BA8B1E2">
      <w:start w:val="1"/>
      <w:numFmt w:val="decimal"/>
      <w:lvlText w:val="%1."/>
      <w:lvlJc w:val="left"/>
      <w:pPr>
        <w:ind w:left="135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1" w:hanging="180"/>
      </w:pPr>
      <w:rPr>
        <w:rFonts w:cs="Times New Roman"/>
      </w:rPr>
    </w:lvl>
  </w:abstractNum>
  <w:abstractNum w:abstractNumId="1" w15:restartNumberingAfterBreak="0">
    <w:nsid w:val="49784C9B"/>
    <w:multiLevelType w:val="hybridMultilevel"/>
    <w:tmpl w:val="764249AE"/>
    <w:lvl w:ilvl="0" w:tplc="D6341A82">
      <w:start w:val="5"/>
      <w:numFmt w:val="bullet"/>
      <w:lvlText w:val=""/>
      <w:lvlJc w:val="left"/>
      <w:pPr>
        <w:ind w:left="64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2" w15:restartNumberingAfterBreak="0">
    <w:nsid w:val="4EAE2253"/>
    <w:multiLevelType w:val="hybridMultilevel"/>
    <w:tmpl w:val="4192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C37"/>
    <w:rsid w:val="00016D08"/>
    <w:rsid w:val="000B4C48"/>
    <w:rsid w:val="000F76AC"/>
    <w:rsid w:val="0011476B"/>
    <w:rsid w:val="00120E56"/>
    <w:rsid w:val="001F5DA1"/>
    <w:rsid w:val="0026321B"/>
    <w:rsid w:val="0031052E"/>
    <w:rsid w:val="003142F9"/>
    <w:rsid w:val="00381677"/>
    <w:rsid w:val="003C1F57"/>
    <w:rsid w:val="003F7BE0"/>
    <w:rsid w:val="00455551"/>
    <w:rsid w:val="004842BA"/>
    <w:rsid w:val="00492BF1"/>
    <w:rsid w:val="00567A71"/>
    <w:rsid w:val="00573C37"/>
    <w:rsid w:val="005C3C57"/>
    <w:rsid w:val="00633184"/>
    <w:rsid w:val="00675696"/>
    <w:rsid w:val="00765D01"/>
    <w:rsid w:val="007D15CF"/>
    <w:rsid w:val="00857DE1"/>
    <w:rsid w:val="008C165A"/>
    <w:rsid w:val="0090494B"/>
    <w:rsid w:val="0091315C"/>
    <w:rsid w:val="00945065"/>
    <w:rsid w:val="009A5A1D"/>
    <w:rsid w:val="00A23716"/>
    <w:rsid w:val="00A37686"/>
    <w:rsid w:val="00A80ED2"/>
    <w:rsid w:val="00AA2B64"/>
    <w:rsid w:val="00B273ED"/>
    <w:rsid w:val="00B3229D"/>
    <w:rsid w:val="00CB21D8"/>
    <w:rsid w:val="00D12552"/>
    <w:rsid w:val="00D22618"/>
    <w:rsid w:val="00D2499E"/>
    <w:rsid w:val="00DB301B"/>
    <w:rsid w:val="00DB5FE8"/>
    <w:rsid w:val="00DE444C"/>
    <w:rsid w:val="00E30921"/>
    <w:rsid w:val="00E60134"/>
    <w:rsid w:val="00F04B20"/>
    <w:rsid w:val="00F11457"/>
    <w:rsid w:val="00F5170B"/>
    <w:rsid w:val="00F72B1E"/>
    <w:rsid w:val="00F8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BE9DCF"/>
  <w15:chartTrackingRefBased/>
  <w15:docId w15:val="{C695E747-B803-4CBB-AAEB-EDA9A552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C3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2F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20E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4390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390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7576C-E453-4B21-9D0C-7AB84085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Monika Dobrowolska</cp:lastModifiedBy>
  <cp:revision>35</cp:revision>
  <cp:lastPrinted>2024-12-23T11:19:00Z</cp:lastPrinted>
  <dcterms:created xsi:type="dcterms:W3CDTF">2019-02-21T09:23:00Z</dcterms:created>
  <dcterms:modified xsi:type="dcterms:W3CDTF">2024-12-23T11:31:00Z</dcterms:modified>
</cp:coreProperties>
</file>