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7754874B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 xml:space="preserve">potrzeby postępowania o udzielenie zamówienia publicznego na </w:t>
      </w:r>
      <w:r w:rsidR="007D4DE0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27748C" w:rsidRPr="00265E3B">
        <w:rPr>
          <w:rFonts w:ascii="Times New Roman" w:hAnsi="Times New Roman"/>
          <w:b/>
          <w:bCs/>
          <w:color w:val="000000"/>
          <w:sz w:val="24"/>
          <w:szCs w:val="24"/>
        </w:rPr>
        <w:t>Dostawę s</w:t>
      </w:r>
      <w:r w:rsidR="00617D19">
        <w:rPr>
          <w:rFonts w:ascii="Times New Roman" w:hAnsi="Times New Roman"/>
          <w:b/>
          <w:bCs/>
          <w:color w:val="000000"/>
          <w:sz w:val="24"/>
          <w:szCs w:val="24"/>
        </w:rPr>
        <w:t xml:space="preserve">amochodów </w:t>
      </w:r>
      <w:r w:rsidR="00A3185E">
        <w:rPr>
          <w:rFonts w:ascii="Times New Roman" w:hAnsi="Times New Roman"/>
          <w:b/>
          <w:bCs/>
          <w:color w:val="000000"/>
          <w:sz w:val="24"/>
          <w:szCs w:val="24"/>
        </w:rPr>
        <w:t>specjalnych z drabiną mechaniczną</w:t>
      </w:r>
      <w:r w:rsidR="008E38E5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WL.2370.</w:t>
      </w:r>
      <w:r w:rsidR="004151C8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320DCF" w:rsidRPr="00265E3B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617D19">
        <w:rPr>
          <w:rFonts w:ascii="Times New Roman" w:eastAsia="Century Gothic" w:hAnsi="Times New Roman" w:cs="Times New Roman"/>
          <w:b/>
          <w:bCs/>
          <w:sz w:val="24"/>
          <w:szCs w:val="24"/>
        </w:rPr>
        <w:t>4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265E3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265E3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265E3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265E3B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BE6B3A6" w14:textId="77777777" w:rsidR="00F53155" w:rsidRPr="00332FF3" w:rsidRDefault="00F53155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1EFC7B5" w14:textId="77777777" w:rsidR="00F53155" w:rsidRDefault="00F53155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C48EA7E" w14:textId="2C869430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65E3B"/>
    <w:rsid w:val="0027748C"/>
    <w:rsid w:val="002E4510"/>
    <w:rsid w:val="00320DCF"/>
    <w:rsid w:val="0032707E"/>
    <w:rsid w:val="00332FF3"/>
    <w:rsid w:val="00380C84"/>
    <w:rsid w:val="003876E0"/>
    <w:rsid w:val="004151C8"/>
    <w:rsid w:val="004E2BE3"/>
    <w:rsid w:val="0051222A"/>
    <w:rsid w:val="0054791F"/>
    <w:rsid w:val="00550801"/>
    <w:rsid w:val="005B07FD"/>
    <w:rsid w:val="00617D19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3185E"/>
    <w:rsid w:val="00AE2477"/>
    <w:rsid w:val="00B32B95"/>
    <w:rsid w:val="00D24130"/>
    <w:rsid w:val="00E953CE"/>
    <w:rsid w:val="00F177BB"/>
    <w:rsid w:val="00F2062F"/>
    <w:rsid w:val="00F53155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43</cp:revision>
  <dcterms:created xsi:type="dcterms:W3CDTF">2021-04-06T11:29:00Z</dcterms:created>
  <dcterms:modified xsi:type="dcterms:W3CDTF">2024-02-15T12:29:00Z</dcterms:modified>
</cp:coreProperties>
</file>