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2CF0C2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1264F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1264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09C54676" w:rsidR="007B3429" w:rsidRDefault="00AD3C9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02CD0A4" w:rsidR="007B3429" w:rsidRDefault="00AD3C9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512011AD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Ciągnik </w:t>
            </w:r>
            <w:r w:rsidR="00AD3C9B">
              <w:rPr>
                <w:rFonts w:ascii="Cambria" w:hAnsi="Cambria"/>
                <w:sz w:val="22"/>
                <w:szCs w:val="22"/>
                <w:lang w:eastAsia="pl-PL"/>
              </w:rPr>
              <w:t xml:space="preserve">z przyczepą nasiębierną / </w:t>
            </w:r>
            <w:proofErr w:type="spellStart"/>
            <w:r w:rsidR="00AD3C9B"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024D1121" w:rsidR="007B3429" w:rsidRDefault="00AD3C9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62A5B2B2" w:rsidR="007B3429" w:rsidRDefault="00AD3C9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 z przyczepą o mocy min. 70KM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84546" w14:textId="77777777" w:rsidR="00385777" w:rsidRDefault="00385777">
      <w:r>
        <w:separator/>
      </w:r>
    </w:p>
  </w:endnote>
  <w:endnote w:type="continuationSeparator" w:id="0">
    <w:p w14:paraId="6E97882F" w14:textId="77777777" w:rsidR="00385777" w:rsidRDefault="0038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B698D" w14:textId="77777777" w:rsidR="00385777" w:rsidRDefault="00385777">
      <w:r>
        <w:separator/>
      </w:r>
    </w:p>
  </w:footnote>
  <w:footnote w:type="continuationSeparator" w:id="0">
    <w:p w14:paraId="6C71E5F7" w14:textId="77777777" w:rsidR="00385777" w:rsidRDefault="00385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85777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F11E2"/>
    <w:rsid w:val="00A11CF7"/>
    <w:rsid w:val="00A15081"/>
    <w:rsid w:val="00AA5BD5"/>
    <w:rsid w:val="00AC422F"/>
    <w:rsid w:val="00AC6163"/>
    <w:rsid w:val="00AD0BB6"/>
    <w:rsid w:val="00AD3C9B"/>
    <w:rsid w:val="00B3231E"/>
    <w:rsid w:val="00BC3343"/>
    <w:rsid w:val="00C1264F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</cp:revision>
  <dcterms:created xsi:type="dcterms:W3CDTF">2024-10-30T20:58:00Z</dcterms:created>
  <dcterms:modified xsi:type="dcterms:W3CDTF">2024-10-30T20:58:00Z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