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2F0EA989" w:rsidR="00CF17B9" w:rsidRPr="00781A9F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764FF4" w:rsidRPr="00781A9F">
        <w:rPr>
          <w:rFonts w:asciiTheme="minorHAnsi" w:hAnsiTheme="minorHAnsi" w:cstheme="minorHAnsi"/>
          <w:b/>
        </w:rPr>
        <w:t xml:space="preserve">     </w:t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CB5C36">
        <w:rPr>
          <w:rFonts w:asciiTheme="minorHAnsi" w:hAnsiTheme="minorHAnsi" w:cstheme="minorHAnsi"/>
          <w:color w:val="auto"/>
          <w14:ligatures w14:val="none"/>
        </w:rPr>
        <w:t>22.</w:t>
      </w:r>
      <w:r w:rsidR="00EC7AA6">
        <w:rPr>
          <w:rFonts w:asciiTheme="minorHAnsi" w:hAnsiTheme="minorHAnsi" w:cstheme="minorHAnsi"/>
          <w:color w:val="auto"/>
          <w14:ligatures w14:val="none"/>
        </w:rPr>
        <w:t>12</w:t>
      </w:r>
      <w:r w:rsidR="00171298" w:rsidRPr="00781A9F">
        <w:rPr>
          <w:rFonts w:asciiTheme="minorHAnsi" w:hAnsiTheme="minorHAnsi" w:cstheme="minorHAnsi"/>
          <w:color w:val="auto"/>
          <w14:ligatures w14:val="none"/>
        </w:rPr>
        <w:t>.2023</w:t>
      </w:r>
      <w:r w:rsidRPr="00781A9F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BE7BBBD" w:rsidR="00F45A45" w:rsidRPr="00781A9F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Informacja o zmian</w:t>
      </w:r>
      <w:r w:rsidR="001B4BA7" w:rsidRPr="00781A9F">
        <w:rPr>
          <w:rFonts w:asciiTheme="minorHAnsi" w:hAnsiTheme="minorHAnsi" w:cstheme="minorHAnsi"/>
          <w:b/>
        </w:rPr>
        <w:t>ach</w:t>
      </w:r>
      <w:r w:rsidRPr="00781A9F">
        <w:rPr>
          <w:rFonts w:asciiTheme="minorHAnsi" w:hAnsiTheme="minorHAnsi" w:cstheme="minorHAnsi"/>
          <w:b/>
        </w:rPr>
        <w:t xml:space="preserve"> w dokumentacji dla naboru </w:t>
      </w:r>
      <w:r w:rsidR="00F45A45" w:rsidRPr="00781A9F">
        <w:rPr>
          <w:rFonts w:asciiTheme="minorHAnsi" w:hAnsiTheme="minorHAnsi" w:cstheme="minorHAnsi"/>
          <w:b/>
        </w:rPr>
        <w:t>nr KPOD.05.02-IW.06-00</w:t>
      </w:r>
      <w:r w:rsidR="003B1682" w:rsidRPr="00781A9F">
        <w:rPr>
          <w:rFonts w:asciiTheme="minorHAnsi" w:hAnsiTheme="minorHAnsi" w:cstheme="minorHAnsi"/>
          <w:b/>
        </w:rPr>
        <w:t>2</w:t>
      </w:r>
      <w:r w:rsidR="00F45A45" w:rsidRPr="00781A9F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81A9F" w:rsidRDefault="007448A6" w:rsidP="007448A6">
      <w:pPr>
        <w:rPr>
          <w:rFonts w:cstheme="minorHAnsi"/>
          <w:sz w:val="24"/>
          <w:szCs w:val="24"/>
        </w:rPr>
      </w:pPr>
    </w:p>
    <w:p w14:paraId="222C4912" w14:textId="2D8CF7D2" w:rsidR="007651E4" w:rsidRDefault="007651E4" w:rsidP="00EC7AA6">
      <w:pPr>
        <w:pStyle w:val="NormalnyWeb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Wprowadzone zmiany</w:t>
      </w:r>
      <w:r w:rsidR="00CB5C36">
        <w:rPr>
          <w:rFonts w:asciiTheme="minorHAnsi" w:hAnsiTheme="minorHAnsi" w:cstheme="minorHAnsi"/>
        </w:rPr>
        <w:t xml:space="preserve"> w Regulaminie wyboru Przedsięwzięć:</w:t>
      </w:r>
    </w:p>
    <w:p w14:paraId="30B6701C" w14:textId="7FA06F09" w:rsidR="002A4F40" w:rsidRPr="004D016D" w:rsidRDefault="002A4F40" w:rsidP="004D01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bookmarkStart w:id="0" w:name="_Hlk151457345"/>
      <w:bookmarkStart w:id="1" w:name="_Hlk153968233"/>
      <w:r w:rsidRPr="004D016D">
        <w:rPr>
          <w:rFonts w:eastAsia="Trebuchet MS" w:cstheme="minorHAnsi"/>
          <w:color w:val="000000" w:themeColor="text1"/>
          <w:sz w:val="24"/>
          <w:szCs w:val="24"/>
        </w:rPr>
        <w:t>do § 10 ust. 10 dodano ostatnie zdanie: „</w:t>
      </w:r>
      <w:r w:rsidR="005252CA" w:rsidRPr="004D016D">
        <w:rPr>
          <w:rFonts w:eastAsia="Trebuchet MS" w:cstheme="minorHAnsi"/>
          <w:color w:val="000000" w:themeColor="text1"/>
          <w:sz w:val="24"/>
          <w:szCs w:val="24"/>
        </w:rPr>
        <w:t>W przypadku, o którym mowa w zdaniu poprzednim, termin, na dostarczenie poprawnie podpisanej Umowy o objęcie Przedsięwzięcia wsparciem wynosi 14 dni od dnia doręczenia wezwania do dostarczenia dokumentów niezbędnych do zawarcia Umowy o objęcie Przedsięwzięcia wsparciem, o którym mowa w ust. 7.”</w:t>
      </w:r>
      <w:r w:rsidR="00D220DD">
        <w:rPr>
          <w:rFonts w:eastAsia="Trebuchet MS" w:cstheme="minorHAnsi"/>
          <w:color w:val="000000" w:themeColor="text1"/>
          <w:sz w:val="24"/>
          <w:szCs w:val="24"/>
        </w:rPr>
        <w:t>.</w:t>
      </w:r>
    </w:p>
    <w:bookmarkEnd w:id="0"/>
    <w:bookmarkEnd w:id="1"/>
    <w:p w14:paraId="4405A344" w14:textId="77777777" w:rsidR="00EC7AA6" w:rsidRDefault="00EC7AA6" w:rsidP="00EC7AA6">
      <w:pPr>
        <w:pStyle w:val="NormalnyWeb"/>
        <w:ind w:left="360"/>
        <w:rPr>
          <w:rFonts w:asciiTheme="minorHAnsi" w:hAnsiTheme="minorHAnsi" w:cstheme="minorHAnsi"/>
        </w:rPr>
      </w:pPr>
    </w:p>
    <w:p w14:paraId="4B4E1CBF" w14:textId="77777777" w:rsidR="005B29C2" w:rsidRPr="005B29C2" w:rsidRDefault="005B29C2" w:rsidP="005B29C2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p w14:paraId="01860421" w14:textId="47D66A44" w:rsidR="005B29C2" w:rsidRPr="00781A9F" w:rsidRDefault="005B29C2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sectPr w:rsidR="005B29C2" w:rsidRPr="0078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57E5"/>
    <w:multiLevelType w:val="hybridMultilevel"/>
    <w:tmpl w:val="60C4B8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6BC"/>
    <w:multiLevelType w:val="hybridMultilevel"/>
    <w:tmpl w:val="7DF22D42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F7501E0"/>
    <w:multiLevelType w:val="hybridMultilevel"/>
    <w:tmpl w:val="2C5E934C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D1DF3"/>
    <w:multiLevelType w:val="hybridMultilevel"/>
    <w:tmpl w:val="95CEAB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65E0A91E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3B128B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E8617"/>
    <w:multiLevelType w:val="hybridMultilevel"/>
    <w:tmpl w:val="ED78AA84"/>
    <w:lvl w:ilvl="0" w:tplc="29FC36B0">
      <w:start w:val="1"/>
      <w:numFmt w:val="decimal"/>
      <w:lvlText w:val="%1."/>
      <w:lvlJc w:val="left"/>
      <w:pPr>
        <w:ind w:left="-1404" w:hanging="360"/>
      </w:pPr>
    </w:lvl>
    <w:lvl w:ilvl="1" w:tplc="62FA7BE8">
      <w:start w:val="1"/>
      <w:numFmt w:val="lowerLetter"/>
      <w:lvlText w:val="%2."/>
      <w:lvlJc w:val="left"/>
      <w:pPr>
        <w:ind w:left="-684" w:hanging="360"/>
      </w:pPr>
    </w:lvl>
    <w:lvl w:ilvl="2" w:tplc="00EC9914">
      <w:start w:val="1"/>
      <w:numFmt w:val="lowerRoman"/>
      <w:lvlText w:val="%3."/>
      <w:lvlJc w:val="right"/>
      <w:pPr>
        <w:ind w:left="36" w:hanging="180"/>
      </w:pPr>
    </w:lvl>
    <w:lvl w:ilvl="3" w:tplc="1494DBB0">
      <w:start w:val="1"/>
      <w:numFmt w:val="decimal"/>
      <w:lvlText w:val="%4."/>
      <w:lvlJc w:val="left"/>
      <w:pPr>
        <w:ind w:left="756" w:hanging="360"/>
      </w:pPr>
    </w:lvl>
    <w:lvl w:ilvl="4" w:tplc="85E08474">
      <w:start w:val="1"/>
      <w:numFmt w:val="lowerLetter"/>
      <w:lvlText w:val="%5."/>
      <w:lvlJc w:val="left"/>
      <w:pPr>
        <w:ind w:left="1476" w:hanging="360"/>
      </w:pPr>
    </w:lvl>
    <w:lvl w:ilvl="5" w:tplc="BA12F56C">
      <w:start w:val="1"/>
      <w:numFmt w:val="lowerRoman"/>
      <w:lvlText w:val="%6."/>
      <w:lvlJc w:val="right"/>
      <w:pPr>
        <w:ind w:left="2196" w:hanging="180"/>
      </w:pPr>
    </w:lvl>
    <w:lvl w:ilvl="6" w:tplc="EF7047A4">
      <w:start w:val="1"/>
      <w:numFmt w:val="decimal"/>
      <w:lvlText w:val="%7."/>
      <w:lvlJc w:val="left"/>
      <w:pPr>
        <w:ind w:left="2916" w:hanging="360"/>
      </w:pPr>
    </w:lvl>
    <w:lvl w:ilvl="7" w:tplc="D57EC6CC">
      <w:start w:val="1"/>
      <w:numFmt w:val="lowerLetter"/>
      <w:lvlText w:val="%8."/>
      <w:lvlJc w:val="left"/>
      <w:pPr>
        <w:ind w:left="3636" w:hanging="360"/>
      </w:pPr>
    </w:lvl>
    <w:lvl w:ilvl="8" w:tplc="0324D328">
      <w:start w:val="1"/>
      <w:numFmt w:val="lowerRoman"/>
      <w:lvlText w:val="%9."/>
      <w:lvlJc w:val="right"/>
      <w:pPr>
        <w:ind w:left="4356" w:hanging="180"/>
      </w:pPr>
    </w:lvl>
  </w:abstractNum>
  <w:abstractNum w:abstractNumId="10" w15:restartNumberingAfterBreak="0">
    <w:nsid w:val="409722D4"/>
    <w:multiLevelType w:val="hybridMultilevel"/>
    <w:tmpl w:val="D3FC1E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A32D6"/>
    <w:multiLevelType w:val="hybridMultilevel"/>
    <w:tmpl w:val="7E5C08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15"/>
  </w:num>
  <w:num w:numId="2" w16cid:durableId="602618335">
    <w:abstractNumId w:val="13"/>
  </w:num>
  <w:num w:numId="3" w16cid:durableId="518544381">
    <w:abstractNumId w:val="11"/>
  </w:num>
  <w:num w:numId="4" w16cid:durableId="1606229957">
    <w:abstractNumId w:val="4"/>
  </w:num>
  <w:num w:numId="5" w16cid:durableId="531305878">
    <w:abstractNumId w:val="0"/>
  </w:num>
  <w:num w:numId="6" w16cid:durableId="240725968">
    <w:abstractNumId w:val="12"/>
  </w:num>
  <w:num w:numId="7" w16cid:durableId="1491945784">
    <w:abstractNumId w:val="3"/>
  </w:num>
  <w:num w:numId="8" w16cid:durableId="1201279721">
    <w:abstractNumId w:val="6"/>
  </w:num>
  <w:num w:numId="9" w16cid:durableId="252275707">
    <w:abstractNumId w:val="10"/>
  </w:num>
  <w:num w:numId="10" w16cid:durableId="47068511">
    <w:abstractNumId w:val="14"/>
  </w:num>
  <w:num w:numId="11" w16cid:durableId="363528627">
    <w:abstractNumId w:val="9"/>
  </w:num>
  <w:num w:numId="12" w16cid:durableId="1234388562">
    <w:abstractNumId w:val="2"/>
  </w:num>
  <w:num w:numId="13" w16cid:durableId="997610499">
    <w:abstractNumId w:val="1"/>
  </w:num>
  <w:num w:numId="14" w16cid:durableId="805048508">
    <w:abstractNumId w:val="5"/>
  </w:num>
  <w:num w:numId="15" w16cid:durableId="1139497704">
    <w:abstractNumId w:val="8"/>
  </w:num>
  <w:num w:numId="16" w16cid:durableId="1738285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2FA5"/>
    <w:rsid w:val="000A4C03"/>
    <w:rsid w:val="000F235A"/>
    <w:rsid w:val="00171298"/>
    <w:rsid w:val="00172574"/>
    <w:rsid w:val="00186133"/>
    <w:rsid w:val="001B4BA7"/>
    <w:rsid w:val="002578F7"/>
    <w:rsid w:val="00263EAF"/>
    <w:rsid w:val="00296B8B"/>
    <w:rsid w:val="002A1CBA"/>
    <w:rsid w:val="002A4F40"/>
    <w:rsid w:val="00341670"/>
    <w:rsid w:val="003560EE"/>
    <w:rsid w:val="00385020"/>
    <w:rsid w:val="003B1682"/>
    <w:rsid w:val="003E2A6E"/>
    <w:rsid w:val="004D016D"/>
    <w:rsid w:val="004F63DA"/>
    <w:rsid w:val="005252CA"/>
    <w:rsid w:val="005B29C2"/>
    <w:rsid w:val="00653787"/>
    <w:rsid w:val="0066598A"/>
    <w:rsid w:val="00690D18"/>
    <w:rsid w:val="006D5EED"/>
    <w:rsid w:val="007448A6"/>
    <w:rsid w:val="0074496E"/>
    <w:rsid w:val="00764FF4"/>
    <w:rsid w:val="007651E4"/>
    <w:rsid w:val="007670FA"/>
    <w:rsid w:val="00781A9F"/>
    <w:rsid w:val="007D467E"/>
    <w:rsid w:val="00816868"/>
    <w:rsid w:val="008404D3"/>
    <w:rsid w:val="00857C52"/>
    <w:rsid w:val="00876F8C"/>
    <w:rsid w:val="00984F95"/>
    <w:rsid w:val="00993BAC"/>
    <w:rsid w:val="00A13770"/>
    <w:rsid w:val="00A26D0A"/>
    <w:rsid w:val="00A52C67"/>
    <w:rsid w:val="00BE1BCC"/>
    <w:rsid w:val="00CB5C36"/>
    <w:rsid w:val="00CF17B9"/>
    <w:rsid w:val="00D220DD"/>
    <w:rsid w:val="00DF6DD2"/>
    <w:rsid w:val="00E14D9B"/>
    <w:rsid w:val="00E84039"/>
    <w:rsid w:val="00E95C9E"/>
    <w:rsid w:val="00EC7AA6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B29C2"/>
    <w:rPr>
      <w:kern w:val="0"/>
      <w14:ligatures w14:val="none"/>
    </w:rPr>
  </w:style>
  <w:style w:type="character" w:customStyle="1" w:styleId="ui-provider">
    <w:name w:val="ui-provider"/>
    <w:basedOn w:val="Domylnaczcionkaakapitu"/>
    <w:rsid w:val="005B29C2"/>
  </w:style>
  <w:style w:type="character" w:styleId="Odwoaniedokomentarza">
    <w:name w:val="annotation reference"/>
    <w:basedOn w:val="Domylnaczcionkaakapitu"/>
    <w:uiPriority w:val="99"/>
    <w:semiHidden/>
    <w:unhideWhenUsed/>
    <w:rsid w:val="002A4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F4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F4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4</cp:revision>
  <dcterms:created xsi:type="dcterms:W3CDTF">2023-12-22T11:15:00Z</dcterms:created>
  <dcterms:modified xsi:type="dcterms:W3CDTF">2023-12-22T11:34:00Z</dcterms:modified>
</cp:coreProperties>
</file>