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DE0" w:rsidRPr="009B0DE0" w:rsidRDefault="009B0DE0" w:rsidP="009B0DE0">
      <w:pPr>
        <w:pStyle w:val="OZNPROJEKTUwskazaniedatylubwersjiprojektu"/>
      </w:pPr>
      <w:bookmarkStart w:id="0" w:name="_GoBack"/>
      <w:bookmarkEnd w:id="0"/>
      <w:r w:rsidRPr="005E4072">
        <w:t>Projekt z</w:t>
      </w:r>
      <w:r>
        <w:t> </w:t>
      </w:r>
      <w:r w:rsidRPr="005E4072">
        <w:t xml:space="preserve">dnia </w:t>
      </w:r>
      <w:r w:rsidR="00BD3AFB">
        <w:t>2</w:t>
      </w:r>
      <w:r w:rsidR="00977090">
        <w:t>5</w:t>
      </w:r>
      <w:r w:rsidR="00BD3AFB">
        <w:t xml:space="preserve"> </w:t>
      </w:r>
      <w:r w:rsidR="00971095">
        <w:t>lipca</w:t>
      </w:r>
      <w:r w:rsidR="0044792F">
        <w:t xml:space="preserve"> 2024 r. </w:t>
      </w:r>
    </w:p>
    <w:p w:rsidR="009B0DE0" w:rsidRPr="005E4072" w:rsidRDefault="009B0DE0" w:rsidP="009B0DE0">
      <w:pPr>
        <w:pStyle w:val="OZNRODZAKTUtznustawalubrozporzdzenieiorganwydajcy"/>
      </w:pPr>
      <w:r w:rsidRPr="005E4072">
        <w:t>Zarządzenie</w:t>
      </w:r>
      <w:r>
        <w:t xml:space="preserve"> Nr …</w:t>
      </w:r>
    </w:p>
    <w:p w:rsidR="009B0DE0" w:rsidRPr="005E4072" w:rsidRDefault="009B0DE0" w:rsidP="009B0DE0">
      <w:pPr>
        <w:pStyle w:val="OZNRODZAKTUtznustawalubrozporzdzenieiorganwydajcy"/>
      </w:pPr>
      <w:r w:rsidRPr="00FD29E7">
        <w:t>PREZESA RADY MINISTRÓ</w:t>
      </w:r>
      <w:r>
        <w:t>w</w:t>
      </w:r>
    </w:p>
    <w:p w:rsidR="009B0DE0" w:rsidRPr="005E4072" w:rsidRDefault="009B0DE0" w:rsidP="009B0DE0">
      <w:pPr>
        <w:pStyle w:val="DATAAKTUdatauchwalenialubwydaniaaktu"/>
      </w:pPr>
      <w:r w:rsidRPr="005E4072">
        <w:t xml:space="preserve">z dnia </w:t>
      </w:r>
      <w:r w:rsidRPr="00B574E9">
        <w:t>&lt;data wydania aktu&gt;</w:t>
      </w:r>
      <w:r>
        <w:t> </w:t>
      </w:r>
      <w:r w:rsidRPr="005E4072">
        <w:t xml:space="preserve">r. </w:t>
      </w:r>
    </w:p>
    <w:p w:rsidR="009B0DE0" w:rsidRDefault="009B0DE0" w:rsidP="009B0DE0">
      <w:pPr>
        <w:pStyle w:val="TYTUAKTUprzedmiotregulacjiustawylubrozporzdzenia"/>
      </w:pPr>
      <w:r>
        <w:t>w sprawie nadania statutu Ministerstwu Spraw Wewnętrznych i Administracji</w:t>
      </w:r>
    </w:p>
    <w:p w:rsidR="009B0DE0" w:rsidRDefault="009B0DE0" w:rsidP="009B0DE0">
      <w:pPr>
        <w:pStyle w:val="NIEARTTEKSTtekstnieartykuowanynppodstprawnarozplubpreambua"/>
      </w:pPr>
      <w:r w:rsidRPr="00C4617B">
        <w:t>Na podstawie</w:t>
      </w:r>
      <w:r>
        <w:t xml:space="preserve"> art. </w:t>
      </w:r>
      <w:r w:rsidRPr="00C4617B">
        <w:t>39</w:t>
      </w:r>
      <w:r>
        <w:t xml:space="preserve"> ust. </w:t>
      </w:r>
      <w:r w:rsidRPr="00C4617B">
        <w:t>5</w:t>
      </w:r>
      <w:r>
        <w:t> </w:t>
      </w:r>
      <w:r w:rsidRPr="00C4617B">
        <w:t>ustawy z</w:t>
      </w:r>
      <w:r>
        <w:t> </w:t>
      </w:r>
      <w:r w:rsidRPr="00C4617B">
        <w:t>dnia 8</w:t>
      </w:r>
      <w:r>
        <w:t> </w:t>
      </w:r>
      <w:r w:rsidRPr="00C4617B">
        <w:t xml:space="preserve">sierpnia </w:t>
      </w:r>
      <w:r>
        <w:t>1996 r. o Radzie Ministrów (</w:t>
      </w:r>
      <w:r w:rsidR="00BD3AFB">
        <w:t>Dz.</w:t>
      </w:r>
      <w:r w:rsidR="00381090">
        <w:t xml:space="preserve"> </w:t>
      </w:r>
      <w:r w:rsidR="00BD3AFB">
        <w:t>U. z 2024 r. poz. 1050</w:t>
      </w:r>
      <w:r w:rsidRPr="00C4617B">
        <w:t>) zarządza się co następuje:</w:t>
      </w:r>
    </w:p>
    <w:p w:rsidR="009B0DE0" w:rsidRPr="009B0DE0" w:rsidRDefault="009B0DE0" w:rsidP="009B0DE0">
      <w:pPr>
        <w:pStyle w:val="ARTartustawynprozporzdzenia"/>
        <w:rPr>
          <w:rStyle w:val="Ppogrubienie"/>
          <w:b w:val="0"/>
        </w:rPr>
      </w:pPr>
      <w:r w:rsidRPr="009B0DE0">
        <w:rPr>
          <w:rStyle w:val="Ppogrubienie"/>
        </w:rPr>
        <w:t>§ 1.</w:t>
      </w:r>
      <w:r w:rsidRPr="009B0DE0">
        <w:rPr>
          <w:rStyle w:val="Ppogrubienie"/>
          <w:b w:val="0"/>
        </w:rPr>
        <w:t xml:space="preserve"> Ministerstwu Spraw Wewnętrznych i</w:t>
      </w:r>
      <w:r>
        <w:rPr>
          <w:rStyle w:val="Ppogrubienie"/>
          <w:b w:val="0"/>
        </w:rPr>
        <w:t> </w:t>
      </w:r>
      <w:r w:rsidRPr="009B0DE0">
        <w:rPr>
          <w:rStyle w:val="Ppogrubienie"/>
          <w:b w:val="0"/>
        </w:rPr>
        <w:t>Administracji nadaje się statut, stanowiący załącznik do zarządzenia.</w:t>
      </w:r>
    </w:p>
    <w:p w:rsidR="009B0DE0" w:rsidRPr="009B0DE0" w:rsidRDefault="009B0DE0" w:rsidP="009B0DE0">
      <w:pPr>
        <w:pStyle w:val="ARTartustawynprozporzdzenia"/>
        <w:rPr>
          <w:rStyle w:val="Ppogrubienie"/>
          <w:b w:val="0"/>
        </w:rPr>
      </w:pPr>
      <w:r w:rsidRPr="009B0DE0">
        <w:rPr>
          <w:rStyle w:val="Ppogrubienie"/>
        </w:rPr>
        <w:t>§ 2.</w:t>
      </w:r>
      <w:r w:rsidRPr="009B0DE0">
        <w:rPr>
          <w:rStyle w:val="Ppogrubienie"/>
          <w:b w:val="0"/>
        </w:rPr>
        <w:t xml:space="preserve"> Traci moc zarządzenie</w:t>
      </w:r>
      <w:r>
        <w:rPr>
          <w:rStyle w:val="Ppogrubienie"/>
          <w:b w:val="0"/>
        </w:rPr>
        <w:t xml:space="preserve"> nr </w:t>
      </w:r>
      <w:r w:rsidRPr="009B0DE0">
        <w:rPr>
          <w:rStyle w:val="Ppogrubienie"/>
          <w:b w:val="0"/>
        </w:rPr>
        <w:t>152</w:t>
      </w:r>
      <w:r>
        <w:rPr>
          <w:rStyle w:val="Ppogrubienie"/>
          <w:b w:val="0"/>
        </w:rPr>
        <w:t> </w:t>
      </w:r>
      <w:r w:rsidRPr="009B0DE0">
        <w:rPr>
          <w:rStyle w:val="Ppogrubienie"/>
          <w:b w:val="0"/>
        </w:rPr>
        <w:t>Prezesa Rady Ministrów z</w:t>
      </w:r>
      <w:r>
        <w:rPr>
          <w:rStyle w:val="Ppogrubienie"/>
          <w:b w:val="0"/>
        </w:rPr>
        <w:t> </w:t>
      </w:r>
      <w:r w:rsidRPr="009B0DE0">
        <w:rPr>
          <w:rStyle w:val="Ppogrubienie"/>
          <w:b w:val="0"/>
        </w:rPr>
        <w:t>dnia 28</w:t>
      </w:r>
      <w:r>
        <w:rPr>
          <w:rStyle w:val="Ppogrubienie"/>
          <w:b w:val="0"/>
        </w:rPr>
        <w:t> </w:t>
      </w:r>
      <w:r w:rsidRPr="009B0DE0">
        <w:rPr>
          <w:rStyle w:val="Ppogrubienie"/>
          <w:b w:val="0"/>
        </w:rPr>
        <w:t>grudnia 2015</w:t>
      </w:r>
      <w:r>
        <w:rPr>
          <w:rStyle w:val="Ppogrubienie"/>
          <w:b w:val="0"/>
        </w:rPr>
        <w:t> </w:t>
      </w:r>
      <w:r w:rsidRPr="009B0DE0">
        <w:rPr>
          <w:rStyle w:val="Ppogrubienie"/>
          <w:b w:val="0"/>
        </w:rPr>
        <w:t>r. w sprawie nadania statutu Ministerstwu Spraw Wewnętrznych i</w:t>
      </w:r>
      <w:r>
        <w:rPr>
          <w:rStyle w:val="Ppogrubienie"/>
          <w:b w:val="0"/>
        </w:rPr>
        <w:t> </w:t>
      </w:r>
      <w:r w:rsidRPr="009B0DE0">
        <w:rPr>
          <w:rStyle w:val="Ppogrubienie"/>
          <w:b w:val="0"/>
        </w:rPr>
        <w:t>Administracji (</w:t>
      </w:r>
      <w:r>
        <w:rPr>
          <w:rStyle w:val="Ppogrubienie"/>
          <w:b w:val="0"/>
        </w:rPr>
        <w:t>M.P.</w:t>
      </w:r>
      <w:r w:rsidRPr="009B0DE0">
        <w:rPr>
          <w:rStyle w:val="Ppogrubienie"/>
          <w:b w:val="0"/>
        </w:rPr>
        <w:t xml:space="preserve"> z</w:t>
      </w:r>
      <w:r>
        <w:rPr>
          <w:rStyle w:val="Ppogrubienie"/>
          <w:b w:val="0"/>
        </w:rPr>
        <w:t> </w:t>
      </w:r>
      <w:r w:rsidRPr="009B0DE0">
        <w:rPr>
          <w:rStyle w:val="Ppogrubienie"/>
          <w:b w:val="0"/>
        </w:rPr>
        <w:t>2022</w:t>
      </w:r>
      <w:r>
        <w:rPr>
          <w:rStyle w:val="Ppogrubienie"/>
          <w:b w:val="0"/>
        </w:rPr>
        <w:t> </w:t>
      </w:r>
      <w:r w:rsidRPr="009B0DE0">
        <w:rPr>
          <w:rStyle w:val="Ppogrubienie"/>
          <w:b w:val="0"/>
        </w:rPr>
        <w:t>r.</w:t>
      </w:r>
      <w:r>
        <w:rPr>
          <w:rStyle w:val="Ppogrubienie"/>
          <w:b w:val="0"/>
        </w:rPr>
        <w:t xml:space="preserve"> poz. </w:t>
      </w:r>
      <w:r w:rsidRPr="009B0DE0">
        <w:rPr>
          <w:rStyle w:val="Ppogrubienie"/>
          <w:b w:val="0"/>
        </w:rPr>
        <w:t>982).</w:t>
      </w:r>
    </w:p>
    <w:p w:rsidR="009B0DE0" w:rsidRPr="009B0DE0" w:rsidRDefault="009B0DE0" w:rsidP="009B0DE0">
      <w:pPr>
        <w:pStyle w:val="ARTartustawynprozporzdzenia"/>
        <w:rPr>
          <w:rStyle w:val="Ppogrubienie"/>
          <w:b w:val="0"/>
        </w:rPr>
      </w:pPr>
      <w:r w:rsidRPr="009B0DE0">
        <w:rPr>
          <w:rStyle w:val="Ppogrubienie"/>
        </w:rPr>
        <w:t>§ 3.</w:t>
      </w:r>
      <w:r w:rsidRPr="009B0DE0">
        <w:rPr>
          <w:rStyle w:val="Ppogrubienie"/>
          <w:b w:val="0"/>
        </w:rPr>
        <w:t xml:space="preserve"> Zarządzenie wchodzi w</w:t>
      </w:r>
      <w:r>
        <w:rPr>
          <w:rStyle w:val="Ppogrubienie"/>
          <w:b w:val="0"/>
        </w:rPr>
        <w:t> </w:t>
      </w:r>
      <w:r w:rsidRPr="009B0DE0">
        <w:rPr>
          <w:rStyle w:val="Ppogrubienie"/>
          <w:b w:val="0"/>
        </w:rPr>
        <w:t>życie z</w:t>
      </w:r>
      <w:r>
        <w:rPr>
          <w:rStyle w:val="Ppogrubienie"/>
          <w:b w:val="0"/>
        </w:rPr>
        <w:t> </w:t>
      </w:r>
      <w:r w:rsidRPr="009B0DE0">
        <w:rPr>
          <w:rStyle w:val="Ppogrubienie"/>
          <w:b w:val="0"/>
        </w:rPr>
        <w:t>dniem następującym po dniu ogłoszenia.</w:t>
      </w:r>
    </w:p>
    <w:p w:rsidR="009B0DE0" w:rsidRDefault="009B0DE0" w:rsidP="009B0DE0">
      <w:pPr>
        <w:pStyle w:val="NAZORGWYDnazwaorganuwydajcegoprojektowanyakt"/>
      </w:pPr>
      <w:r>
        <w:t xml:space="preserve">Prezes Rady </w:t>
      </w:r>
      <w:r w:rsidRPr="00C4617B">
        <w:t>Ministrów</w:t>
      </w:r>
    </w:p>
    <w:p w:rsidR="009B0DE0" w:rsidRPr="009B0DE0" w:rsidRDefault="009B0DE0" w:rsidP="009B0DE0">
      <w:pPr>
        <w:pStyle w:val="ARTartustawynprozporzdzenia"/>
        <w:rPr>
          <w:rStyle w:val="Ppogrubienie"/>
        </w:rPr>
      </w:pPr>
    </w:p>
    <w:p w:rsidR="009B0DE0" w:rsidRPr="009B0DE0" w:rsidRDefault="009B0DE0" w:rsidP="009B0DE0">
      <w:pPr>
        <w:pStyle w:val="ARTartustawynprozporzdzenia"/>
        <w:rPr>
          <w:rStyle w:val="Ppogrubienie"/>
        </w:rPr>
      </w:pPr>
    </w:p>
    <w:p w:rsidR="00977090" w:rsidRPr="00977090" w:rsidRDefault="00977090" w:rsidP="00977090">
      <w:pPr>
        <w:pStyle w:val="ODNONIKtreodnonika"/>
      </w:pPr>
      <w:r w:rsidRPr="00977090">
        <w:t xml:space="preserve">Za zgodność </w:t>
      </w:r>
    </w:p>
    <w:p w:rsidR="00977090" w:rsidRPr="00977090" w:rsidRDefault="00977090" w:rsidP="00977090">
      <w:pPr>
        <w:pStyle w:val="ODNONIKtreodnonika"/>
      </w:pPr>
      <w:r w:rsidRPr="00977090">
        <w:t>pod względem prawnym,</w:t>
      </w:r>
    </w:p>
    <w:p w:rsidR="00977090" w:rsidRPr="00977090" w:rsidRDefault="00977090" w:rsidP="00977090">
      <w:pPr>
        <w:pStyle w:val="ODNONIKtreodnonika"/>
      </w:pPr>
      <w:r w:rsidRPr="00977090">
        <w:t>legislacyjnym i redakcyjnym</w:t>
      </w:r>
    </w:p>
    <w:p w:rsidR="00977090" w:rsidRPr="00977090" w:rsidRDefault="00977090" w:rsidP="00977090">
      <w:pPr>
        <w:pStyle w:val="ODNONIKtreodnonika"/>
      </w:pPr>
      <w:bookmarkStart w:id="1" w:name="ezdPracownikStanowisko"/>
      <w:r w:rsidRPr="00977090">
        <w:t>Jolanta Zaborska</w:t>
      </w:r>
    </w:p>
    <w:p w:rsidR="00977090" w:rsidRPr="00977090" w:rsidRDefault="00977090" w:rsidP="00977090">
      <w:pPr>
        <w:pStyle w:val="ODNONIKtreodnonika"/>
      </w:pPr>
      <w:r w:rsidRPr="00977090">
        <w:t xml:space="preserve">Dyrektor </w:t>
      </w:r>
      <w:bookmarkEnd w:id="1"/>
      <w:r w:rsidRPr="00977090">
        <w:t>Departamentu Prawnego</w:t>
      </w:r>
    </w:p>
    <w:p w:rsidR="00977090" w:rsidRPr="00977090" w:rsidRDefault="00977090" w:rsidP="00977090">
      <w:pPr>
        <w:pStyle w:val="ODNONIKtreodnonika"/>
      </w:pPr>
      <w:r w:rsidRPr="00977090">
        <w:t>Ministerstwo Spraw Wewnętrznych i Administracji</w:t>
      </w:r>
    </w:p>
    <w:p w:rsidR="00977090" w:rsidRPr="00977090" w:rsidRDefault="00977090" w:rsidP="00977090">
      <w:pPr>
        <w:pStyle w:val="ODNONIKtreodnonika"/>
      </w:pPr>
      <w:r>
        <w:t>25</w:t>
      </w:r>
      <w:r w:rsidRPr="00977090">
        <w:t>.0</w:t>
      </w:r>
      <w:r>
        <w:t>7</w:t>
      </w:r>
      <w:r w:rsidRPr="00977090">
        <w:t>.2024 r.</w:t>
      </w:r>
    </w:p>
    <w:p w:rsidR="009B0DE0" w:rsidRPr="009B0DE0" w:rsidRDefault="009B0DE0" w:rsidP="009B0DE0">
      <w:pPr>
        <w:pStyle w:val="ARTartustawynprozporzdzenia"/>
        <w:rPr>
          <w:rStyle w:val="Ppogrubienie"/>
        </w:rPr>
      </w:pPr>
    </w:p>
    <w:p w:rsidR="009B0DE0" w:rsidRPr="009B0DE0" w:rsidRDefault="009B0DE0" w:rsidP="009B0DE0">
      <w:pPr>
        <w:pStyle w:val="ARTartustawynprozporzdzenia"/>
        <w:rPr>
          <w:rStyle w:val="Ppogrubienie"/>
        </w:rPr>
      </w:pPr>
    </w:p>
    <w:p w:rsidR="009B0DE0" w:rsidRPr="009B0DE0" w:rsidRDefault="009B0DE0" w:rsidP="009B0DE0">
      <w:pPr>
        <w:pStyle w:val="ARTartustawynprozporzdzenia"/>
        <w:rPr>
          <w:rStyle w:val="Ppogrubienie"/>
        </w:rPr>
      </w:pPr>
    </w:p>
    <w:p w:rsidR="009B0DE0" w:rsidRPr="009B0DE0" w:rsidRDefault="009B0DE0" w:rsidP="009B0DE0">
      <w:pPr>
        <w:pStyle w:val="ARTartustawynprozporzdzenia"/>
        <w:rPr>
          <w:rStyle w:val="Ppogrubienie"/>
        </w:rPr>
      </w:pPr>
    </w:p>
    <w:p w:rsidR="009B0DE0" w:rsidRPr="009B0DE0" w:rsidRDefault="009B0DE0" w:rsidP="009B0DE0">
      <w:pPr>
        <w:pStyle w:val="ARTartustawynprozporzdzenia"/>
        <w:rPr>
          <w:rStyle w:val="Ppogrubienie"/>
        </w:rPr>
      </w:pPr>
    </w:p>
    <w:p w:rsidR="009B0DE0" w:rsidRPr="009B0DE0" w:rsidRDefault="009B0DE0" w:rsidP="009B0DE0">
      <w:pPr>
        <w:pStyle w:val="ARTartustawynprozporzdzenia"/>
        <w:rPr>
          <w:rStyle w:val="Ppogrubienie"/>
        </w:rPr>
      </w:pPr>
    </w:p>
    <w:p w:rsidR="009B0DE0" w:rsidRPr="009B0DE0" w:rsidRDefault="009B0DE0" w:rsidP="009B0DE0">
      <w:pPr>
        <w:pStyle w:val="ARTartustawynprozporzdzenia"/>
        <w:rPr>
          <w:rStyle w:val="Ppogrubienie"/>
        </w:rPr>
      </w:pPr>
    </w:p>
    <w:p w:rsidR="009B0DE0" w:rsidRPr="009B0DE0" w:rsidRDefault="009B0DE0" w:rsidP="009B0DE0">
      <w:pPr>
        <w:pStyle w:val="ARTartustawynprozporzdzenia"/>
        <w:rPr>
          <w:rStyle w:val="Ppogrubienie"/>
        </w:rPr>
      </w:pPr>
    </w:p>
    <w:p w:rsidR="009B0DE0" w:rsidRPr="009B0DE0" w:rsidRDefault="009B0DE0" w:rsidP="009B0DE0">
      <w:pPr>
        <w:pStyle w:val="ARTartustawynprozporzdzenia"/>
        <w:rPr>
          <w:rStyle w:val="Ppogrubienie"/>
        </w:rPr>
      </w:pPr>
    </w:p>
    <w:p w:rsidR="009B0DE0" w:rsidRPr="009B0DE0" w:rsidRDefault="009B0DE0" w:rsidP="009B0DE0">
      <w:pPr>
        <w:pStyle w:val="ARTartustawynprozporzdzenia"/>
        <w:rPr>
          <w:rStyle w:val="Ppogrubienie"/>
        </w:rPr>
      </w:pPr>
    </w:p>
    <w:p w:rsidR="009B0DE0" w:rsidRDefault="009B0DE0" w:rsidP="009B0DE0">
      <w:pPr>
        <w:pStyle w:val="ARTartustawynprozporzdzenia"/>
      </w:pPr>
    </w:p>
    <w:p w:rsidR="009B0DE0" w:rsidRPr="00381090" w:rsidRDefault="009B0DE0" w:rsidP="00381090">
      <w:pPr>
        <w:pStyle w:val="TEKSTZacznikido"/>
      </w:pPr>
      <w:r w:rsidRPr="00381090">
        <w:t xml:space="preserve">Załącznik do zarządzenia nr ….. Prezesa Rady Ministrów </w:t>
      </w:r>
    </w:p>
    <w:p w:rsidR="009B0DE0" w:rsidRPr="00381090" w:rsidRDefault="00381090" w:rsidP="00381090">
      <w:pPr>
        <w:pStyle w:val="TEKSTZacznikido"/>
      </w:pPr>
      <w:r>
        <w:t>z dnia …………</w:t>
      </w:r>
      <w:r w:rsidR="009B0DE0" w:rsidRPr="00381090">
        <w:t>. r. (M.P. poz. …)</w:t>
      </w:r>
    </w:p>
    <w:p w:rsidR="009B0DE0" w:rsidRPr="00E17ABD" w:rsidRDefault="009B0DE0" w:rsidP="009B0DE0">
      <w:pPr>
        <w:pStyle w:val="ARTartustawynprozporzdzenia"/>
      </w:pPr>
      <w:r w:rsidRPr="00E17ABD">
        <w:t>STATUT MINISTERSTWA SPR</w:t>
      </w:r>
      <w:r>
        <w:t>AW WEWNĘTRZNYCH I ADMINISTRACJI</w:t>
      </w:r>
    </w:p>
    <w:p w:rsidR="009B0DE0" w:rsidRPr="00E17ABD" w:rsidRDefault="009B0DE0" w:rsidP="009B0DE0">
      <w:pPr>
        <w:pStyle w:val="ARTartustawynprozporzdzenia"/>
      </w:pPr>
      <w:r w:rsidRPr="009B0DE0">
        <w:rPr>
          <w:rStyle w:val="Ppogrubienie"/>
        </w:rPr>
        <w:t>§ 1.</w:t>
      </w:r>
      <w:r w:rsidRPr="00E17ABD">
        <w:t xml:space="preserve"> Ministerstwo Spraw Wewnętrznych i</w:t>
      </w:r>
      <w:r>
        <w:t> </w:t>
      </w:r>
      <w:r w:rsidRPr="00E17ABD">
        <w:t>Administracji, zwane dalej „Ministerstwem”, zapewnia obsługę Ministra Spraw Wewnętrznych i</w:t>
      </w:r>
      <w:r>
        <w:t> </w:t>
      </w:r>
      <w:r w:rsidRPr="00E17ABD">
        <w:t xml:space="preserve">Administracji, właściwego, na podstawie </w:t>
      </w:r>
      <w:r w:rsidR="00971095" w:rsidRPr="00971095">
        <w:t>rozporządzenia Prezesa Rady Ministrów z dnia 16 maja 2024 r. w sprawie szczegółowego zakresu działania Ministra Spraw Wewnętrznych i Administracji (Dz. U. poz. 738)</w:t>
      </w:r>
      <w:r w:rsidRPr="00E17ABD">
        <w:t>, do</w:t>
      </w:r>
      <w:r>
        <w:t> </w:t>
      </w:r>
      <w:r w:rsidRPr="00E17ABD">
        <w:t>spraw objętych działami:</w:t>
      </w:r>
    </w:p>
    <w:p w:rsidR="009B0DE0" w:rsidRPr="00E17ABD" w:rsidRDefault="009B0DE0" w:rsidP="009B0DE0">
      <w:pPr>
        <w:pStyle w:val="PKTpunkt"/>
      </w:pPr>
      <w:r w:rsidRPr="00E17ABD">
        <w:t>1)</w:t>
      </w:r>
      <w:r>
        <w:tab/>
      </w:r>
      <w:r w:rsidRPr="00E17ABD">
        <w:t>administracja publiczna;</w:t>
      </w:r>
    </w:p>
    <w:p w:rsidR="009B0DE0" w:rsidRPr="00E17ABD" w:rsidRDefault="009B0DE0" w:rsidP="009B0DE0">
      <w:pPr>
        <w:pStyle w:val="PKTpunkt"/>
      </w:pPr>
      <w:r w:rsidRPr="00E17ABD">
        <w:t>2)</w:t>
      </w:r>
      <w:r>
        <w:tab/>
      </w:r>
      <w:r w:rsidRPr="00E17ABD">
        <w:t>sprawy wewnętrzne;</w:t>
      </w:r>
    </w:p>
    <w:p w:rsidR="009B0DE0" w:rsidRPr="00E17ABD" w:rsidRDefault="009B0DE0" w:rsidP="009B0DE0">
      <w:pPr>
        <w:pStyle w:val="PKTpunkt"/>
      </w:pPr>
      <w:r w:rsidRPr="00E17ABD">
        <w:t>3)</w:t>
      </w:r>
      <w:r>
        <w:tab/>
      </w:r>
      <w:r w:rsidRPr="00E17ABD">
        <w:t>wyznania religijne oraz mniejszości narodowe i</w:t>
      </w:r>
      <w:r>
        <w:t> </w:t>
      </w:r>
      <w:r w:rsidRPr="00E17ABD">
        <w:t>etniczne.</w:t>
      </w:r>
    </w:p>
    <w:p w:rsidR="009B0DE0" w:rsidRPr="00E17ABD" w:rsidRDefault="009B0DE0" w:rsidP="009B0DE0">
      <w:pPr>
        <w:pStyle w:val="ARTartustawynprozporzdzenia"/>
      </w:pPr>
      <w:r w:rsidRPr="009B0DE0">
        <w:rPr>
          <w:rStyle w:val="Ppogrubienie"/>
        </w:rPr>
        <w:t>§ 2.</w:t>
      </w:r>
      <w:r w:rsidRPr="00E17ABD">
        <w:t xml:space="preserve"> W</w:t>
      </w:r>
      <w:r>
        <w:t> </w:t>
      </w:r>
      <w:r w:rsidRPr="00E17ABD">
        <w:t>skład Ministerstwa wchodzą Gabinet Polityczny Ministra oraz następujące komórki organizacyjne:</w:t>
      </w:r>
    </w:p>
    <w:p w:rsidR="009B0DE0" w:rsidRPr="00E17ABD" w:rsidRDefault="009B0DE0" w:rsidP="009B0DE0">
      <w:pPr>
        <w:pStyle w:val="PKTpunkt"/>
      </w:pPr>
      <w:r w:rsidRPr="00E17ABD">
        <w:t>1)</w:t>
      </w:r>
      <w:r>
        <w:tab/>
      </w:r>
      <w:r w:rsidRPr="00E17ABD">
        <w:t>Depart</w:t>
      </w:r>
      <w:r>
        <w:t>ament Administracji Publicznej;</w:t>
      </w:r>
    </w:p>
    <w:p w:rsidR="009B0DE0" w:rsidRPr="00E17ABD" w:rsidRDefault="009B0DE0" w:rsidP="009B0DE0">
      <w:pPr>
        <w:pStyle w:val="PKTpunkt"/>
      </w:pPr>
      <w:r>
        <w:t>2</w:t>
      </w:r>
      <w:r w:rsidRPr="00E17ABD">
        <w:t>)</w:t>
      </w:r>
      <w:r>
        <w:tab/>
      </w:r>
      <w:r w:rsidRPr="00E17ABD">
        <w:t>Departament Bezpieczeństwa;</w:t>
      </w:r>
    </w:p>
    <w:p w:rsidR="009B0DE0" w:rsidRPr="00E17ABD" w:rsidRDefault="009B0DE0" w:rsidP="009B0DE0">
      <w:pPr>
        <w:pStyle w:val="PKTpunkt"/>
      </w:pPr>
      <w:r>
        <w:t>3</w:t>
      </w:r>
      <w:r w:rsidRPr="00E17ABD">
        <w:t>)</w:t>
      </w:r>
      <w:r>
        <w:tab/>
      </w:r>
      <w:r w:rsidRPr="00E17ABD">
        <w:t>Departament Budżetu;</w:t>
      </w:r>
    </w:p>
    <w:p w:rsidR="009B0DE0" w:rsidRPr="00E17ABD" w:rsidRDefault="009B0DE0" w:rsidP="009B0DE0">
      <w:pPr>
        <w:pStyle w:val="PKTpunkt"/>
      </w:pPr>
      <w:r>
        <w:t>4</w:t>
      </w:r>
      <w:r w:rsidRPr="00E17ABD">
        <w:t>)</w:t>
      </w:r>
      <w:r>
        <w:tab/>
      </w:r>
      <w:r w:rsidRPr="00E17ABD">
        <w:t>Departament Funduszy Europejskich;</w:t>
      </w:r>
    </w:p>
    <w:p w:rsidR="009B0DE0" w:rsidRPr="00E17ABD" w:rsidRDefault="009B0DE0" w:rsidP="009B0DE0">
      <w:pPr>
        <w:pStyle w:val="PKTpunkt"/>
      </w:pPr>
      <w:r w:rsidRPr="00E17ABD">
        <w:t>5)</w:t>
      </w:r>
      <w:r>
        <w:tab/>
      </w:r>
      <w:r w:rsidRPr="00E17ABD">
        <w:t>Departament Komunikacji Społecznej;</w:t>
      </w:r>
    </w:p>
    <w:p w:rsidR="009B0DE0" w:rsidRPr="00E17ABD" w:rsidRDefault="009B0DE0" w:rsidP="009B0DE0">
      <w:pPr>
        <w:pStyle w:val="PKTpunkt"/>
      </w:pPr>
      <w:r w:rsidRPr="00E17ABD">
        <w:t>6</w:t>
      </w:r>
      <w:r>
        <w:t>)</w:t>
      </w:r>
      <w:r>
        <w:tab/>
      </w:r>
      <w:r w:rsidRPr="00E17ABD">
        <w:t>Departament Kontroli;</w:t>
      </w:r>
    </w:p>
    <w:p w:rsidR="009B0DE0" w:rsidRPr="00E17ABD" w:rsidRDefault="009B0DE0" w:rsidP="009B0DE0">
      <w:pPr>
        <w:pStyle w:val="PKTpunkt"/>
      </w:pPr>
      <w:r>
        <w:t>7)</w:t>
      </w:r>
      <w:r>
        <w:tab/>
      </w:r>
      <w:r w:rsidRPr="00E17ABD">
        <w:t>Departament Obywatelstwa i</w:t>
      </w:r>
      <w:r>
        <w:t> </w:t>
      </w:r>
      <w:r w:rsidRPr="00E17ABD">
        <w:t>Repatriacji;</w:t>
      </w:r>
    </w:p>
    <w:p w:rsidR="009B0DE0" w:rsidRPr="00E17ABD" w:rsidRDefault="009B0DE0" w:rsidP="005B4D56">
      <w:pPr>
        <w:pStyle w:val="PKTpunkt"/>
      </w:pPr>
      <w:r>
        <w:t>8)</w:t>
      </w:r>
      <w:r>
        <w:tab/>
      </w:r>
      <w:r w:rsidRPr="00E17ABD">
        <w:t>Departament Ochrony Ludności i</w:t>
      </w:r>
      <w:r>
        <w:t> </w:t>
      </w:r>
      <w:r w:rsidRPr="00E17ABD">
        <w:t>Zarządzania Kryzysowego;</w:t>
      </w:r>
    </w:p>
    <w:p w:rsidR="009B0DE0" w:rsidRPr="00E17ABD" w:rsidRDefault="005B4D56" w:rsidP="009B0DE0">
      <w:pPr>
        <w:pStyle w:val="PKTpunkt"/>
      </w:pPr>
      <w:r>
        <w:t>9</w:t>
      </w:r>
      <w:r w:rsidR="009B0DE0">
        <w:t>)</w:t>
      </w:r>
      <w:r w:rsidR="009B0DE0">
        <w:tab/>
      </w:r>
      <w:r w:rsidR="009B0DE0" w:rsidRPr="00E17ABD">
        <w:t>Departament Porządku Publicznego;</w:t>
      </w:r>
    </w:p>
    <w:p w:rsidR="009B0DE0" w:rsidRPr="00E17ABD" w:rsidRDefault="005B4D56" w:rsidP="009B0DE0">
      <w:pPr>
        <w:pStyle w:val="PKTpunkt"/>
      </w:pPr>
      <w:r>
        <w:t>10</w:t>
      </w:r>
      <w:r w:rsidR="009B0DE0">
        <w:t>)</w:t>
      </w:r>
      <w:r w:rsidR="009B0DE0">
        <w:tab/>
      </w:r>
      <w:r w:rsidR="009B0DE0" w:rsidRPr="00E17ABD">
        <w:t>Departament Prawny;</w:t>
      </w:r>
    </w:p>
    <w:p w:rsidR="009B0DE0" w:rsidRPr="00E17ABD" w:rsidRDefault="005B4D56" w:rsidP="009B0DE0">
      <w:pPr>
        <w:pStyle w:val="PKTpunkt"/>
      </w:pPr>
      <w:r>
        <w:t>11</w:t>
      </w:r>
      <w:r w:rsidR="009B0DE0">
        <w:t>)</w:t>
      </w:r>
      <w:r w:rsidR="009B0DE0">
        <w:tab/>
      </w:r>
      <w:r w:rsidR="00DA0271">
        <w:t>Departament Spraw Międzynarodowych</w:t>
      </w:r>
      <w:r w:rsidR="0094032E">
        <w:t xml:space="preserve"> i Migracji</w:t>
      </w:r>
      <w:r w:rsidR="009B0DE0" w:rsidRPr="00E17ABD">
        <w:t>;</w:t>
      </w:r>
    </w:p>
    <w:p w:rsidR="009B0DE0" w:rsidRPr="00E17ABD" w:rsidRDefault="005B4D56" w:rsidP="009B0DE0">
      <w:pPr>
        <w:pStyle w:val="PKTpunkt"/>
      </w:pPr>
      <w:r>
        <w:t>12</w:t>
      </w:r>
      <w:r w:rsidR="009B0DE0" w:rsidRPr="00E17ABD">
        <w:t>)</w:t>
      </w:r>
      <w:r w:rsidR="009B0DE0">
        <w:tab/>
      </w:r>
      <w:r w:rsidR="009B0DE0" w:rsidRPr="00E17ABD">
        <w:t>Departament Spraw Obywatelskich;</w:t>
      </w:r>
    </w:p>
    <w:p w:rsidR="009B0DE0" w:rsidRPr="00E17ABD" w:rsidRDefault="005B4D56" w:rsidP="009B0DE0">
      <w:pPr>
        <w:pStyle w:val="PKTpunkt"/>
      </w:pPr>
      <w:r>
        <w:t>13</w:t>
      </w:r>
      <w:r w:rsidR="009B0DE0" w:rsidRPr="00E17ABD">
        <w:t>)</w:t>
      </w:r>
      <w:r w:rsidR="009B0DE0">
        <w:tab/>
      </w:r>
      <w:r w:rsidR="009B0DE0" w:rsidRPr="00E17ABD">
        <w:t>Departament Teleinformatyki;</w:t>
      </w:r>
    </w:p>
    <w:p w:rsidR="009B0DE0" w:rsidRPr="00E17ABD" w:rsidRDefault="005B4D56" w:rsidP="009B0DE0">
      <w:pPr>
        <w:pStyle w:val="PKTpunkt"/>
      </w:pPr>
      <w:r>
        <w:t>14</w:t>
      </w:r>
      <w:r w:rsidR="009B0DE0" w:rsidRPr="00E17ABD">
        <w:t>)</w:t>
      </w:r>
      <w:r w:rsidR="009B0DE0">
        <w:tab/>
      </w:r>
      <w:r w:rsidR="009B0DE0" w:rsidRPr="00E17ABD">
        <w:t>Departament Wyznań Religijnych oraz Mniejszości Narodowych i</w:t>
      </w:r>
      <w:r w:rsidR="009B0DE0">
        <w:t> </w:t>
      </w:r>
      <w:r w:rsidR="009B0DE0" w:rsidRPr="00E17ABD">
        <w:t>Etnicznych;</w:t>
      </w:r>
    </w:p>
    <w:p w:rsidR="009B0DE0" w:rsidRPr="00E17ABD" w:rsidRDefault="005B4D56" w:rsidP="009B0DE0">
      <w:pPr>
        <w:pStyle w:val="PKTpunkt"/>
      </w:pPr>
      <w:r>
        <w:t>15</w:t>
      </w:r>
      <w:r w:rsidR="009B0DE0" w:rsidRPr="00E17ABD">
        <w:t>)</w:t>
      </w:r>
      <w:r w:rsidR="009B0DE0">
        <w:tab/>
      </w:r>
      <w:r w:rsidR="009B0DE0" w:rsidRPr="00E17ABD">
        <w:t>Departament Zdrowia;</w:t>
      </w:r>
    </w:p>
    <w:p w:rsidR="009B0DE0" w:rsidRPr="00E17ABD" w:rsidRDefault="005B4D56" w:rsidP="009B0DE0">
      <w:pPr>
        <w:pStyle w:val="PKTpunkt"/>
      </w:pPr>
      <w:r>
        <w:lastRenderedPageBreak/>
        <w:t>16</w:t>
      </w:r>
      <w:r w:rsidR="009B0DE0" w:rsidRPr="00E17ABD">
        <w:t>)</w:t>
      </w:r>
      <w:r w:rsidR="009B0DE0">
        <w:tab/>
      </w:r>
      <w:r w:rsidR="009B0DE0" w:rsidRPr="00E17ABD">
        <w:t>Departament Zezwoleń i</w:t>
      </w:r>
      <w:r w:rsidR="009B0DE0">
        <w:t> </w:t>
      </w:r>
      <w:r w:rsidR="009B0DE0" w:rsidRPr="00E17ABD">
        <w:t>Koncesji;</w:t>
      </w:r>
    </w:p>
    <w:p w:rsidR="009B0DE0" w:rsidRPr="00E17ABD" w:rsidRDefault="005B4D56" w:rsidP="009B0DE0">
      <w:pPr>
        <w:pStyle w:val="PKTpunkt"/>
      </w:pPr>
      <w:r>
        <w:t>17</w:t>
      </w:r>
      <w:r w:rsidR="009B0DE0" w:rsidRPr="00E17ABD">
        <w:t>)</w:t>
      </w:r>
      <w:r w:rsidR="009B0DE0">
        <w:tab/>
      </w:r>
      <w:r w:rsidR="009B0DE0" w:rsidRPr="00E17ABD">
        <w:t>Biuro Administracyjne;</w:t>
      </w:r>
    </w:p>
    <w:p w:rsidR="009B0DE0" w:rsidRDefault="00971095" w:rsidP="009B0DE0">
      <w:pPr>
        <w:pStyle w:val="PKTpunkt"/>
      </w:pPr>
      <w:r>
        <w:t>18</w:t>
      </w:r>
      <w:r w:rsidR="009B0DE0" w:rsidRPr="00E17ABD">
        <w:t>)</w:t>
      </w:r>
      <w:r w:rsidR="009B0DE0">
        <w:tab/>
        <w:t>Biuro Dyrektora Generalnego;</w:t>
      </w:r>
    </w:p>
    <w:p w:rsidR="009B0DE0" w:rsidRPr="00E17ABD" w:rsidRDefault="00971095" w:rsidP="009B0DE0">
      <w:pPr>
        <w:pStyle w:val="PKTpunkt"/>
      </w:pPr>
      <w:r>
        <w:t>19</w:t>
      </w:r>
      <w:r w:rsidR="009B0DE0">
        <w:t>)</w:t>
      </w:r>
      <w:r w:rsidR="009B0DE0">
        <w:tab/>
      </w:r>
      <w:r w:rsidR="009B0DE0" w:rsidRPr="00E17ABD">
        <w:t>Biuro Finansowe;</w:t>
      </w:r>
    </w:p>
    <w:p w:rsidR="009B0DE0" w:rsidRPr="00E17ABD" w:rsidRDefault="00971095" w:rsidP="009B0DE0">
      <w:pPr>
        <w:pStyle w:val="PKTpunkt"/>
      </w:pPr>
      <w:r>
        <w:t>20</w:t>
      </w:r>
      <w:r w:rsidR="009B0DE0" w:rsidRPr="00E17ABD">
        <w:t>)</w:t>
      </w:r>
      <w:r w:rsidR="009B0DE0">
        <w:tab/>
      </w:r>
      <w:r w:rsidR="009B0DE0" w:rsidRPr="00E17ABD">
        <w:t>Biuro Kadr, Szkolenia i</w:t>
      </w:r>
      <w:r w:rsidR="009B0DE0">
        <w:t> </w:t>
      </w:r>
      <w:r w:rsidR="009B0DE0" w:rsidRPr="00E17ABD">
        <w:t>Organizacji;</w:t>
      </w:r>
    </w:p>
    <w:p w:rsidR="009B0DE0" w:rsidRPr="00E17ABD" w:rsidRDefault="00971095" w:rsidP="009B0DE0">
      <w:pPr>
        <w:pStyle w:val="PKTpunkt"/>
      </w:pPr>
      <w:r>
        <w:t>21</w:t>
      </w:r>
      <w:r w:rsidR="009B0DE0">
        <w:t>)</w:t>
      </w:r>
      <w:r w:rsidR="009B0DE0">
        <w:tab/>
      </w:r>
      <w:r w:rsidR="009B0DE0" w:rsidRPr="00E17ABD">
        <w:t>Biuro Ministra;</w:t>
      </w:r>
    </w:p>
    <w:p w:rsidR="009B0DE0" w:rsidRPr="00E17ABD" w:rsidRDefault="00971095" w:rsidP="009B0DE0">
      <w:pPr>
        <w:pStyle w:val="PKTpunkt"/>
      </w:pPr>
      <w:r>
        <w:t>22</w:t>
      </w:r>
      <w:r w:rsidR="009B0DE0">
        <w:t>)</w:t>
      </w:r>
      <w:r w:rsidR="009B0DE0">
        <w:tab/>
      </w:r>
      <w:r w:rsidR="009B0DE0" w:rsidRPr="00E17ABD">
        <w:t>Biuro Nadzoru Wewnętrznego.</w:t>
      </w:r>
    </w:p>
    <w:p w:rsidR="009B0DE0" w:rsidRPr="00E17ABD" w:rsidRDefault="009B0DE0" w:rsidP="009B0DE0">
      <w:pPr>
        <w:pStyle w:val="ARTartustawynprozporzdzenia"/>
      </w:pPr>
      <w:r w:rsidRPr="009B0DE0">
        <w:rPr>
          <w:rStyle w:val="Ppogrubienie"/>
        </w:rPr>
        <w:t>§ 3.</w:t>
      </w:r>
      <w:r w:rsidRPr="00E17ABD">
        <w:t xml:space="preserve"> Obsługę Ministra Spraw Wewnętrznych i</w:t>
      </w:r>
      <w:r>
        <w:t> </w:t>
      </w:r>
      <w:r w:rsidRPr="00E17ABD">
        <w:t>Administracji zapewniają w</w:t>
      </w:r>
      <w:r>
        <w:t> </w:t>
      </w:r>
      <w:r w:rsidRPr="00E17ABD">
        <w:t>szczególności:</w:t>
      </w:r>
    </w:p>
    <w:p w:rsidR="009B0DE0" w:rsidRPr="00E17ABD" w:rsidRDefault="009B0DE0" w:rsidP="009B0DE0">
      <w:pPr>
        <w:pStyle w:val="PKTpunkt"/>
      </w:pPr>
      <w:r w:rsidRPr="00E17ABD">
        <w:t>1)</w:t>
      </w:r>
      <w:r>
        <w:tab/>
      </w:r>
      <w:r w:rsidRPr="00E17ABD">
        <w:t>w</w:t>
      </w:r>
      <w:r>
        <w:t> </w:t>
      </w:r>
      <w:r w:rsidRPr="00E17ABD">
        <w:t>zakresie działu administracja publiczna:</w:t>
      </w:r>
    </w:p>
    <w:p w:rsidR="009B0DE0" w:rsidRPr="00E17ABD" w:rsidRDefault="009B0DE0" w:rsidP="009B0DE0">
      <w:pPr>
        <w:pStyle w:val="LITlitera"/>
      </w:pPr>
      <w:r w:rsidRPr="00E17ABD">
        <w:t>a)</w:t>
      </w:r>
      <w:r>
        <w:tab/>
      </w:r>
      <w:r w:rsidRPr="00E17ABD">
        <w:t>Departament Administracji Publicznej,</w:t>
      </w:r>
    </w:p>
    <w:p w:rsidR="009B0DE0" w:rsidRPr="00E17ABD" w:rsidRDefault="009B0DE0" w:rsidP="009B0DE0">
      <w:pPr>
        <w:pStyle w:val="LITlitera"/>
      </w:pPr>
      <w:r w:rsidRPr="00E17ABD">
        <w:t>b)</w:t>
      </w:r>
      <w:r>
        <w:tab/>
      </w:r>
      <w:r w:rsidRPr="00E17ABD">
        <w:t>Departament Funduszy Europejskich w</w:t>
      </w:r>
      <w:r>
        <w:t> </w:t>
      </w:r>
      <w:r w:rsidRPr="00E17ABD">
        <w:t xml:space="preserve">zakresie </w:t>
      </w:r>
      <w:r>
        <w:t>realizowania zadań związanych z </w:t>
      </w:r>
      <w:r w:rsidRPr="00E17ABD">
        <w:t>pełnieniem funkcji Instytucji Pośredniczącej dla Działania 2.18</w:t>
      </w:r>
      <w:r>
        <w:t xml:space="preserve"> w </w:t>
      </w:r>
      <w:r w:rsidRPr="00E17ABD">
        <w:t xml:space="preserve">ramach Programu Operacyjnego Wiedza Edukacja Rozwój </w:t>
      </w:r>
      <w:r>
        <w:t>2014</w:t>
      </w:r>
      <w:r>
        <w:noBreakHyphen/>
        <w:t xml:space="preserve">2020 oraz </w:t>
      </w:r>
      <w:r w:rsidRPr="00E17ABD">
        <w:t xml:space="preserve">zadań beneficjenta </w:t>
      </w:r>
      <w:r>
        <w:t>w ramach Działania 3.3 programu Fundusze Europejskie dla Rozwoju Społecznego 2021</w:t>
      </w:r>
      <w:r>
        <w:noBreakHyphen/>
        <w:t>2027,</w:t>
      </w:r>
    </w:p>
    <w:p w:rsidR="009B0DE0" w:rsidRPr="00E17ABD" w:rsidRDefault="009B0DE0" w:rsidP="009B0DE0">
      <w:pPr>
        <w:pStyle w:val="LITlitera"/>
      </w:pPr>
      <w:r w:rsidRPr="00E17ABD">
        <w:t>c)</w:t>
      </w:r>
      <w:r>
        <w:tab/>
      </w:r>
      <w:r w:rsidRPr="00E17ABD">
        <w:t>Departament Ochrony Ludności i</w:t>
      </w:r>
      <w:r w:rsidR="0044792F">
        <w:t xml:space="preserve"> </w:t>
      </w:r>
      <w:r w:rsidRPr="00E17ABD">
        <w:t>Zarządzania Kryzysowego w</w:t>
      </w:r>
      <w:r>
        <w:t> </w:t>
      </w:r>
      <w:r w:rsidRPr="00E17ABD">
        <w:t>zakresie przeciwdziałania skutkom klęsk żywiołowych i</w:t>
      </w:r>
      <w:r>
        <w:t> </w:t>
      </w:r>
      <w:r w:rsidRPr="00E17ABD">
        <w:t>innych podobnych zdarzeń zagrażających bezpieczeństwu powszechnemu, usuwania skutków takich zdarzeń oraz systemu powiadamiania ratunkowego;</w:t>
      </w:r>
    </w:p>
    <w:p w:rsidR="009B0DE0" w:rsidRDefault="009B0DE0" w:rsidP="009B0DE0">
      <w:pPr>
        <w:pStyle w:val="PKTpunkt"/>
      </w:pPr>
      <w:r>
        <w:t>2)</w:t>
      </w:r>
      <w:r>
        <w:tab/>
        <w:t>w zakresie działu sprawy wewnętrzne:</w:t>
      </w:r>
    </w:p>
    <w:p w:rsidR="009B0DE0" w:rsidRDefault="009B0DE0" w:rsidP="009B0DE0">
      <w:pPr>
        <w:pStyle w:val="LITlitera"/>
      </w:pPr>
      <w:r>
        <w:t>a)</w:t>
      </w:r>
      <w:r>
        <w:tab/>
        <w:t>Departament Funduszy Europejskich,</w:t>
      </w:r>
    </w:p>
    <w:p w:rsidR="009B0DE0" w:rsidRDefault="009B0DE0" w:rsidP="009B0DE0">
      <w:pPr>
        <w:pStyle w:val="LITlitera"/>
      </w:pPr>
      <w:r>
        <w:t>b)</w:t>
      </w:r>
      <w:r>
        <w:tab/>
        <w:t>Departament Obywatelstwa i Repatriacji,</w:t>
      </w:r>
    </w:p>
    <w:p w:rsidR="009B0DE0" w:rsidRPr="009B0DE0" w:rsidRDefault="009B0DE0" w:rsidP="009B0DE0">
      <w:pPr>
        <w:pStyle w:val="LITlitera"/>
      </w:pPr>
      <w:r>
        <w:t>c)</w:t>
      </w:r>
      <w:r>
        <w:tab/>
        <w:t>Departament Ochrony Ludności i</w:t>
      </w:r>
      <w:r w:rsidR="0044792F">
        <w:t xml:space="preserve"> </w:t>
      </w:r>
      <w:r>
        <w:t>Zarządzania Kryzysowego w zakresie zarządzania kryzysowego, obrony cywil</w:t>
      </w:r>
      <w:r w:rsidR="00381090">
        <w:t xml:space="preserve">nej, ochrony przeciwpożarowej i </w:t>
      </w:r>
      <w:r>
        <w:t>nadzoru nad ratownictwem górskim i wodnym,</w:t>
      </w:r>
    </w:p>
    <w:p w:rsidR="009B0DE0" w:rsidRDefault="005B4D56" w:rsidP="009B0DE0">
      <w:pPr>
        <w:pStyle w:val="LITlitera"/>
      </w:pPr>
      <w:r>
        <w:t>d</w:t>
      </w:r>
      <w:r w:rsidR="009B0DE0">
        <w:t>)</w:t>
      </w:r>
      <w:r w:rsidR="009B0DE0">
        <w:tab/>
        <w:t>Departament Porządku Publicznego,</w:t>
      </w:r>
    </w:p>
    <w:p w:rsidR="009B0DE0" w:rsidRDefault="005B4D56" w:rsidP="009B0DE0">
      <w:pPr>
        <w:pStyle w:val="LITlitera"/>
      </w:pPr>
      <w:r>
        <w:t>e</w:t>
      </w:r>
      <w:r w:rsidR="009B0DE0">
        <w:t>)</w:t>
      </w:r>
      <w:r w:rsidR="009B0DE0">
        <w:tab/>
      </w:r>
      <w:r w:rsidR="009B0DE0">
        <w:tab/>
        <w:t xml:space="preserve">Departament </w:t>
      </w:r>
      <w:r w:rsidR="00DA0271">
        <w:t>Spraw Międzynarodowych</w:t>
      </w:r>
      <w:r w:rsidR="0094032E">
        <w:t xml:space="preserve"> i Migracji</w:t>
      </w:r>
      <w:r w:rsidR="009B0DE0">
        <w:t>,</w:t>
      </w:r>
    </w:p>
    <w:p w:rsidR="009B0DE0" w:rsidRDefault="005B4D56" w:rsidP="009B0DE0">
      <w:pPr>
        <w:pStyle w:val="LITlitera"/>
      </w:pPr>
      <w:r>
        <w:t>f</w:t>
      </w:r>
      <w:r w:rsidR="009B0DE0">
        <w:t>)</w:t>
      </w:r>
      <w:r w:rsidR="009B0DE0">
        <w:tab/>
        <w:t>Departament Spraw Obywatelskich,</w:t>
      </w:r>
    </w:p>
    <w:p w:rsidR="009B0DE0" w:rsidRDefault="005B4D56" w:rsidP="009B0DE0">
      <w:pPr>
        <w:pStyle w:val="LITlitera"/>
      </w:pPr>
      <w:r>
        <w:t>g</w:t>
      </w:r>
      <w:r w:rsidR="009B0DE0">
        <w:t>)</w:t>
      </w:r>
      <w:r w:rsidR="009B0DE0">
        <w:tab/>
        <w:t>Departament Teleinformatyki,</w:t>
      </w:r>
    </w:p>
    <w:p w:rsidR="009B0DE0" w:rsidRDefault="005B4D56" w:rsidP="009B0DE0">
      <w:pPr>
        <w:pStyle w:val="LITlitera"/>
      </w:pPr>
      <w:r>
        <w:t>h</w:t>
      </w:r>
      <w:r w:rsidR="009B0DE0">
        <w:t>)</w:t>
      </w:r>
      <w:r w:rsidR="009B0DE0">
        <w:tab/>
        <w:t>Departament Zdrowia,</w:t>
      </w:r>
    </w:p>
    <w:p w:rsidR="009B0DE0" w:rsidRDefault="005B4D56" w:rsidP="009B0DE0">
      <w:pPr>
        <w:pStyle w:val="LITlitera"/>
      </w:pPr>
      <w:r>
        <w:t>i</w:t>
      </w:r>
      <w:r w:rsidR="009B0DE0">
        <w:t>)</w:t>
      </w:r>
      <w:r w:rsidR="009B0DE0">
        <w:tab/>
        <w:t>Departament Zezwoleń i Koncesji,</w:t>
      </w:r>
    </w:p>
    <w:p w:rsidR="009B0DE0" w:rsidRDefault="005B4D56" w:rsidP="009B0DE0">
      <w:pPr>
        <w:pStyle w:val="LITlitera"/>
      </w:pPr>
      <w:r>
        <w:t>j</w:t>
      </w:r>
      <w:r w:rsidR="009B0DE0">
        <w:t>)</w:t>
      </w:r>
      <w:r w:rsidR="009B0DE0">
        <w:tab/>
        <w:t>Biuro Nadzoru Wewnętrznego;</w:t>
      </w:r>
    </w:p>
    <w:p w:rsidR="009B0DE0" w:rsidRPr="00E17ABD" w:rsidRDefault="009B0DE0" w:rsidP="008851F0">
      <w:pPr>
        <w:pStyle w:val="USTustnpkodeksu"/>
        <w:ind w:firstLine="0"/>
      </w:pPr>
      <w:r w:rsidRPr="00E17ABD">
        <w:lastRenderedPageBreak/>
        <w:t>3)</w:t>
      </w:r>
      <w:r>
        <w:tab/>
      </w:r>
      <w:r w:rsidRPr="00E17ABD">
        <w:t>w</w:t>
      </w:r>
      <w:r>
        <w:t> </w:t>
      </w:r>
      <w:r w:rsidRPr="00E17ABD">
        <w:t>zakresie działu wyznania religijne oraz mniejszości narodowe i</w:t>
      </w:r>
      <w:r>
        <w:t> </w:t>
      </w:r>
      <w:r w:rsidRPr="00E17ABD">
        <w:t xml:space="preserve">etniczne </w:t>
      </w:r>
      <w:r>
        <w:t xml:space="preserve">– </w:t>
      </w:r>
      <w:r w:rsidRPr="00E17ABD">
        <w:t>Departament Wyznań Religijnych oraz Mniejszości Narodowych i</w:t>
      </w:r>
      <w:r>
        <w:t> </w:t>
      </w:r>
      <w:r w:rsidRPr="00E17ABD">
        <w:t>Etnicznych.</w:t>
      </w:r>
    </w:p>
    <w:p w:rsidR="00261A16" w:rsidRPr="00737F6A" w:rsidRDefault="009B0DE0" w:rsidP="00381090">
      <w:pPr>
        <w:pStyle w:val="ARTartustawynprozporzdzenia"/>
      </w:pPr>
      <w:r w:rsidRPr="009B0DE0">
        <w:rPr>
          <w:rStyle w:val="Ppogrubienie"/>
        </w:rPr>
        <w:t>§ 4.</w:t>
      </w:r>
      <w:r w:rsidRPr="009B0DE0">
        <w:t xml:space="preserve"> Bezpośredni nadzór nad Gabinetem Politycznym Ministra sprawuje Minister Spraw Wewnętrznych i Administracji.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84A" w:rsidRDefault="0059684A">
      <w:r>
        <w:separator/>
      </w:r>
    </w:p>
  </w:endnote>
  <w:endnote w:type="continuationSeparator" w:id="0">
    <w:p w:rsidR="0059684A" w:rsidRDefault="0059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84A" w:rsidRDefault="0059684A">
      <w:r>
        <w:separator/>
      </w:r>
    </w:p>
  </w:footnote>
  <w:footnote w:type="continuationSeparator" w:id="0">
    <w:p w:rsidR="0059684A" w:rsidRDefault="00596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45443F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DE0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26B7B"/>
    <w:rsid w:val="0002796A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2D1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1090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5DD1"/>
    <w:rsid w:val="003F6ED7"/>
    <w:rsid w:val="00401C84"/>
    <w:rsid w:val="00403210"/>
    <w:rsid w:val="004035BB"/>
    <w:rsid w:val="004035EB"/>
    <w:rsid w:val="00404EF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4792F"/>
    <w:rsid w:val="004504C0"/>
    <w:rsid w:val="0045443F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684A"/>
    <w:rsid w:val="00597024"/>
    <w:rsid w:val="005A0274"/>
    <w:rsid w:val="005A095C"/>
    <w:rsid w:val="005A669D"/>
    <w:rsid w:val="005A75D8"/>
    <w:rsid w:val="005B4D56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7F67FA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1F0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032E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1095"/>
    <w:rsid w:val="00977090"/>
    <w:rsid w:val="00984E03"/>
    <w:rsid w:val="00987E85"/>
    <w:rsid w:val="009925FF"/>
    <w:rsid w:val="009A0D12"/>
    <w:rsid w:val="009A1987"/>
    <w:rsid w:val="009A2BEE"/>
    <w:rsid w:val="009A5289"/>
    <w:rsid w:val="009A7A53"/>
    <w:rsid w:val="009B0402"/>
    <w:rsid w:val="009B0B75"/>
    <w:rsid w:val="009B0DE0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D3AFB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718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0271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87FDFE-9E8F-4C13-816F-5350EBED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rsid w:val="009B0DE0"/>
    <w:pPr>
      <w:widowControl w:val="0"/>
      <w:autoSpaceDE w:val="0"/>
      <w:autoSpaceDN w:val="0"/>
      <w:adjustRightInd w:val="0"/>
      <w:spacing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hojn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8350A2-6CF7-4C24-9BBB-663AAB8D0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4</Pages>
  <Words>565</Words>
  <Characters>3396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Magdalena Janik-Buczkowska</dc:creator>
  <cp:lastModifiedBy>Ćmiel Joanna</cp:lastModifiedBy>
  <cp:revision>2</cp:revision>
  <cp:lastPrinted>2012-04-23T06:39:00Z</cp:lastPrinted>
  <dcterms:created xsi:type="dcterms:W3CDTF">2024-07-26T10:15:00Z</dcterms:created>
  <dcterms:modified xsi:type="dcterms:W3CDTF">2024-07-26T10:15:00Z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