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D83C" w14:textId="77777777" w:rsidR="004E1A59" w:rsidRDefault="004E1A59" w:rsidP="0003753B">
      <w:pPr>
        <w:spacing w:after="0" w:line="240" w:lineRule="auto"/>
        <w:jc w:val="center"/>
        <w:rPr>
          <w:rFonts w:ascii="Lato" w:hAnsi="Lato" w:cs="Times New Roman"/>
          <w:b/>
        </w:rPr>
      </w:pPr>
    </w:p>
    <w:p w14:paraId="73D366F7" w14:textId="77777777" w:rsidR="004E1A59" w:rsidRDefault="004E1A59" w:rsidP="0003753B">
      <w:pPr>
        <w:spacing w:after="0" w:line="240" w:lineRule="auto"/>
        <w:jc w:val="center"/>
        <w:rPr>
          <w:rFonts w:ascii="Lato" w:hAnsi="Lato" w:cs="Times New Roman"/>
          <w:b/>
        </w:rPr>
      </w:pPr>
    </w:p>
    <w:p w14:paraId="4BD37F72" w14:textId="469C436C" w:rsidR="0003753B" w:rsidRPr="00BC3233" w:rsidRDefault="00BC6C85" w:rsidP="0003753B">
      <w:pPr>
        <w:spacing w:after="0" w:line="240" w:lineRule="auto"/>
        <w:jc w:val="center"/>
        <w:rPr>
          <w:rFonts w:ascii="Lato" w:hAnsi="Lato" w:cs="Times New Roman"/>
          <w:b/>
        </w:rPr>
      </w:pPr>
      <w:r w:rsidRPr="00BC3233">
        <w:rPr>
          <w:rFonts w:ascii="Lato" w:hAnsi="Lato" w:cs="Times New Roman"/>
          <w:b/>
        </w:rPr>
        <w:t xml:space="preserve">ZAPYTANIE DOTYCZĄCE </w:t>
      </w:r>
      <w:r w:rsidR="00B90909" w:rsidRPr="00BC3233">
        <w:rPr>
          <w:rFonts w:ascii="Lato" w:hAnsi="Lato" w:cs="Times New Roman"/>
          <w:b/>
        </w:rPr>
        <w:t>SZACOWANI</w:t>
      </w:r>
      <w:r w:rsidRPr="00BC3233">
        <w:rPr>
          <w:rFonts w:ascii="Lato" w:hAnsi="Lato" w:cs="Times New Roman"/>
          <w:b/>
        </w:rPr>
        <w:t>A</w:t>
      </w:r>
      <w:r w:rsidR="00B90909" w:rsidRPr="00BC3233">
        <w:rPr>
          <w:rFonts w:ascii="Lato" w:hAnsi="Lato" w:cs="Times New Roman"/>
          <w:b/>
        </w:rPr>
        <w:t xml:space="preserve"> WARTOŚCI ZAMÓWIENIA</w:t>
      </w:r>
    </w:p>
    <w:p w14:paraId="0BCD26A3" w14:textId="5518D260" w:rsidR="00B90909" w:rsidRPr="00BC3233" w:rsidRDefault="00B90909" w:rsidP="008C63C6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344B7CF9" w14:textId="77777777" w:rsidR="00A6449D" w:rsidRPr="00BC3233" w:rsidRDefault="00A6449D" w:rsidP="008C63C6">
      <w:pPr>
        <w:spacing w:after="0" w:line="276" w:lineRule="auto"/>
        <w:jc w:val="center"/>
        <w:rPr>
          <w:rFonts w:ascii="Lato" w:hAnsi="Lato" w:cstheme="minorHAnsi"/>
          <w:b/>
        </w:rPr>
      </w:pPr>
    </w:p>
    <w:p w14:paraId="3AFCB0CF" w14:textId="2CEEC0E1" w:rsidR="00EC0351" w:rsidRPr="00BC3233" w:rsidRDefault="00EC0351" w:rsidP="001F1F86">
      <w:pPr>
        <w:numPr>
          <w:ilvl w:val="0"/>
          <w:numId w:val="1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 xml:space="preserve">CEL </w:t>
      </w:r>
      <w:r w:rsidRPr="00BC3233">
        <w:rPr>
          <w:rFonts w:ascii="Lato" w:hAnsi="Lato" w:cstheme="minorHAnsi"/>
          <w:b/>
          <w:bCs/>
        </w:rPr>
        <w:t>ZA</w:t>
      </w:r>
      <w:r w:rsidRPr="00BC3233">
        <w:rPr>
          <w:rFonts w:ascii="Lato" w:hAnsi="Lato" w:cstheme="minorHAnsi"/>
          <w:b/>
        </w:rPr>
        <w:t>P</w:t>
      </w:r>
      <w:r w:rsidRPr="00BC3233">
        <w:rPr>
          <w:rFonts w:ascii="Lato" w:hAnsi="Lato" w:cstheme="minorHAnsi"/>
          <w:b/>
          <w:bCs/>
        </w:rPr>
        <w:t>YTANIA</w:t>
      </w:r>
    </w:p>
    <w:p w14:paraId="18FC4952" w14:textId="14F86F7E" w:rsidR="00EC0351" w:rsidRPr="00BC3233" w:rsidRDefault="00BC6C85">
      <w:pPr>
        <w:pStyle w:val="Akapitzlist"/>
        <w:spacing w:line="276" w:lineRule="auto"/>
        <w:ind w:left="1080"/>
        <w:jc w:val="both"/>
        <w:rPr>
          <w:rFonts w:ascii="Lato" w:hAnsi="Lato" w:cstheme="minorHAnsi"/>
        </w:rPr>
      </w:pPr>
      <w:r w:rsidRPr="00BC3233">
        <w:rPr>
          <w:rFonts w:ascii="Lato" w:hAnsi="Lato" w:cstheme="minorHAnsi"/>
        </w:rPr>
        <w:t>Ministerstwo Spraw Zagranicznych zwraca się z prośbą o przedstawienie informacji dotyczących szacunkowych kosztów realizacji zamówienia, którego opis zamieszczono</w:t>
      </w:r>
      <w:r w:rsidR="00A6449D" w:rsidRPr="00A6449D">
        <w:rPr>
          <w:rFonts w:ascii="Lato" w:hAnsi="Lato" w:cstheme="minorHAnsi"/>
        </w:rPr>
        <w:t xml:space="preserve"> </w:t>
      </w:r>
      <w:r w:rsidRPr="00BC3233">
        <w:rPr>
          <w:rFonts w:ascii="Lato" w:hAnsi="Lato" w:cstheme="minorHAnsi"/>
        </w:rPr>
        <w:t>w niniejszym zapytaniu.</w:t>
      </w:r>
    </w:p>
    <w:p w14:paraId="5E2B0EDD" w14:textId="7DA342C9" w:rsidR="00EC0351" w:rsidRPr="00BC3233" w:rsidRDefault="00EC0351">
      <w:pPr>
        <w:pStyle w:val="Akapitzlist"/>
        <w:spacing w:line="276" w:lineRule="auto"/>
        <w:ind w:left="1080"/>
        <w:jc w:val="both"/>
        <w:rPr>
          <w:rFonts w:ascii="Lato" w:hAnsi="Lato" w:cstheme="minorHAnsi"/>
        </w:rPr>
      </w:pPr>
      <w:r w:rsidRPr="00BC3233">
        <w:rPr>
          <w:rFonts w:ascii="Lato" w:hAnsi="Lato" w:cstheme="minorHAnsi"/>
        </w:rPr>
        <w:t xml:space="preserve">Zapytanie ma charakter szacowania wartości i nie zostanie zakończone wyborem oferty. </w:t>
      </w:r>
      <w:r w:rsidR="00DB5393" w:rsidRPr="00BC3233">
        <w:rPr>
          <w:rFonts w:ascii="Lato" w:hAnsi="Lato"/>
        </w:rPr>
        <w:t>Z</w:t>
      </w:r>
      <w:r w:rsidRPr="00BC3233">
        <w:rPr>
          <w:rFonts w:ascii="Lato" w:hAnsi="Lato"/>
        </w:rPr>
        <w:t>apytanie</w:t>
      </w:r>
      <w:r w:rsidRPr="00BC3233">
        <w:rPr>
          <w:rFonts w:ascii="Lato" w:hAnsi="Lato" w:cstheme="minorHAnsi"/>
        </w:rPr>
        <w:t xml:space="preserve"> nie stanowi zaproszenia do składania ofert w rozumieniu art. 66 Kodeksu cywilnego, nie zobowiązuje Zamawiającego do zawarcia umowy, czy też udzielenia zamówienia i nie stanowi części procedury udzielania zamówienia publicznego realizowanego na podstawie ustawy Prawo zamówień publicznych. </w:t>
      </w:r>
    </w:p>
    <w:p w14:paraId="0EAE7799" w14:textId="1C5E23DA" w:rsidR="00BC6C85" w:rsidRPr="00BC3233" w:rsidRDefault="00BC6C85" w:rsidP="008D0AC4">
      <w:pPr>
        <w:spacing w:after="200" w:line="276" w:lineRule="auto"/>
        <w:contextualSpacing/>
        <w:jc w:val="both"/>
        <w:rPr>
          <w:rFonts w:ascii="Lato" w:hAnsi="Lato"/>
        </w:rPr>
      </w:pPr>
    </w:p>
    <w:p w14:paraId="584FF61B" w14:textId="77777777" w:rsidR="0003753B" w:rsidRPr="00BC3233" w:rsidRDefault="0003753B" w:rsidP="0003753B">
      <w:pPr>
        <w:numPr>
          <w:ilvl w:val="0"/>
          <w:numId w:val="1"/>
        </w:numPr>
        <w:spacing w:after="200" w:line="276" w:lineRule="auto"/>
        <w:contextualSpacing/>
        <w:rPr>
          <w:rFonts w:ascii="Lato" w:hAnsi="Lato" w:cs="Times New Roman"/>
          <w:b/>
        </w:rPr>
      </w:pPr>
      <w:r w:rsidRPr="00BC3233">
        <w:rPr>
          <w:rFonts w:ascii="Lato" w:hAnsi="Lato" w:cs="Times New Roman"/>
          <w:b/>
        </w:rPr>
        <w:t>ZAMAWIAJĄCY</w:t>
      </w:r>
    </w:p>
    <w:p w14:paraId="0EA1612C" w14:textId="77777777" w:rsidR="0003753B" w:rsidRPr="00BC3233" w:rsidRDefault="0003753B" w:rsidP="001F1F86">
      <w:pPr>
        <w:spacing w:after="0" w:line="276" w:lineRule="auto"/>
        <w:ind w:left="1080"/>
        <w:rPr>
          <w:rFonts w:ascii="Lato" w:hAnsi="Lato" w:cs="Times New Roman"/>
        </w:rPr>
      </w:pPr>
      <w:r w:rsidRPr="00BC3233">
        <w:rPr>
          <w:rFonts w:ascii="Lato" w:hAnsi="Lato" w:cs="Times New Roman"/>
        </w:rPr>
        <w:t>Ministerstwo Spraw Zagranicznych,</w:t>
      </w:r>
    </w:p>
    <w:p w14:paraId="60199605" w14:textId="77777777" w:rsidR="0003753B" w:rsidRPr="00BC3233" w:rsidRDefault="0003753B" w:rsidP="001F1F86">
      <w:pPr>
        <w:spacing w:after="0" w:line="276" w:lineRule="auto"/>
        <w:ind w:left="1080"/>
        <w:rPr>
          <w:rFonts w:ascii="Lato" w:hAnsi="Lato" w:cs="Times New Roman"/>
        </w:rPr>
      </w:pPr>
      <w:r w:rsidRPr="00BC3233">
        <w:rPr>
          <w:rFonts w:ascii="Lato" w:hAnsi="Lato" w:cs="Times New Roman"/>
        </w:rPr>
        <w:t>Biuro Informatyki i Telekomunikacji</w:t>
      </w:r>
    </w:p>
    <w:p w14:paraId="509D3121" w14:textId="77777777" w:rsidR="0003753B" w:rsidRPr="00BC3233" w:rsidRDefault="0003753B" w:rsidP="001F1F86">
      <w:pPr>
        <w:spacing w:after="0" w:line="276" w:lineRule="auto"/>
        <w:ind w:left="1080"/>
        <w:rPr>
          <w:rFonts w:ascii="Lato" w:hAnsi="Lato" w:cs="Times New Roman"/>
        </w:rPr>
      </w:pPr>
      <w:r w:rsidRPr="00BC3233">
        <w:rPr>
          <w:rFonts w:ascii="Lato" w:hAnsi="Lato" w:cs="Times New Roman"/>
        </w:rPr>
        <w:t>Al. J.Ch. Szucha 23, 00-580 Warszawa</w:t>
      </w:r>
    </w:p>
    <w:p w14:paraId="1B1ADDFC" w14:textId="5E9BB82A" w:rsidR="00EF1C1B" w:rsidRPr="00BC3233" w:rsidRDefault="00EF1C1B" w:rsidP="001F1F86">
      <w:pPr>
        <w:pStyle w:val="Akapitzlist"/>
        <w:ind w:left="1080"/>
        <w:jc w:val="both"/>
        <w:rPr>
          <w:rFonts w:ascii="Lato" w:hAnsi="Lato"/>
        </w:rPr>
      </w:pPr>
    </w:p>
    <w:p w14:paraId="4621609A" w14:textId="2078D08B" w:rsidR="0003753B" w:rsidRPr="00BC3233" w:rsidRDefault="0003753B" w:rsidP="0003753B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 xml:space="preserve">OPIS </w:t>
      </w:r>
      <w:r w:rsidR="00567CE4" w:rsidRPr="00BC3233">
        <w:rPr>
          <w:rFonts w:ascii="Lato" w:hAnsi="Lato"/>
          <w:b/>
        </w:rPr>
        <w:t>SYSTEMU</w:t>
      </w:r>
      <w:r w:rsidR="004E1A59">
        <w:rPr>
          <w:rFonts w:ascii="Lato" w:hAnsi="Lato"/>
          <w:b/>
        </w:rPr>
        <w:t xml:space="preserve"> EWYBORY</w:t>
      </w:r>
    </w:p>
    <w:p w14:paraId="15E5FCD6" w14:textId="77777777" w:rsidR="00A6449D" w:rsidRPr="00A6449D" w:rsidRDefault="00A6449D" w:rsidP="008C63C6">
      <w:pPr>
        <w:pStyle w:val="Akapitzlist"/>
        <w:spacing w:line="276" w:lineRule="auto"/>
        <w:ind w:left="1080"/>
        <w:jc w:val="both"/>
        <w:rPr>
          <w:rFonts w:ascii="Lato" w:hAnsi="Lato"/>
        </w:rPr>
      </w:pPr>
    </w:p>
    <w:p w14:paraId="16590D3E" w14:textId="043040B9" w:rsidR="0072795C" w:rsidRPr="00BC3233" w:rsidRDefault="008C63C6" w:rsidP="008C63C6">
      <w:pPr>
        <w:pStyle w:val="Akapitzlist"/>
        <w:spacing w:line="276" w:lineRule="auto"/>
        <w:ind w:left="1080"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System </w:t>
      </w:r>
      <w:proofErr w:type="spellStart"/>
      <w:r w:rsidRPr="00BC3233">
        <w:rPr>
          <w:rFonts w:ascii="Lato" w:hAnsi="Lato"/>
        </w:rPr>
        <w:t>eWybory</w:t>
      </w:r>
      <w:proofErr w:type="spellEnd"/>
      <w:r w:rsidRPr="00BC3233">
        <w:rPr>
          <w:rFonts w:ascii="Lato" w:hAnsi="Lato"/>
        </w:rPr>
        <w:t xml:space="preserve"> służy do rejestracji obywateli za granicą i dopis</w:t>
      </w:r>
      <w:r w:rsidR="00AC0325" w:rsidRPr="00BC3233">
        <w:rPr>
          <w:rFonts w:ascii="Lato" w:hAnsi="Lato"/>
        </w:rPr>
        <w:t>ywania</w:t>
      </w:r>
      <w:r w:rsidRPr="00BC3233">
        <w:rPr>
          <w:rFonts w:ascii="Lato" w:hAnsi="Lato"/>
        </w:rPr>
        <w:t xml:space="preserve"> ich do spisu wyborców w utworzonych obwodach głosowania. </w:t>
      </w:r>
      <w:r w:rsidR="00AC0325" w:rsidRPr="00BC3233">
        <w:rPr>
          <w:rFonts w:ascii="Lato" w:hAnsi="Lato"/>
        </w:rPr>
        <w:t>S</w:t>
      </w:r>
      <w:r w:rsidR="0072795C" w:rsidRPr="00BC3233">
        <w:rPr>
          <w:rFonts w:ascii="Lato" w:hAnsi="Lato"/>
        </w:rPr>
        <w:t xml:space="preserve">ystem </w:t>
      </w:r>
      <w:r w:rsidRPr="00BC3233">
        <w:rPr>
          <w:rFonts w:ascii="Lato" w:hAnsi="Lato"/>
        </w:rPr>
        <w:t>z</w:t>
      </w:r>
      <w:r w:rsidR="0072795C" w:rsidRPr="00BC3233">
        <w:rPr>
          <w:rFonts w:ascii="Lato" w:hAnsi="Lato"/>
        </w:rPr>
        <w:t>budowany</w:t>
      </w:r>
      <w:r w:rsidRPr="00BC3233">
        <w:rPr>
          <w:rFonts w:ascii="Lato" w:hAnsi="Lato"/>
        </w:rPr>
        <w:t xml:space="preserve"> jest</w:t>
      </w:r>
      <w:r w:rsidR="0072795C" w:rsidRPr="00BC3233">
        <w:rPr>
          <w:rFonts w:ascii="Lato" w:hAnsi="Lato"/>
        </w:rPr>
        <w:t xml:space="preserve"> w oparciu</w:t>
      </w:r>
      <w:r w:rsidR="00A6449D" w:rsidRPr="00A6449D">
        <w:rPr>
          <w:rFonts w:ascii="Lato" w:hAnsi="Lato"/>
        </w:rPr>
        <w:t xml:space="preserve"> </w:t>
      </w:r>
      <w:r w:rsidR="0072795C" w:rsidRPr="00BC3233">
        <w:rPr>
          <w:rFonts w:ascii="Lato" w:hAnsi="Lato"/>
        </w:rPr>
        <w:t>o architekturę czterowarstwową:</w:t>
      </w:r>
    </w:p>
    <w:p w14:paraId="370E358D" w14:textId="4FBD3463" w:rsidR="00653016" w:rsidRPr="00BC3233" w:rsidRDefault="00653016" w:rsidP="00B42A32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warstwa prezentacj</w:t>
      </w:r>
      <w:r w:rsidR="0072795C" w:rsidRPr="00BC3233">
        <w:rPr>
          <w:rFonts w:ascii="Lato" w:hAnsi="Lato"/>
        </w:rPr>
        <w:t>i odpowiada za udostępnienie treści użytkownikowi końcowemu. Jest to jedyna warstwa bezpośrednio dostępna dla użytkownika</w:t>
      </w:r>
      <w:r w:rsidR="0034066F" w:rsidRPr="00BC3233">
        <w:rPr>
          <w:rFonts w:ascii="Lato" w:hAnsi="Lato"/>
        </w:rPr>
        <w:t xml:space="preserve">, na warstwę prezentacji składają się następujące </w:t>
      </w:r>
      <w:r w:rsidR="00E31C44" w:rsidRPr="00BC3233">
        <w:rPr>
          <w:rFonts w:ascii="Lato" w:hAnsi="Lato"/>
        </w:rPr>
        <w:t>elementy</w:t>
      </w:r>
      <w:r w:rsidR="0034066F" w:rsidRPr="00BC3233">
        <w:rPr>
          <w:rFonts w:ascii="Lato" w:hAnsi="Lato"/>
        </w:rPr>
        <w:t xml:space="preserve"> : strona z </w:t>
      </w:r>
      <w:r w:rsidR="00662390" w:rsidRPr="00BC3233">
        <w:rPr>
          <w:rFonts w:ascii="Lato" w:hAnsi="Lato"/>
        </w:rPr>
        <w:t>komunikatami</w:t>
      </w:r>
      <w:r w:rsidR="0034066F" w:rsidRPr="00BC3233">
        <w:rPr>
          <w:rFonts w:ascii="Lato" w:hAnsi="Lato"/>
        </w:rPr>
        <w:t>, strona ze statystykami, strona z formularze</w:t>
      </w:r>
      <w:r w:rsidR="00055579" w:rsidRPr="00BC3233">
        <w:rPr>
          <w:rFonts w:ascii="Lato" w:hAnsi="Lato"/>
        </w:rPr>
        <w:t>m</w:t>
      </w:r>
      <w:r w:rsidR="0034066F" w:rsidRPr="00BC3233">
        <w:rPr>
          <w:rFonts w:ascii="Lato" w:hAnsi="Lato"/>
        </w:rPr>
        <w:t xml:space="preserve"> rejestracyjnym</w:t>
      </w:r>
      <w:r w:rsidR="00E2487E" w:rsidRPr="00BC3233">
        <w:rPr>
          <w:rFonts w:ascii="Lato" w:hAnsi="Lato"/>
        </w:rPr>
        <w:t xml:space="preserve">, strona </w:t>
      </w:r>
      <w:r w:rsidR="009F29BD" w:rsidRPr="00BC3233">
        <w:rPr>
          <w:rFonts w:ascii="Lato" w:hAnsi="Lato"/>
        </w:rPr>
        <w:t>administracyjna</w:t>
      </w:r>
      <w:r w:rsidR="00EB5AE0" w:rsidRPr="00BC3233">
        <w:rPr>
          <w:rFonts w:ascii="Lato" w:hAnsi="Lato"/>
        </w:rPr>
        <w:t>.</w:t>
      </w:r>
    </w:p>
    <w:p w14:paraId="4626CD4C" w14:textId="2CE00DA3" w:rsidR="0072795C" w:rsidRPr="00BC3233" w:rsidRDefault="0072795C" w:rsidP="00B42A32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warstwa logiki odpowiada za procesy przetwarzania i walidacji danych prezentowanych i modyfikowanych w warstwie prezentacji oraz przekazywanych poprzez warstwę integracji (aplikacje webowe),</w:t>
      </w:r>
    </w:p>
    <w:p w14:paraId="2E53A1B2" w14:textId="6FA34486" w:rsidR="0072795C" w:rsidRPr="00BC3233" w:rsidRDefault="0072795C" w:rsidP="00B42A32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warstwa danych dedykowana jest do utrwalania i udostępniania danych przetwarzanych w</w:t>
      </w:r>
      <w:r w:rsidR="00097D6D" w:rsidRPr="00BC3233">
        <w:rPr>
          <w:rFonts w:ascii="Lato" w:hAnsi="Lato"/>
        </w:rPr>
        <w:t xml:space="preserve"> </w:t>
      </w:r>
      <w:r w:rsidRPr="00BC3233">
        <w:rPr>
          <w:rFonts w:ascii="Lato" w:hAnsi="Lato"/>
        </w:rPr>
        <w:t>warstwie logiki (baza danych MS SQL)</w:t>
      </w:r>
    </w:p>
    <w:p w14:paraId="668268F8" w14:textId="77777777" w:rsidR="00664B24" w:rsidRPr="00BC3233" w:rsidRDefault="0072795C" w:rsidP="00B42A32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warstwa integracji odpowiada za wymianę danych z systemami zewnętrznymi,</w:t>
      </w:r>
    </w:p>
    <w:p w14:paraId="388714D5" w14:textId="04D23AA3" w:rsidR="00567CE4" w:rsidRPr="00BC3233" w:rsidRDefault="0072795C" w:rsidP="00B42A32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System zbudowany jest z </w:t>
      </w:r>
      <w:r w:rsidR="00076AB4" w:rsidRPr="00BC3233">
        <w:rPr>
          <w:rFonts w:ascii="Lato" w:hAnsi="Lato"/>
        </w:rPr>
        <w:t>sześciu</w:t>
      </w:r>
      <w:r w:rsidRPr="00BC3233">
        <w:rPr>
          <w:rFonts w:ascii="Lato" w:hAnsi="Lato"/>
        </w:rPr>
        <w:t xml:space="preserve"> aplikacji webowych odseparowanych od siebie.</w:t>
      </w:r>
    </w:p>
    <w:p w14:paraId="1C1B3FF6" w14:textId="07FAD7E1" w:rsidR="0072795C" w:rsidRPr="00BC3233" w:rsidRDefault="00567CE4" w:rsidP="00B42A32">
      <w:pPr>
        <w:pStyle w:val="Akapitzlist"/>
        <w:numPr>
          <w:ilvl w:val="0"/>
          <w:numId w:val="14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System z</w:t>
      </w:r>
      <w:r w:rsidR="0072795C" w:rsidRPr="00BC3233">
        <w:rPr>
          <w:rFonts w:ascii="Lato" w:hAnsi="Lato"/>
        </w:rPr>
        <w:t xml:space="preserve">integrowany jest z systemami </w:t>
      </w:r>
      <w:r w:rsidRPr="00BC3233">
        <w:rPr>
          <w:rFonts w:ascii="Lato" w:hAnsi="Lato"/>
        </w:rPr>
        <w:t xml:space="preserve">systemem zewnętrznym </w:t>
      </w:r>
      <w:r w:rsidR="00AA6F8E" w:rsidRPr="00BC3233">
        <w:rPr>
          <w:rFonts w:ascii="Lato" w:hAnsi="Lato"/>
        </w:rPr>
        <w:t>SRP</w:t>
      </w:r>
      <w:r w:rsidR="00EB5AE0" w:rsidRPr="00BC3233">
        <w:rPr>
          <w:rFonts w:ascii="Lato" w:hAnsi="Lato"/>
        </w:rPr>
        <w:t xml:space="preserve"> (PESEL, CRW)</w:t>
      </w:r>
      <w:r w:rsidR="0072795C" w:rsidRPr="00BC3233">
        <w:rPr>
          <w:rFonts w:ascii="Lato" w:hAnsi="Lato"/>
        </w:rPr>
        <w:t xml:space="preserve">. </w:t>
      </w:r>
    </w:p>
    <w:p w14:paraId="585D5522" w14:textId="77777777" w:rsidR="00A6449D" w:rsidRPr="00BC3233" w:rsidRDefault="00A6449D" w:rsidP="00306C1B">
      <w:pPr>
        <w:spacing w:after="200" w:line="276" w:lineRule="auto"/>
        <w:contextualSpacing/>
        <w:rPr>
          <w:rFonts w:ascii="Lato" w:hAnsi="Lato"/>
          <w:bCs/>
          <w:color w:val="FF0000"/>
        </w:rPr>
      </w:pPr>
    </w:p>
    <w:p w14:paraId="3D5DA7C6" w14:textId="77777777" w:rsidR="00A6449D" w:rsidRPr="00A6449D" w:rsidRDefault="00653016" w:rsidP="008553C9">
      <w:pPr>
        <w:pStyle w:val="Akapitzlist"/>
        <w:ind w:left="1080"/>
        <w:jc w:val="both"/>
        <w:rPr>
          <w:rFonts w:ascii="Lato" w:hAnsi="Lato"/>
        </w:rPr>
      </w:pPr>
      <w:r w:rsidRPr="00BC3233">
        <w:rPr>
          <w:rFonts w:ascii="Lato" w:hAnsi="Lato"/>
          <w:b/>
        </w:rPr>
        <w:t>Technologie wykorzystywane przez System</w:t>
      </w:r>
      <w:r w:rsidRPr="00BC3233">
        <w:rPr>
          <w:rFonts w:ascii="Lato" w:hAnsi="Lato"/>
        </w:rPr>
        <w:t>:</w:t>
      </w:r>
    </w:p>
    <w:p w14:paraId="140F2AD1" w14:textId="26F0B833" w:rsidR="00653016" w:rsidRPr="00BC3233" w:rsidRDefault="00653016" w:rsidP="008553C9">
      <w:pPr>
        <w:pStyle w:val="Akapitzlist"/>
        <w:ind w:left="1080"/>
        <w:jc w:val="both"/>
        <w:rPr>
          <w:rFonts w:ascii="Lato" w:hAnsi="Lato"/>
        </w:rPr>
      </w:pPr>
      <w:r w:rsidRPr="00BC3233">
        <w:rPr>
          <w:rFonts w:ascii="Lato" w:hAnsi="Lato"/>
        </w:rPr>
        <w:t>Microsoft Windows, IIS, .NET, MSSQL, SMTP</w:t>
      </w:r>
      <w:r w:rsidR="00351575" w:rsidRPr="00BC3233">
        <w:rPr>
          <w:rFonts w:ascii="Lato" w:hAnsi="Lato"/>
        </w:rPr>
        <w:t>, WAF</w:t>
      </w:r>
      <w:r w:rsidR="00B420A4" w:rsidRPr="00BC3233">
        <w:rPr>
          <w:rFonts w:ascii="Lato" w:hAnsi="Lato"/>
        </w:rPr>
        <w:t xml:space="preserve"> </w:t>
      </w:r>
      <w:r w:rsidR="00E31C44" w:rsidRPr="00BC3233">
        <w:rPr>
          <w:rFonts w:ascii="Lato" w:hAnsi="Lato"/>
        </w:rPr>
        <w:t>, Mailing (API), SOAP</w:t>
      </w:r>
    </w:p>
    <w:p w14:paraId="0C130F73" w14:textId="260C7474" w:rsidR="00567CE4" w:rsidRPr="00BC3233" w:rsidRDefault="00567CE4">
      <w:pPr>
        <w:jc w:val="both"/>
        <w:rPr>
          <w:rFonts w:ascii="Lato" w:hAnsi="Lato"/>
        </w:rPr>
      </w:pPr>
    </w:p>
    <w:p w14:paraId="46DC41A2" w14:textId="3B11E007" w:rsidR="00567CE4" w:rsidRPr="00BC3233" w:rsidRDefault="00567CE4" w:rsidP="00BC3233">
      <w:pPr>
        <w:ind w:left="372" w:firstLine="708"/>
        <w:jc w:val="both"/>
        <w:rPr>
          <w:rFonts w:ascii="Lato" w:hAnsi="Lato"/>
          <w:b/>
          <w:bCs/>
        </w:rPr>
      </w:pPr>
      <w:r w:rsidRPr="00BC3233">
        <w:rPr>
          <w:rFonts w:ascii="Lato" w:hAnsi="Lato"/>
          <w:b/>
          <w:bCs/>
        </w:rPr>
        <w:t>Architektura systemu:</w:t>
      </w:r>
    </w:p>
    <w:p w14:paraId="442F2983" w14:textId="51946B05" w:rsidR="00351575" w:rsidRPr="00BC3233" w:rsidRDefault="00E31C44" w:rsidP="008553C9">
      <w:pPr>
        <w:pStyle w:val="Akapitzlist"/>
        <w:ind w:left="1080"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System działa w oparciu o </w:t>
      </w:r>
      <w:proofErr w:type="spellStart"/>
      <w:r w:rsidRPr="00BC3233">
        <w:rPr>
          <w:rFonts w:ascii="Lato" w:hAnsi="Lato"/>
        </w:rPr>
        <w:t>zwirtualizowane</w:t>
      </w:r>
      <w:proofErr w:type="spellEnd"/>
      <w:r w:rsidRPr="00BC3233">
        <w:rPr>
          <w:rFonts w:ascii="Lato" w:hAnsi="Lato"/>
        </w:rPr>
        <w:t xml:space="preserve"> serwery w zależności od potrzeb</w:t>
      </w:r>
      <w:r w:rsidR="008C63C6" w:rsidRPr="00BC3233">
        <w:rPr>
          <w:rFonts w:ascii="Lato" w:hAnsi="Lato"/>
        </w:rPr>
        <w:t xml:space="preserve"> docelowo uruchomionych może być do </w:t>
      </w:r>
      <w:r w:rsidRPr="00BC3233">
        <w:rPr>
          <w:rFonts w:ascii="Lato" w:hAnsi="Lato"/>
        </w:rPr>
        <w:t xml:space="preserve"> 15 serwerów. </w:t>
      </w:r>
      <w:r w:rsidR="006219B3" w:rsidRPr="00BC3233">
        <w:rPr>
          <w:rFonts w:ascii="Lato" w:hAnsi="Lato"/>
        </w:rPr>
        <w:t xml:space="preserve">Za infrastrukturę sprzętową odpowiada podmiot trzeci. </w:t>
      </w:r>
    </w:p>
    <w:p w14:paraId="0658BD54" w14:textId="77777777" w:rsidR="00B6055E" w:rsidRPr="00BC3233" w:rsidRDefault="00B6055E" w:rsidP="00686194">
      <w:pPr>
        <w:pStyle w:val="Akapitzlist"/>
        <w:spacing w:line="276" w:lineRule="auto"/>
        <w:ind w:left="1080"/>
        <w:jc w:val="both"/>
        <w:rPr>
          <w:rFonts w:ascii="Lato" w:hAnsi="Lato"/>
          <w:color w:val="FF0000"/>
        </w:rPr>
      </w:pPr>
    </w:p>
    <w:p w14:paraId="2396D361" w14:textId="2DF40B0D" w:rsidR="00720894" w:rsidRPr="00BC3233" w:rsidRDefault="008C63C6" w:rsidP="00686194">
      <w:pPr>
        <w:pStyle w:val="Akapitzlist"/>
        <w:spacing w:line="276" w:lineRule="auto"/>
        <w:ind w:left="1080"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Na maszynach posadowiony jest </w:t>
      </w:r>
      <w:r w:rsidR="00720894" w:rsidRPr="00BC3233">
        <w:rPr>
          <w:rFonts w:ascii="Lato" w:hAnsi="Lato"/>
        </w:rPr>
        <w:t xml:space="preserve"> aktualnie wspieranej wersji </w:t>
      </w:r>
      <w:r w:rsidRPr="00BC3233">
        <w:rPr>
          <w:rFonts w:ascii="Lato" w:hAnsi="Lato"/>
        </w:rPr>
        <w:t xml:space="preserve">system </w:t>
      </w:r>
      <w:r w:rsidR="00720894" w:rsidRPr="00BC3233">
        <w:rPr>
          <w:rFonts w:ascii="Lato" w:hAnsi="Lato"/>
        </w:rPr>
        <w:t>Microsoft Windows</w:t>
      </w:r>
      <w:r w:rsidRPr="00BC3233">
        <w:rPr>
          <w:rFonts w:ascii="Lato" w:hAnsi="Lato"/>
        </w:rPr>
        <w:t xml:space="preserve"> Server</w:t>
      </w:r>
      <w:r w:rsidR="00720894" w:rsidRPr="00BC3233">
        <w:rPr>
          <w:rFonts w:ascii="Lato" w:hAnsi="Lato"/>
        </w:rPr>
        <w:t xml:space="preserve">. Środowisko </w:t>
      </w:r>
      <w:r w:rsidRPr="00BC3233">
        <w:rPr>
          <w:rFonts w:ascii="Lato" w:hAnsi="Lato"/>
        </w:rPr>
        <w:t xml:space="preserve">działa w trybie </w:t>
      </w:r>
      <w:r w:rsidR="00720894" w:rsidRPr="00BC3233">
        <w:rPr>
          <w:rFonts w:ascii="Lato" w:hAnsi="Lato"/>
        </w:rPr>
        <w:t>poza domenow</w:t>
      </w:r>
      <w:r w:rsidRPr="00BC3233">
        <w:rPr>
          <w:rFonts w:ascii="Lato" w:hAnsi="Lato"/>
        </w:rPr>
        <w:t>ym</w:t>
      </w:r>
      <w:r w:rsidR="00720894" w:rsidRPr="00BC3233">
        <w:rPr>
          <w:rFonts w:ascii="Lato" w:hAnsi="Lato"/>
        </w:rPr>
        <w:t>.</w:t>
      </w:r>
    </w:p>
    <w:p w14:paraId="63F54184" w14:textId="0989B518" w:rsidR="00D14FF7" w:rsidRPr="00BC3233" w:rsidRDefault="0072795C" w:rsidP="00686194">
      <w:pPr>
        <w:pStyle w:val="Akapitzlist"/>
        <w:spacing w:line="276" w:lineRule="auto"/>
        <w:ind w:left="1080"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System zostanie uruchomiony produkcyjnie </w:t>
      </w:r>
      <w:r w:rsidR="00EB5AE0" w:rsidRPr="00BC3233">
        <w:rPr>
          <w:rFonts w:ascii="Lato" w:hAnsi="Lato"/>
        </w:rPr>
        <w:t>na wybory prezydenckie w roku 2025 na okres do 6 miesięcy.</w:t>
      </w:r>
      <w:r w:rsidR="00097D6D" w:rsidRPr="00BC3233">
        <w:rPr>
          <w:rFonts w:ascii="Lato" w:hAnsi="Lato"/>
        </w:rPr>
        <w:t xml:space="preserve"> </w:t>
      </w:r>
      <w:r w:rsidR="008E7449" w:rsidRPr="00BC3233">
        <w:rPr>
          <w:rFonts w:ascii="Lato" w:hAnsi="Lato"/>
        </w:rPr>
        <w:t>Zamawiający</w:t>
      </w:r>
      <w:r w:rsidR="00076AB4" w:rsidRPr="00BC3233">
        <w:rPr>
          <w:rFonts w:ascii="Lato" w:hAnsi="Lato"/>
        </w:rPr>
        <w:t xml:space="preserve"> w trakcie realizacji umowy</w:t>
      </w:r>
      <w:r w:rsidR="008E7449" w:rsidRPr="00BC3233">
        <w:rPr>
          <w:rFonts w:ascii="Lato" w:hAnsi="Lato"/>
        </w:rPr>
        <w:t xml:space="preserve"> z wyprzedzeniem minimum</w:t>
      </w:r>
      <w:r w:rsidR="00076AB4" w:rsidRPr="00BC3233">
        <w:rPr>
          <w:rFonts w:ascii="Lato" w:hAnsi="Lato"/>
        </w:rPr>
        <w:t xml:space="preserve"> 14 dni </w:t>
      </w:r>
      <w:r w:rsidR="008E7449" w:rsidRPr="00BC3233" w:rsidDel="00076AB4">
        <w:rPr>
          <w:rFonts w:ascii="Lato" w:hAnsi="Lato"/>
        </w:rPr>
        <w:t xml:space="preserve"> </w:t>
      </w:r>
      <w:r w:rsidR="008E7449" w:rsidRPr="00BC3233">
        <w:rPr>
          <w:rFonts w:ascii="Lato" w:hAnsi="Lato"/>
        </w:rPr>
        <w:t xml:space="preserve">poinformuje kiedy rozpoczyna się </w:t>
      </w:r>
      <w:r w:rsidR="00EB5AE0" w:rsidRPr="00BC3233">
        <w:rPr>
          <w:rFonts w:ascii="Lato" w:hAnsi="Lato"/>
        </w:rPr>
        <w:t>okres produkcyjny</w:t>
      </w:r>
      <w:r w:rsidR="008E7449" w:rsidRPr="00BC3233">
        <w:rPr>
          <w:rFonts w:ascii="Lato" w:hAnsi="Lato"/>
        </w:rPr>
        <w:t>.</w:t>
      </w:r>
      <w:r w:rsidR="00097D6D" w:rsidRPr="00BC3233">
        <w:rPr>
          <w:rFonts w:ascii="Lato" w:hAnsi="Lato"/>
        </w:rPr>
        <w:t xml:space="preserve"> </w:t>
      </w:r>
      <w:r w:rsidR="00D14FF7" w:rsidRPr="00BC3233">
        <w:rPr>
          <w:rFonts w:ascii="Lato" w:hAnsi="Lato"/>
        </w:rPr>
        <w:t xml:space="preserve">W czasie produkcyjnego uruchomienia z systemu </w:t>
      </w:r>
      <w:r w:rsidR="005D12A0" w:rsidRPr="00BC3233">
        <w:rPr>
          <w:rFonts w:ascii="Lato" w:hAnsi="Lato"/>
        </w:rPr>
        <w:t>s</w:t>
      </w:r>
      <w:r w:rsidR="00E05EFC" w:rsidRPr="00BC3233">
        <w:rPr>
          <w:rFonts w:ascii="Lato" w:hAnsi="Lato"/>
        </w:rPr>
        <w:t>korzysta</w:t>
      </w:r>
      <w:r w:rsidR="00D14FF7" w:rsidRPr="00BC3233">
        <w:rPr>
          <w:rFonts w:ascii="Lato" w:hAnsi="Lato"/>
        </w:rPr>
        <w:t xml:space="preserve"> </w:t>
      </w:r>
      <w:r w:rsidR="008C63C6" w:rsidRPr="00BC3233">
        <w:rPr>
          <w:rFonts w:ascii="Lato" w:hAnsi="Lato"/>
        </w:rPr>
        <w:t xml:space="preserve">prawdopodobnie </w:t>
      </w:r>
      <w:r w:rsidR="00097D6D" w:rsidRPr="00BC3233">
        <w:rPr>
          <w:rFonts w:ascii="Lato" w:hAnsi="Lato"/>
        </w:rPr>
        <w:t xml:space="preserve">około </w:t>
      </w:r>
      <w:r w:rsidR="00D14FF7" w:rsidRPr="00BC3233">
        <w:rPr>
          <w:rFonts w:ascii="Lato" w:hAnsi="Lato"/>
        </w:rPr>
        <w:t xml:space="preserve">milion użytkowników. </w:t>
      </w:r>
      <w:r w:rsidR="002740BE" w:rsidRPr="00BC3233">
        <w:rPr>
          <w:rFonts w:ascii="Lato" w:hAnsi="Lato"/>
        </w:rPr>
        <w:t>Największe obciążenie systemu</w:t>
      </w:r>
      <w:r w:rsidR="002740BE" w:rsidRPr="00BC3233" w:rsidDel="00E31C44">
        <w:rPr>
          <w:rFonts w:ascii="Lato" w:hAnsi="Lato"/>
        </w:rPr>
        <w:t xml:space="preserve"> </w:t>
      </w:r>
      <w:r w:rsidR="002740BE" w:rsidRPr="00BC3233">
        <w:rPr>
          <w:rFonts w:ascii="Lato" w:hAnsi="Lato"/>
        </w:rPr>
        <w:t xml:space="preserve">przewidywane jest na ostatnie </w:t>
      </w:r>
      <w:r w:rsidR="00EB5AE0" w:rsidRPr="00BC3233">
        <w:rPr>
          <w:rFonts w:ascii="Lato" w:hAnsi="Lato"/>
        </w:rPr>
        <w:t>10</w:t>
      </w:r>
      <w:r w:rsidR="00097D6D" w:rsidRPr="00BC3233">
        <w:rPr>
          <w:rFonts w:ascii="Lato" w:hAnsi="Lato"/>
        </w:rPr>
        <w:t xml:space="preserve"> </w:t>
      </w:r>
      <w:r w:rsidR="002740BE" w:rsidRPr="00BC3233">
        <w:rPr>
          <w:rFonts w:ascii="Lato" w:hAnsi="Lato"/>
        </w:rPr>
        <w:t>dni</w:t>
      </w:r>
      <w:r w:rsidR="00EB5AE0" w:rsidRPr="00BC3233">
        <w:rPr>
          <w:rFonts w:ascii="Lato" w:hAnsi="Lato"/>
        </w:rPr>
        <w:t xml:space="preserve"> przed dniem pierwszej tury wyborów oraz  po ewentualnym ogłoszeniu drugiej tury, aż do dnia drugiej tury wyborów.</w:t>
      </w:r>
    </w:p>
    <w:p w14:paraId="05ED07F7" w14:textId="01503BF5" w:rsidR="00611E5E" w:rsidRPr="00BC3233" w:rsidRDefault="00611E5E" w:rsidP="00A74D7D">
      <w:pPr>
        <w:pStyle w:val="Akapitzlist"/>
        <w:ind w:left="1080"/>
        <w:jc w:val="both"/>
        <w:rPr>
          <w:rFonts w:ascii="Lato" w:hAnsi="Lato"/>
        </w:rPr>
      </w:pPr>
    </w:p>
    <w:p w14:paraId="68C7C5C5" w14:textId="4AEC3C63" w:rsidR="008E7449" w:rsidRPr="00BC3233" w:rsidRDefault="008E7449" w:rsidP="008C63C6">
      <w:pPr>
        <w:pStyle w:val="Akapitzlist"/>
        <w:spacing w:line="276" w:lineRule="auto"/>
        <w:ind w:left="1080"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W </w:t>
      </w:r>
      <w:r w:rsidR="00097D6D" w:rsidRPr="00BC3233">
        <w:rPr>
          <w:rFonts w:ascii="Lato" w:hAnsi="Lato"/>
        </w:rPr>
        <w:t xml:space="preserve">systemie </w:t>
      </w:r>
      <w:r w:rsidRPr="00BC3233">
        <w:rPr>
          <w:rFonts w:ascii="Lato" w:hAnsi="Lato"/>
        </w:rPr>
        <w:t>przetwarzane są dane osobowe dlatego tez Wykonawca będzie odpowiedzialny za zabezpieczenie tych danych oraz ich przetwarzanie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10 maja 2018 o ochronie danych osobowych.</w:t>
      </w:r>
    </w:p>
    <w:p w14:paraId="5718EFA0" w14:textId="72ADA503" w:rsidR="00567CE4" w:rsidRPr="00BC3233" w:rsidRDefault="00567CE4" w:rsidP="00A74D7D">
      <w:pPr>
        <w:pStyle w:val="Akapitzlist"/>
        <w:ind w:left="1080"/>
        <w:jc w:val="both"/>
        <w:rPr>
          <w:rFonts w:ascii="Lato" w:hAnsi="Lato"/>
        </w:rPr>
      </w:pPr>
    </w:p>
    <w:p w14:paraId="6484F263" w14:textId="64758B52" w:rsidR="00567CE4" w:rsidRPr="00BC3233" w:rsidRDefault="00567CE4" w:rsidP="00567CE4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>OPIS PRZEDMIOTU ZAMÓWIENIA</w:t>
      </w:r>
    </w:p>
    <w:p w14:paraId="0C6EAFAB" w14:textId="403114D8" w:rsidR="001712D0" w:rsidRPr="00BC3233" w:rsidRDefault="001712D0" w:rsidP="00BC3233">
      <w:pPr>
        <w:spacing w:after="200" w:line="276" w:lineRule="auto"/>
        <w:ind w:firstLine="360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 xml:space="preserve">Zmawiający planuje </w:t>
      </w:r>
      <w:r w:rsidR="00F9119A" w:rsidRPr="00BC3233">
        <w:rPr>
          <w:rFonts w:ascii="Lato" w:hAnsi="Lato"/>
          <w:b/>
        </w:rPr>
        <w:t>o</w:t>
      </w:r>
      <w:r w:rsidRPr="00BC3233">
        <w:rPr>
          <w:rFonts w:ascii="Lato" w:hAnsi="Lato"/>
          <w:b/>
        </w:rPr>
        <w:t>szacować koszt planowanych zadań</w:t>
      </w:r>
      <w:r w:rsidR="00076AB4" w:rsidRPr="00BC3233">
        <w:rPr>
          <w:rFonts w:ascii="Lato" w:hAnsi="Lato"/>
          <w:b/>
        </w:rPr>
        <w:t xml:space="preserve"> takich jak :</w:t>
      </w:r>
    </w:p>
    <w:p w14:paraId="2F7107E0" w14:textId="4F1486FE" w:rsidR="00A6449D" w:rsidRPr="00BC3233" w:rsidRDefault="00A6449D">
      <w:pPr>
        <w:pStyle w:val="Akapitzlist"/>
        <w:numPr>
          <w:ilvl w:val="0"/>
          <w:numId w:val="32"/>
        </w:numPr>
        <w:spacing w:after="200" w:line="276" w:lineRule="auto"/>
        <w:contextualSpacing/>
        <w:rPr>
          <w:rFonts w:ascii="Lato" w:hAnsi="Lato"/>
          <w:b/>
        </w:rPr>
      </w:pPr>
      <w:r w:rsidRPr="00041A96">
        <w:rPr>
          <w:rFonts w:ascii="Lato" w:hAnsi="Lato"/>
          <w:b/>
        </w:rPr>
        <w:t xml:space="preserve">Wsparcie programistyczne </w:t>
      </w:r>
      <w:r w:rsidR="004E1A59">
        <w:rPr>
          <w:rFonts w:ascii="Lato" w:hAnsi="Lato"/>
          <w:b/>
        </w:rPr>
        <w:t>w ramach rozwoju systemu (</w:t>
      </w:r>
      <w:r w:rsidRPr="00041A96">
        <w:rPr>
          <w:rFonts w:ascii="Lato" w:hAnsi="Lato"/>
          <w:b/>
        </w:rPr>
        <w:t>koszt roboczogodzin</w:t>
      </w:r>
      <w:r w:rsidR="004E1A59">
        <w:rPr>
          <w:rFonts w:ascii="Lato" w:hAnsi="Lato"/>
          <w:b/>
        </w:rPr>
        <w:t>)</w:t>
      </w:r>
    </w:p>
    <w:p w14:paraId="6C46C5A8" w14:textId="6612D8FF" w:rsidR="00F9119A" w:rsidRPr="00BC3233" w:rsidRDefault="00F9119A">
      <w:pPr>
        <w:pStyle w:val="Akapitzlist"/>
        <w:numPr>
          <w:ilvl w:val="0"/>
          <w:numId w:val="32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>Utrzymanie aplikacji</w:t>
      </w:r>
      <w:r w:rsidR="00076AB4" w:rsidRPr="00BC3233">
        <w:rPr>
          <w:rFonts w:ascii="Lato" w:hAnsi="Lato"/>
          <w:b/>
        </w:rPr>
        <w:t xml:space="preserve"> </w:t>
      </w:r>
      <w:r w:rsidR="00A6449D">
        <w:rPr>
          <w:rFonts w:ascii="Lato" w:hAnsi="Lato"/>
          <w:b/>
        </w:rPr>
        <w:t>i w</w:t>
      </w:r>
      <w:r w:rsidRPr="00BC3233">
        <w:rPr>
          <w:rFonts w:ascii="Lato" w:hAnsi="Lato"/>
          <w:b/>
        </w:rPr>
        <w:t>sparcie administracyjne</w:t>
      </w:r>
    </w:p>
    <w:p w14:paraId="10DAE487" w14:textId="1713DD08" w:rsidR="00E2487E" w:rsidRPr="00BC3233" w:rsidRDefault="00E2487E" w:rsidP="00BC3233">
      <w:pPr>
        <w:spacing w:after="200" w:line="276" w:lineRule="auto"/>
        <w:ind w:left="360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 xml:space="preserve">Szczegółowy opis wymagań poniżej: </w:t>
      </w:r>
    </w:p>
    <w:p w14:paraId="7CB73BF9" w14:textId="2B9E6A14" w:rsidR="00663CA5" w:rsidRPr="00BC3233" w:rsidRDefault="0097606C" w:rsidP="00BC3233">
      <w:pPr>
        <w:pStyle w:val="Akapitzlist"/>
        <w:numPr>
          <w:ilvl w:val="0"/>
          <w:numId w:val="53"/>
        </w:numPr>
        <w:spacing w:after="200" w:line="276" w:lineRule="auto"/>
        <w:contextualSpacing/>
        <w:jc w:val="both"/>
        <w:rPr>
          <w:rFonts w:ascii="Lato" w:hAnsi="Lato"/>
          <w:b/>
          <w:bCs/>
        </w:rPr>
      </w:pPr>
      <w:r w:rsidRPr="00BC3233">
        <w:rPr>
          <w:rFonts w:ascii="Lato" w:hAnsi="Lato"/>
          <w:b/>
          <w:bCs/>
        </w:rPr>
        <w:t xml:space="preserve">Usługa </w:t>
      </w:r>
      <w:r w:rsidR="00BC6D64" w:rsidRPr="00BC3233">
        <w:rPr>
          <w:rFonts w:ascii="Lato" w:hAnsi="Lato"/>
          <w:b/>
          <w:bCs/>
        </w:rPr>
        <w:t>rozwoju</w:t>
      </w:r>
      <w:r w:rsidRPr="00BC3233">
        <w:rPr>
          <w:rFonts w:ascii="Lato" w:hAnsi="Lato"/>
          <w:b/>
          <w:bCs/>
        </w:rPr>
        <w:t xml:space="preserve"> systemu</w:t>
      </w:r>
    </w:p>
    <w:p w14:paraId="09B54820" w14:textId="352AA05B" w:rsidR="0097606C" w:rsidRDefault="0097606C" w:rsidP="0097606C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Świadczenie usługi rozwoju systemu w ramach </w:t>
      </w:r>
      <w:r w:rsidR="00122FAF" w:rsidRPr="00BC3233">
        <w:rPr>
          <w:rFonts w:ascii="Lato" w:hAnsi="Lato"/>
        </w:rPr>
        <w:t>roboczogodzin</w:t>
      </w:r>
      <w:r w:rsidR="00BC6D64" w:rsidRPr="00BC3233">
        <w:rPr>
          <w:rFonts w:ascii="Lato" w:hAnsi="Lato"/>
        </w:rPr>
        <w:t xml:space="preserve"> programistycznych (rozwojowych) służących implementacji nowych funkcjonalności oraz modyfikacji istniejących w ramach potrzeb zgłoszonych przez Zamawiającego.</w:t>
      </w:r>
      <w:r w:rsidRPr="00BC3233">
        <w:rPr>
          <w:rFonts w:ascii="Lato" w:hAnsi="Lato"/>
        </w:rPr>
        <w:t xml:space="preserve"> </w:t>
      </w:r>
      <w:r w:rsidR="00F07C47" w:rsidRPr="00BC3233">
        <w:rPr>
          <w:rFonts w:ascii="Lato" w:hAnsi="Lato"/>
        </w:rPr>
        <w:t>W ramach umowy Zamawiający będzie miał do wykorzystania 1</w:t>
      </w:r>
      <w:r w:rsidR="00252839" w:rsidRPr="00BC3233">
        <w:rPr>
          <w:rFonts w:ascii="Lato" w:hAnsi="Lato"/>
        </w:rPr>
        <w:t>700</w:t>
      </w:r>
      <w:r w:rsidR="00F07C47" w:rsidRPr="00BC3233">
        <w:rPr>
          <w:rFonts w:ascii="Lato" w:hAnsi="Lato"/>
        </w:rPr>
        <w:t xml:space="preserve"> roboczogodzin</w:t>
      </w:r>
      <w:r w:rsidR="00034C1A" w:rsidRPr="00BC3233">
        <w:rPr>
          <w:rFonts w:ascii="Lato" w:hAnsi="Lato"/>
        </w:rPr>
        <w:t>.</w:t>
      </w:r>
      <w:r w:rsidR="00F07C47" w:rsidRPr="00BC3233">
        <w:rPr>
          <w:rFonts w:ascii="Lato" w:hAnsi="Lato"/>
        </w:rPr>
        <w:t xml:space="preserve"> </w:t>
      </w:r>
      <w:r w:rsidR="00BC6D64" w:rsidRPr="00BC3233">
        <w:rPr>
          <w:rFonts w:ascii="Lato" w:hAnsi="Lato"/>
        </w:rPr>
        <w:t xml:space="preserve">Wykonawca po wytworzeniu nowej wersji </w:t>
      </w:r>
      <w:r w:rsidR="0099027A" w:rsidRPr="00BC3233">
        <w:rPr>
          <w:rFonts w:ascii="Lato" w:hAnsi="Lato"/>
        </w:rPr>
        <w:t xml:space="preserve">(wdrożeniu nowych funkcjonalności lub modyfikacji istniejących) </w:t>
      </w:r>
      <w:r w:rsidR="00BC6D64" w:rsidRPr="00BC3233">
        <w:rPr>
          <w:rFonts w:ascii="Lato" w:hAnsi="Lato"/>
        </w:rPr>
        <w:t>zobowiązany będzie do przetestowania jej na wersji testowej we współpracy z Zamawiający</w:t>
      </w:r>
      <w:r w:rsidR="0099027A" w:rsidRPr="00BC3233">
        <w:rPr>
          <w:rFonts w:ascii="Lato" w:hAnsi="Lato"/>
        </w:rPr>
        <w:t>m</w:t>
      </w:r>
      <w:r w:rsidR="00BC6D64" w:rsidRPr="00BC3233">
        <w:rPr>
          <w:rFonts w:ascii="Lato" w:hAnsi="Lato"/>
        </w:rPr>
        <w:t>. Po pozytywnym zakończeniu testów</w:t>
      </w:r>
      <w:r w:rsidR="0099027A" w:rsidRPr="00BC3233">
        <w:rPr>
          <w:rFonts w:ascii="Lato" w:hAnsi="Lato"/>
        </w:rPr>
        <w:t xml:space="preserve"> i akceptacji Zamawiającego</w:t>
      </w:r>
      <w:r w:rsidR="00F07C47" w:rsidRPr="00BC3233">
        <w:rPr>
          <w:rFonts w:ascii="Lato" w:hAnsi="Lato"/>
        </w:rPr>
        <w:t xml:space="preserve"> oraz</w:t>
      </w:r>
      <w:r w:rsidR="00BC6D64" w:rsidRPr="00BC3233">
        <w:rPr>
          <w:rFonts w:ascii="Lato" w:hAnsi="Lato"/>
        </w:rPr>
        <w:t xml:space="preserve"> wdrożeniu jej na środowisko produkcyjne</w:t>
      </w:r>
      <w:r w:rsidR="00DE6D54" w:rsidRPr="00BC3233">
        <w:rPr>
          <w:rFonts w:ascii="Lato" w:hAnsi="Lato"/>
        </w:rPr>
        <w:t xml:space="preserve">. </w:t>
      </w:r>
      <w:r w:rsidR="00BC6D64" w:rsidRPr="00BC3233">
        <w:rPr>
          <w:rFonts w:ascii="Lato" w:hAnsi="Lato"/>
        </w:rPr>
        <w:t>Wykonawca przekaże Zamawiającemu nową wersję aplikacji wraz z jej kodem źródłowym i uzupełnion</w:t>
      </w:r>
      <w:r w:rsidR="0099027A" w:rsidRPr="00BC3233">
        <w:rPr>
          <w:rFonts w:ascii="Lato" w:hAnsi="Lato"/>
        </w:rPr>
        <w:t>ą</w:t>
      </w:r>
      <w:r w:rsidR="00BC6D64" w:rsidRPr="00BC3233">
        <w:rPr>
          <w:rFonts w:ascii="Lato" w:hAnsi="Lato"/>
        </w:rPr>
        <w:t xml:space="preserve"> dokumentacj</w:t>
      </w:r>
      <w:r w:rsidR="0099027A" w:rsidRPr="00BC3233">
        <w:rPr>
          <w:rFonts w:ascii="Lato" w:hAnsi="Lato"/>
        </w:rPr>
        <w:t>ą</w:t>
      </w:r>
      <w:r w:rsidR="00BC6D64" w:rsidRPr="00BC3233">
        <w:rPr>
          <w:rFonts w:ascii="Lato" w:hAnsi="Lato"/>
        </w:rPr>
        <w:t xml:space="preserve"> techniczną oraz użytkownika uwzględniająca zmiany w aplikacji.</w:t>
      </w:r>
      <w:r w:rsidR="007F368C" w:rsidRPr="00BC3233">
        <w:rPr>
          <w:rFonts w:ascii="Lato" w:hAnsi="Lato"/>
        </w:rPr>
        <w:t xml:space="preserve"> </w:t>
      </w:r>
      <w:r w:rsidR="00B660C2" w:rsidRPr="00BC3233">
        <w:rPr>
          <w:rFonts w:ascii="Lato" w:hAnsi="Lato"/>
        </w:rPr>
        <w:t>Realizacja opisanej usługi w ramach opisanego niżej SLA.</w:t>
      </w:r>
    </w:p>
    <w:p w14:paraId="3F569C73" w14:textId="77777777" w:rsidR="00A6449D" w:rsidRPr="00BC3233" w:rsidRDefault="00A6449D" w:rsidP="0097606C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</w:p>
    <w:p w14:paraId="19B9B9EE" w14:textId="4D7A0C91" w:rsidR="0003753B" w:rsidRPr="00BC3233" w:rsidRDefault="00BC6D64" w:rsidP="00BC3233">
      <w:pPr>
        <w:pStyle w:val="Akapitzlist"/>
        <w:numPr>
          <w:ilvl w:val="0"/>
          <w:numId w:val="53"/>
        </w:numPr>
        <w:spacing w:after="200" w:line="276" w:lineRule="auto"/>
        <w:contextualSpacing/>
        <w:jc w:val="both"/>
        <w:rPr>
          <w:rFonts w:ascii="Lato" w:hAnsi="Lato"/>
          <w:b/>
          <w:bCs/>
        </w:rPr>
      </w:pPr>
      <w:bookmarkStart w:id="0" w:name="_Hlk128481335"/>
      <w:bookmarkStart w:id="1" w:name="_Hlk128479921"/>
      <w:r w:rsidRPr="00BC3233">
        <w:rPr>
          <w:rFonts w:ascii="Lato" w:hAnsi="Lato"/>
          <w:b/>
          <w:bCs/>
        </w:rPr>
        <w:lastRenderedPageBreak/>
        <w:t>Usługa u</w:t>
      </w:r>
      <w:r w:rsidR="008B75F1" w:rsidRPr="00BC3233">
        <w:rPr>
          <w:rFonts w:ascii="Lato" w:hAnsi="Lato"/>
          <w:b/>
          <w:bCs/>
        </w:rPr>
        <w:t>trzymani</w:t>
      </w:r>
      <w:r w:rsidRPr="00BC3233">
        <w:rPr>
          <w:rFonts w:ascii="Lato" w:hAnsi="Lato"/>
          <w:b/>
          <w:bCs/>
        </w:rPr>
        <w:t>a</w:t>
      </w:r>
      <w:r w:rsidR="008B75F1" w:rsidRPr="00BC3233">
        <w:rPr>
          <w:rFonts w:ascii="Lato" w:hAnsi="Lato"/>
          <w:b/>
          <w:bCs/>
        </w:rPr>
        <w:t xml:space="preserve"> i wsparci</w:t>
      </w:r>
      <w:r w:rsidRPr="00BC3233">
        <w:rPr>
          <w:rFonts w:ascii="Lato" w:hAnsi="Lato"/>
          <w:b/>
          <w:bCs/>
        </w:rPr>
        <w:t>a</w:t>
      </w:r>
      <w:r w:rsidR="008B75F1" w:rsidRPr="00BC3233">
        <w:rPr>
          <w:rFonts w:ascii="Lato" w:hAnsi="Lato"/>
          <w:b/>
          <w:bCs/>
        </w:rPr>
        <w:t xml:space="preserve"> dla </w:t>
      </w:r>
      <w:r w:rsidR="00663CA5" w:rsidRPr="00BC3233">
        <w:rPr>
          <w:rFonts w:ascii="Lato" w:hAnsi="Lato"/>
          <w:b/>
          <w:bCs/>
        </w:rPr>
        <w:t>systemu</w:t>
      </w:r>
      <w:bookmarkEnd w:id="0"/>
    </w:p>
    <w:bookmarkEnd w:id="1"/>
    <w:p w14:paraId="5DFCAB6C" w14:textId="6D40F3C3" w:rsidR="008B75F1" w:rsidRPr="00BC3233" w:rsidRDefault="008B75F1" w:rsidP="008B75F1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Utrzymanie i </w:t>
      </w:r>
      <w:r w:rsidR="00BC6D64" w:rsidRPr="00BC3233">
        <w:rPr>
          <w:rFonts w:ascii="Lato" w:hAnsi="Lato"/>
        </w:rPr>
        <w:t xml:space="preserve">pełne </w:t>
      </w:r>
      <w:r w:rsidRPr="00BC3233">
        <w:rPr>
          <w:rFonts w:ascii="Lato" w:hAnsi="Lato"/>
        </w:rPr>
        <w:t>wsparcie</w:t>
      </w:r>
      <w:r w:rsidR="00BC6D64" w:rsidRPr="00BC3233">
        <w:rPr>
          <w:rFonts w:ascii="Lato" w:hAnsi="Lato"/>
        </w:rPr>
        <w:t xml:space="preserve"> techniczne</w:t>
      </w:r>
      <w:r w:rsidRPr="00BC3233">
        <w:rPr>
          <w:rFonts w:ascii="Lato" w:hAnsi="Lato"/>
        </w:rPr>
        <w:t xml:space="preserve"> </w:t>
      </w:r>
      <w:r w:rsidR="00EB06C1" w:rsidRPr="00BC3233">
        <w:rPr>
          <w:rFonts w:ascii="Lato" w:hAnsi="Lato"/>
        </w:rPr>
        <w:t>s</w:t>
      </w:r>
      <w:r w:rsidRPr="00BC3233">
        <w:rPr>
          <w:rFonts w:ascii="Lato" w:hAnsi="Lato"/>
        </w:rPr>
        <w:t>ystemu w zakresie administracji</w:t>
      </w:r>
      <w:r w:rsidR="00F07C47" w:rsidRPr="00BC3233">
        <w:rPr>
          <w:rFonts w:ascii="Lato" w:hAnsi="Lato"/>
        </w:rPr>
        <w:t>,</w:t>
      </w:r>
      <w:r w:rsidRPr="00BC3233">
        <w:rPr>
          <w:rFonts w:ascii="Lato" w:hAnsi="Lato"/>
        </w:rPr>
        <w:t xml:space="preserve"> usuwania usterek, luk bezpieczeństwa, błędów, ewentualnych awarii systemu oraz zapewnienie bezpieczeństwa przetwarzanych danych na poziomie</w:t>
      </w:r>
      <w:r w:rsidR="00650850" w:rsidRPr="00BC3233">
        <w:rPr>
          <w:rFonts w:ascii="Lato" w:hAnsi="Lato"/>
        </w:rPr>
        <w:t xml:space="preserve"> infrastruktury,</w:t>
      </w:r>
      <w:r w:rsidRPr="00BC3233">
        <w:rPr>
          <w:rFonts w:ascii="Lato" w:hAnsi="Lato"/>
        </w:rPr>
        <w:t xml:space="preserve"> aplikacji oraz bazy danych.</w:t>
      </w:r>
    </w:p>
    <w:p w14:paraId="310AA5C9" w14:textId="467B0618" w:rsidR="001C5052" w:rsidRPr="00BC3233" w:rsidRDefault="00B75F8A" w:rsidP="001C5052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Wykonawca będzie zobowiązany </w:t>
      </w:r>
      <w:r w:rsidR="00BC6D64" w:rsidRPr="00BC3233">
        <w:rPr>
          <w:rFonts w:ascii="Lato" w:hAnsi="Lato"/>
        </w:rPr>
        <w:t xml:space="preserve">do </w:t>
      </w:r>
      <w:r w:rsidR="00280675" w:rsidRPr="00BC3233">
        <w:rPr>
          <w:rFonts w:ascii="Lato" w:hAnsi="Lato"/>
        </w:rPr>
        <w:t>zapewnieni</w:t>
      </w:r>
      <w:r w:rsidR="00650850" w:rsidRPr="00BC3233">
        <w:rPr>
          <w:rFonts w:ascii="Lato" w:hAnsi="Lato"/>
        </w:rPr>
        <w:t>a ciągłości działania systemu,</w:t>
      </w:r>
      <w:r w:rsidR="00280675" w:rsidRPr="00BC3233">
        <w:rPr>
          <w:rFonts w:ascii="Lato" w:hAnsi="Lato"/>
        </w:rPr>
        <w:t xml:space="preserve"> </w:t>
      </w:r>
      <w:r w:rsidRPr="00BC3233">
        <w:rPr>
          <w:rFonts w:ascii="Lato" w:hAnsi="Lato"/>
        </w:rPr>
        <w:t xml:space="preserve">prawidłowego </w:t>
      </w:r>
      <w:r w:rsidR="00650850" w:rsidRPr="00BC3233">
        <w:rPr>
          <w:rFonts w:ascii="Lato" w:hAnsi="Lato"/>
        </w:rPr>
        <w:t>funkcjonowania</w:t>
      </w:r>
      <w:r w:rsidRPr="00BC3233">
        <w:rPr>
          <w:rFonts w:ascii="Lato" w:hAnsi="Lato"/>
        </w:rPr>
        <w:t xml:space="preserve"> wszystkich</w:t>
      </w:r>
      <w:r w:rsidR="00650850" w:rsidRPr="00BC3233">
        <w:rPr>
          <w:rFonts w:ascii="Lato" w:hAnsi="Lato"/>
        </w:rPr>
        <w:t xml:space="preserve"> jego</w:t>
      </w:r>
      <w:r w:rsidRPr="00BC3233">
        <w:rPr>
          <w:rFonts w:ascii="Lato" w:hAnsi="Lato"/>
        </w:rPr>
        <w:t xml:space="preserve"> składników, </w:t>
      </w:r>
      <w:r w:rsidR="00650850" w:rsidRPr="00BC3233">
        <w:rPr>
          <w:rFonts w:ascii="Lato" w:hAnsi="Lato"/>
        </w:rPr>
        <w:t xml:space="preserve">monitorowania jego funkcjonowania, realizacji prac </w:t>
      </w:r>
      <w:r w:rsidRPr="00BC3233">
        <w:rPr>
          <w:rFonts w:ascii="Lato" w:hAnsi="Lato"/>
        </w:rPr>
        <w:t>administrac</w:t>
      </w:r>
      <w:r w:rsidR="00650850" w:rsidRPr="00BC3233">
        <w:rPr>
          <w:rFonts w:ascii="Lato" w:hAnsi="Lato"/>
        </w:rPr>
        <w:t>yjnych związanych z infrastrukturą systemu</w:t>
      </w:r>
      <w:r w:rsidR="006958D1" w:rsidRPr="00BC3233">
        <w:rPr>
          <w:rFonts w:ascii="Lato" w:hAnsi="Lato"/>
        </w:rPr>
        <w:t xml:space="preserve"> ograniczoną do maszyn wirtualnych</w:t>
      </w:r>
      <w:r w:rsidRPr="00BC3233">
        <w:rPr>
          <w:rFonts w:ascii="Lato" w:hAnsi="Lato"/>
        </w:rPr>
        <w:t>, a takż</w:t>
      </w:r>
      <w:r w:rsidR="00280675" w:rsidRPr="00BC3233">
        <w:rPr>
          <w:rFonts w:ascii="Lato" w:hAnsi="Lato"/>
        </w:rPr>
        <w:t>e usuwani</w:t>
      </w:r>
      <w:r w:rsidR="00852DDA" w:rsidRPr="00BC3233">
        <w:rPr>
          <w:rFonts w:ascii="Lato" w:hAnsi="Lato"/>
        </w:rPr>
        <w:t>a</w:t>
      </w:r>
      <w:r w:rsidR="00280675" w:rsidRPr="00BC3233">
        <w:rPr>
          <w:rFonts w:ascii="Lato" w:hAnsi="Lato"/>
        </w:rPr>
        <w:t xml:space="preserve"> ewentualnych błędów</w:t>
      </w:r>
      <w:r w:rsidR="006958D1" w:rsidRPr="00BC3233">
        <w:rPr>
          <w:rFonts w:ascii="Lato" w:hAnsi="Lato"/>
        </w:rPr>
        <w:t xml:space="preserve">, </w:t>
      </w:r>
      <w:proofErr w:type="spellStart"/>
      <w:r w:rsidR="006958D1" w:rsidRPr="00BC3233">
        <w:rPr>
          <w:rFonts w:ascii="Lato" w:hAnsi="Lato"/>
        </w:rPr>
        <w:t>hardeningu</w:t>
      </w:r>
      <w:proofErr w:type="spellEnd"/>
      <w:r w:rsidR="006958D1" w:rsidRPr="00BC3233">
        <w:rPr>
          <w:rFonts w:ascii="Lato" w:hAnsi="Lato"/>
        </w:rPr>
        <w:t xml:space="preserve"> </w:t>
      </w:r>
      <w:r w:rsidR="00A74BD3" w:rsidRPr="00BC3233">
        <w:rPr>
          <w:rFonts w:ascii="Lato" w:hAnsi="Lato"/>
        </w:rPr>
        <w:t>oraz optymalizacj</w:t>
      </w:r>
      <w:r w:rsidR="00324ACA" w:rsidRPr="00BC3233">
        <w:rPr>
          <w:rFonts w:ascii="Lato" w:hAnsi="Lato"/>
        </w:rPr>
        <w:t>i</w:t>
      </w:r>
      <w:r w:rsidR="00280675" w:rsidRPr="00BC3233">
        <w:rPr>
          <w:rFonts w:ascii="Lato" w:hAnsi="Lato"/>
        </w:rPr>
        <w:t xml:space="preserve"> działania systemu</w:t>
      </w:r>
      <w:r w:rsidR="00324ACA" w:rsidRPr="00BC3233">
        <w:rPr>
          <w:rFonts w:ascii="Lato" w:hAnsi="Lato"/>
        </w:rPr>
        <w:t xml:space="preserve"> operacyjnego</w:t>
      </w:r>
      <w:r w:rsidR="00280675" w:rsidRPr="00BC3233">
        <w:rPr>
          <w:rFonts w:ascii="Lato" w:hAnsi="Lato"/>
        </w:rPr>
        <w:t>.</w:t>
      </w:r>
    </w:p>
    <w:p w14:paraId="44FB10A7" w14:textId="77777777" w:rsidR="003871AC" w:rsidRPr="00BC3233" w:rsidRDefault="003871AC" w:rsidP="00053468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</w:p>
    <w:p w14:paraId="6F23E60C" w14:textId="77777777" w:rsidR="00053468" w:rsidRPr="00BC3233" w:rsidRDefault="00053468" w:rsidP="00053468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 ramach oferowanej usługi Wykonawca zapewni wsparcie administracyjne, SLA i nadzór nad poprawnym działaniem usługi, monitorowaniem ruchu, analizą błędów i proaktywnym podejmowaniem działań mających na celu optymalizację, konfigurację jak również zapobieganie atakom.</w:t>
      </w:r>
    </w:p>
    <w:p w14:paraId="13B8408A" w14:textId="49FC4D07" w:rsidR="00053468" w:rsidRPr="00BC3233" w:rsidRDefault="00053468" w:rsidP="00053468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  </w:t>
      </w:r>
    </w:p>
    <w:p w14:paraId="5F114180" w14:textId="48F8CA56" w:rsidR="00252B04" w:rsidRPr="00BC3233" w:rsidRDefault="00CC7941" w:rsidP="001C5052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Zamawiający przekaże Wykonawcy dostęp do infrastruktury z ostatnią stabilną wersją aplikacji wraz kodami źródłowymi  i dokumentacją którą posiada.</w:t>
      </w:r>
    </w:p>
    <w:p w14:paraId="64E79DA8" w14:textId="77777777" w:rsidR="001B5E10" w:rsidRDefault="001B5E10" w:rsidP="006958D1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</w:p>
    <w:p w14:paraId="214BD71A" w14:textId="44D61B71" w:rsidR="006958D1" w:rsidRPr="00BC3233" w:rsidRDefault="006958D1" w:rsidP="006958D1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Wykonawca będzie zobowiązany do utrzymania systemu w ramach infrastruktury dostarczonej przez Zamawiającego na poniższych zasadach w:</w:t>
      </w:r>
    </w:p>
    <w:p w14:paraId="7587B365" w14:textId="77777777" w:rsidR="006958D1" w:rsidRPr="00BC3233" w:rsidRDefault="006958D1" w:rsidP="006958D1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•</w:t>
      </w:r>
      <w:r w:rsidRPr="00BC3233">
        <w:rPr>
          <w:rFonts w:ascii="Lato" w:hAnsi="Lato"/>
        </w:rPr>
        <w:tab/>
        <w:t xml:space="preserve">okresie wdrożenia i testów tj. od dnia podpisania umowy do dnia produkcyjnego uruchomienia systemu </w:t>
      </w:r>
    </w:p>
    <w:p w14:paraId="1EA7ADE6" w14:textId="788B96E6" w:rsidR="00CC7941" w:rsidRPr="00BC3233" w:rsidRDefault="006958D1" w:rsidP="006958D1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•</w:t>
      </w:r>
      <w:r w:rsidRPr="00BC3233">
        <w:rPr>
          <w:rFonts w:ascii="Lato" w:hAnsi="Lato"/>
        </w:rPr>
        <w:tab/>
        <w:t xml:space="preserve">w okresie produkcyjnym, który będzie trwał </w:t>
      </w:r>
      <w:r w:rsidR="003E4CAC" w:rsidRPr="00BC3233">
        <w:rPr>
          <w:rFonts w:ascii="Lato" w:hAnsi="Lato"/>
        </w:rPr>
        <w:t xml:space="preserve">maksymalnie 180 dni </w:t>
      </w:r>
      <w:r w:rsidRPr="00BC3233">
        <w:rPr>
          <w:rFonts w:ascii="Lato" w:hAnsi="Lato"/>
        </w:rPr>
        <w:t xml:space="preserve">przed terminem wyborów </w:t>
      </w:r>
      <w:r w:rsidR="003E4CAC" w:rsidRPr="00BC3233">
        <w:rPr>
          <w:rFonts w:ascii="Lato" w:hAnsi="Lato"/>
        </w:rPr>
        <w:t xml:space="preserve">Prezydenckich w </w:t>
      </w:r>
      <w:r w:rsidR="00324ACA" w:rsidRPr="00BC3233">
        <w:rPr>
          <w:rFonts w:ascii="Lato" w:hAnsi="Lato"/>
        </w:rPr>
        <w:t xml:space="preserve">2025 </w:t>
      </w:r>
      <w:r w:rsidR="003E4CAC" w:rsidRPr="00BC3233">
        <w:rPr>
          <w:rFonts w:ascii="Lato" w:hAnsi="Lato"/>
        </w:rPr>
        <w:t>roku</w:t>
      </w:r>
      <w:r w:rsidRPr="00BC3233">
        <w:rPr>
          <w:rFonts w:ascii="Lato" w:hAnsi="Lato"/>
        </w:rPr>
        <w:t xml:space="preserve"> oraz w terminie wyborów (w tym w dniach głosowania za granicą)</w:t>
      </w:r>
      <w:r w:rsidR="003E4CAC" w:rsidRPr="00BC3233">
        <w:rPr>
          <w:rFonts w:ascii="Lato" w:hAnsi="Lato"/>
        </w:rPr>
        <w:t xml:space="preserve"> z uwzględnieniem ewentualnej drugiej tury</w:t>
      </w:r>
      <w:r w:rsidRPr="00BC3233">
        <w:rPr>
          <w:rFonts w:ascii="Lato" w:hAnsi="Lato"/>
        </w:rPr>
        <w:t xml:space="preserve">. Zamawiający poinformuje Wykonawcę o rozpoczęciu okresu produkcyjnego z </w:t>
      </w:r>
      <w:r w:rsidR="003E4CAC" w:rsidRPr="00BC3233">
        <w:rPr>
          <w:rFonts w:ascii="Lato" w:hAnsi="Lato"/>
        </w:rPr>
        <w:t>14</w:t>
      </w:r>
      <w:r w:rsidRPr="00BC3233">
        <w:rPr>
          <w:rFonts w:ascii="Lato" w:hAnsi="Lato"/>
        </w:rPr>
        <w:t>-dniowym wyprzedzeniem. Wykonawca będzie zobowiązany do utrzymania systemu</w:t>
      </w:r>
      <w:r w:rsidR="003E4CAC" w:rsidRPr="00BC3233">
        <w:rPr>
          <w:rFonts w:ascii="Lato" w:hAnsi="Lato"/>
        </w:rPr>
        <w:t xml:space="preserve"> w czasie jego produkcyjnego uruchomienia</w:t>
      </w:r>
      <w:r w:rsidRPr="00BC3233">
        <w:rPr>
          <w:rFonts w:ascii="Lato" w:hAnsi="Lato"/>
        </w:rPr>
        <w:t xml:space="preserve"> na  poziomie SLA wynoszącym 99,95% w ujęciu miesięcznym.</w:t>
      </w:r>
    </w:p>
    <w:p w14:paraId="596A8432" w14:textId="665E5CA3" w:rsidR="003E4CAC" w:rsidRPr="00BC3233" w:rsidRDefault="003E4CAC" w:rsidP="006958D1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  <w:color w:val="FF0000"/>
        </w:rPr>
      </w:pPr>
    </w:p>
    <w:p w14:paraId="6AE024E7" w14:textId="1A2DCC95" w:rsidR="003E4CAC" w:rsidRPr="00BC3233" w:rsidRDefault="003E4CAC" w:rsidP="003E4CAC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W ramach RCHO (Rządowa Chmura Obliczeniowa) Wykonawca </w:t>
      </w:r>
      <w:r w:rsidR="00324ACA" w:rsidRPr="00BC3233">
        <w:rPr>
          <w:rFonts w:ascii="Lato" w:hAnsi="Lato"/>
        </w:rPr>
        <w:t xml:space="preserve">uzyska </w:t>
      </w:r>
      <w:r w:rsidRPr="00BC3233">
        <w:rPr>
          <w:rFonts w:ascii="Lato" w:hAnsi="Lato"/>
        </w:rPr>
        <w:t xml:space="preserve">dostęp (po </w:t>
      </w:r>
      <w:r w:rsidR="00324ACA" w:rsidRPr="00BC3233">
        <w:rPr>
          <w:rFonts w:ascii="Lato" w:hAnsi="Lato"/>
        </w:rPr>
        <w:t xml:space="preserve">zestawieniu połączenia </w:t>
      </w:r>
      <w:r w:rsidRPr="00BC3233">
        <w:rPr>
          <w:rFonts w:ascii="Lato" w:hAnsi="Lato"/>
        </w:rPr>
        <w:t xml:space="preserve">VPN) do maszyn wirtualnych na których posadowione są serwery </w:t>
      </w:r>
      <w:r w:rsidR="00324ACA" w:rsidRPr="00BC3233">
        <w:rPr>
          <w:rFonts w:ascii="Lato" w:hAnsi="Lato"/>
        </w:rPr>
        <w:t xml:space="preserve">bazodanowe </w:t>
      </w:r>
      <w:r w:rsidRPr="00BC3233">
        <w:rPr>
          <w:rFonts w:ascii="Lato" w:hAnsi="Lato"/>
        </w:rPr>
        <w:t xml:space="preserve">(MSSQL Standard), </w:t>
      </w:r>
      <w:r w:rsidR="00324ACA" w:rsidRPr="00BC3233">
        <w:rPr>
          <w:rFonts w:ascii="Lato" w:hAnsi="Lato"/>
        </w:rPr>
        <w:t xml:space="preserve">aplikacyjne </w:t>
      </w:r>
      <w:r w:rsidRPr="00BC3233">
        <w:rPr>
          <w:rFonts w:ascii="Lato" w:hAnsi="Lato"/>
        </w:rPr>
        <w:t>(IIS)</w:t>
      </w:r>
      <w:r w:rsidR="00324ACA" w:rsidRPr="00BC3233">
        <w:rPr>
          <w:rFonts w:ascii="Lato" w:hAnsi="Lato"/>
        </w:rPr>
        <w:t xml:space="preserve"> i serwer do monitoringu</w:t>
      </w:r>
      <w:r w:rsidRPr="00BC3233">
        <w:rPr>
          <w:rFonts w:ascii="Lato" w:hAnsi="Lato"/>
        </w:rPr>
        <w:t xml:space="preserve"> </w:t>
      </w:r>
      <w:r w:rsidR="00324ACA" w:rsidRPr="00BC3233">
        <w:rPr>
          <w:rFonts w:ascii="Lato" w:hAnsi="Lato"/>
        </w:rPr>
        <w:t>(</w:t>
      </w:r>
      <w:proofErr w:type="spellStart"/>
      <w:r w:rsidRPr="00BC3233">
        <w:rPr>
          <w:rFonts w:ascii="Lato" w:hAnsi="Lato"/>
        </w:rPr>
        <w:t>Zabbix</w:t>
      </w:r>
      <w:proofErr w:type="spellEnd"/>
      <w:r w:rsidRPr="00BC3233">
        <w:rPr>
          <w:rFonts w:ascii="Lato" w:hAnsi="Lato"/>
        </w:rPr>
        <w:t xml:space="preserve"> Linux).</w:t>
      </w:r>
    </w:p>
    <w:p w14:paraId="2BAAF95C" w14:textId="0122E303" w:rsidR="003E4CAC" w:rsidRPr="00BC3233" w:rsidRDefault="003E4CAC" w:rsidP="00252839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Za warstwę infrastruktury: sieć, </w:t>
      </w:r>
      <w:proofErr w:type="spellStart"/>
      <w:r w:rsidRPr="00BC3233">
        <w:rPr>
          <w:rFonts w:ascii="Lato" w:hAnsi="Lato"/>
        </w:rPr>
        <w:t>storage</w:t>
      </w:r>
      <w:proofErr w:type="spellEnd"/>
      <w:r w:rsidRPr="00BC3233">
        <w:rPr>
          <w:rFonts w:ascii="Lato" w:hAnsi="Lato"/>
        </w:rPr>
        <w:t xml:space="preserve">, </w:t>
      </w:r>
      <w:proofErr w:type="spellStart"/>
      <w:r w:rsidRPr="00BC3233">
        <w:rPr>
          <w:rFonts w:ascii="Lato" w:hAnsi="Lato"/>
        </w:rPr>
        <w:t>wirtualizator</w:t>
      </w:r>
      <w:proofErr w:type="spellEnd"/>
      <w:r w:rsidRPr="00BC3233">
        <w:rPr>
          <w:rFonts w:ascii="Lato" w:hAnsi="Lato"/>
        </w:rPr>
        <w:t xml:space="preserve"> odpowiada Centralny Ośrodek Informatyki (COI). </w:t>
      </w:r>
    </w:p>
    <w:p w14:paraId="5A45AC42" w14:textId="77777777" w:rsidR="003E4CAC" w:rsidRPr="00BC3233" w:rsidRDefault="003E4CAC" w:rsidP="003E4CAC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Wszystkie zmiany konfiguracyjne na zasobach udostępnionych przez Zamawiającego Wykonawca powinien udokumentować i poinformować Zamawiającego o ich wykonaniu.</w:t>
      </w:r>
    </w:p>
    <w:p w14:paraId="3DEE377E" w14:textId="77777777" w:rsidR="003E4CAC" w:rsidRPr="00BC3233" w:rsidRDefault="003E4CAC" w:rsidP="003E4CAC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 ramach oferowanej usługi Wykonawca zapewni wsparcie administracyjne i nadzór nad poprawnym działaniem usługi, monitorowaniem ruchu, analizą błędów i proaktywnym podejmowaniem działań mających na celu optymalizację, konfigurację jak również zapobieganie atakom.</w:t>
      </w:r>
    </w:p>
    <w:p w14:paraId="30706661" w14:textId="76D3BC9B" w:rsidR="003E4CAC" w:rsidRPr="00BC3233" w:rsidRDefault="003E4CAC" w:rsidP="003E4CAC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W ramach realizowanych zadań administracyjnych i utrzymaniowych Wykonawca będzie miał za zadanie przegląd dostarczonego środowiska w tym maszyn </w:t>
      </w:r>
      <w:r w:rsidRPr="00BC3233">
        <w:rPr>
          <w:rFonts w:ascii="Lato" w:hAnsi="Lato"/>
        </w:rPr>
        <w:lastRenderedPageBreak/>
        <w:t xml:space="preserve">wirtualnych zaproponowanie i wdrożenie odpowiedniej konfiguracji serwerów, aplikacji i bazy danych pod względem optymalizacji funkcjonowania, zabezpieczenia ciągłości działania aplikacji  i najnowszych standardów bezpieczeństwa. W tym np.: </w:t>
      </w:r>
      <w:proofErr w:type="spellStart"/>
      <w:r w:rsidRPr="00BC3233">
        <w:rPr>
          <w:rFonts w:ascii="Lato" w:hAnsi="Lato"/>
        </w:rPr>
        <w:t>hardening</w:t>
      </w:r>
      <w:proofErr w:type="spellEnd"/>
      <w:r w:rsidRPr="00BC3233">
        <w:rPr>
          <w:rFonts w:ascii="Lato" w:hAnsi="Lato"/>
        </w:rPr>
        <w:t xml:space="preserve"> IIS z uwzględnieniem rekomendacji OWASP, </w:t>
      </w:r>
      <w:proofErr w:type="spellStart"/>
      <w:r w:rsidRPr="00BC3233">
        <w:rPr>
          <w:rFonts w:ascii="Lato" w:hAnsi="Lato"/>
        </w:rPr>
        <w:t>hardening</w:t>
      </w:r>
      <w:proofErr w:type="spellEnd"/>
      <w:r w:rsidRPr="00BC3233">
        <w:rPr>
          <w:rFonts w:ascii="Lato" w:hAnsi="Lato"/>
        </w:rPr>
        <w:t xml:space="preserve"> systemów operacyjnych i serwerów bazodanowych.</w:t>
      </w:r>
    </w:p>
    <w:p w14:paraId="0E660CA3" w14:textId="77777777" w:rsidR="003E4CAC" w:rsidRPr="00BC3233" w:rsidRDefault="003E4CAC" w:rsidP="006958D1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  <w:color w:val="FF0000"/>
        </w:rPr>
      </w:pPr>
    </w:p>
    <w:p w14:paraId="5A3FC636" w14:textId="6A0E3A02" w:rsidR="00F601BD" w:rsidRPr="00BC3233" w:rsidRDefault="00126EF5" w:rsidP="00BC3233">
      <w:pPr>
        <w:spacing w:line="276" w:lineRule="auto"/>
        <w:ind w:firstLine="708"/>
        <w:jc w:val="both"/>
        <w:rPr>
          <w:rFonts w:ascii="Lato" w:hAnsi="Lato"/>
          <w:b/>
          <w:bCs/>
        </w:rPr>
      </w:pPr>
      <w:r w:rsidRPr="00BC3233">
        <w:rPr>
          <w:rFonts w:ascii="Lato" w:hAnsi="Lato"/>
          <w:b/>
          <w:bCs/>
        </w:rPr>
        <w:t>Wsparcie programisty</w:t>
      </w:r>
      <w:r w:rsidR="00F601BD" w:rsidRPr="00BC3233">
        <w:rPr>
          <w:rFonts w:ascii="Lato" w:hAnsi="Lato"/>
          <w:b/>
          <w:bCs/>
        </w:rPr>
        <w:t>czne</w:t>
      </w:r>
      <w:r w:rsidRPr="00BC3233">
        <w:rPr>
          <w:rFonts w:ascii="Lato" w:hAnsi="Lato"/>
          <w:b/>
          <w:bCs/>
        </w:rPr>
        <w:t xml:space="preserve"> </w:t>
      </w:r>
      <w:r w:rsidR="00F601BD" w:rsidRPr="00BC3233">
        <w:rPr>
          <w:rFonts w:ascii="Lato" w:hAnsi="Lato"/>
          <w:b/>
          <w:bCs/>
        </w:rPr>
        <w:t>Wykonawcy będzie realizowane:</w:t>
      </w:r>
    </w:p>
    <w:p w14:paraId="6CF48F30" w14:textId="77777777" w:rsidR="00F601BD" w:rsidRPr="00BC3233" w:rsidRDefault="00F601BD" w:rsidP="00BC3233">
      <w:pPr>
        <w:pStyle w:val="Akapitzlist"/>
        <w:numPr>
          <w:ilvl w:val="0"/>
          <w:numId w:val="52"/>
        </w:numPr>
        <w:spacing w:line="276" w:lineRule="auto"/>
        <w:ind w:left="1276" w:hanging="425"/>
        <w:jc w:val="both"/>
        <w:rPr>
          <w:rFonts w:ascii="Lato" w:hAnsi="Lato"/>
        </w:rPr>
      </w:pPr>
      <w:r w:rsidRPr="00BC3233">
        <w:rPr>
          <w:rFonts w:ascii="Lato" w:hAnsi="Lato"/>
        </w:rPr>
        <w:t>w godz. 9:00 – 17:00 od poniedziałku do piątku - w okresie wdrożenia i testów</w:t>
      </w:r>
    </w:p>
    <w:p w14:paraId="7D260A09" w14:textId="77777777" w:rsidR="00F601BD" w:rsidRPr="00BC3233" w:rsidRDefault="00F601BD" w:rsidP="00BC3233">
      <w:pPr>
        <w:pStyle w:val="Akapitzlist"/>
        <w:numPr>
          <w:ilvl w:val="0"/>
          <w:numId w:val="52"/>
        </w:numPr>
        <w:spacing w:line="276" w:lineRule="auto"/>
        <w:ind w:left="1276" w:hanging="425"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24 godziny na dobę / 7 dni w tygodniu - w okresie produkcyjnego uruchomienia systemu </w:t>
      </w:r>
    </w:p>
    <w:p w14:paraId="6506C266" w14:textId="77777777" w:rsidR="003E4CAC" w:rsidRPr="00BC3233" w:rsidRDefault="003E4CAC" w:rsidP="003E4CAC">
      <w:pPr>
        <w:widowControl w:val="0"/>
        <w:suppressAutoHyphens/>
        <w:spacing w:before="240" w:after="120"/>
        <w:ind w:left="690"/>
        <w:jc w:val="both"/>
        <w:rPr>
          <w:rFonts w:ascii="Lato" w:eastAsia="Courier New" w:hAnsi="Lato" w:cs="Courier New"/>
          <w:lang w:eastAsia="ar-SA"/>
        </w:rPr>
      </w:pPr>
      <w:r w:rsidRPr="00BC3233">
        <w:rPr>
          <w:rFonts w:ascii="Lato" w:eastAsia="Courier New" w:hAnsi="Lato" w:cs="Courier New"/>
          <w:b/>
          <w:bCs/>
          <w:lang w:eastAsia="ar-SA"/>
        </w:rPr>
        <w:t xml:space="preserve">Wsparcie techniczne Wykonawcy </w:t>
      </w:r>
      <w:bookmarkStart w:id="2" w:name="_Hlk172906402"/>
      <w:r w:rsidRPr="00BC3233">
        <w:rPr>
          <w:rFonts w:ascii="Lato" w:eastAsia="Courier New" w:hAnsi="Lato" w:cs="Courier New"/>
          <w:b/>
          <w:bCs/>
          <w:lang w:eastAsia="ar-SA"/>
        </w:rPr>
        <w:t>będzie realizowane:</w:t>
      </w:r>
      <w:bookmarkEnd w:id="2"/>
    </w:p>
    <w:p w14:paraId="4F5C9F11" w14:textId="77777777" w:rsidR="003E4CAC" w:rsidRPr="00BC3233" w:rsidRDefault="003E4CAC" w:rsidP="003E4CAC">
      <w:pPr>
        <w:pStyle w:val="Akapitzlist"/>
        <w:widowControl w:val="0"/>
        <w:numPr>
          <w:ilvl w:val="0"/>
          <w:numId w:val="42"/>
        </w:numPr>
        <w:suppressAutoHyphens/>
        <w:spacing w:before="240" w:after="120" w:line="276" w:lineRule="auto"/>
        <w:ind w:left="1276" w:hanging="425"/>
        <w:contextualSpacing/>
        <w:jc w:val="both"/>
        <w:rPr>
          <w:rFonts w:ascii="Lato" w:eastAsia="Courier New" w:hAnsi="Lato" w:cs="Courier New"/>
          <w:lang w:eastAsia="ar-SA"/>
        </w:rPr>
      </w:pPr>
      <w:r w:rsidRPr="00BC3233">
        <w:rPr>
          <w:rFonts w:ascii="Lato" w:eastAsia="Courier New" w:hAnsi="Lato" w:cs="Courier New"/>
          <w:lang w:eastAsia="ar-SA"/>
        </w:rPr>
        <w:t>w godz. 9:00 – 17:00 od poniedziałku do piątku - w okresie wdrożenia i testów</w:t>
      </w:r>
    </w:p>
    <w:p w14:paraId="2F4F2B1D" w14:textId="77777777" w:rsidR="003E4CAC" w:rsidRPr="00BC3233" w:rsidRDefault="003E4CAC" w:rsidP="003E4CAC">
      <w:pPr>
        <w:pStyle w:val="Akapitzlist"/>
        <w:widowControl w:val="0"/>
        <w:numPr>
          <w:ilvl w:val="0"/>
          <w:numId w:val="42"/>
        </w:numPr>
        <w:suppressAutoHyphens/>
        <w:spacing w:before="240" w:after="120" w:line="276" w:lineRule="auto"/>
        <w:ind w:left="1276" w:hanging="425"/>
        <w:contextualSpacing/>
        <w:jc w:val="both"/>
        <w:rPr>
          <w:rFonts w:ascii="Lato" w:eastAsia="Courier New" w:hAnsi="Lato" w:cs="Courier New"/>
          <w:lang w:eastAsia="ar-SA"/>
        </w:rPr>
      </w:pPr>
      <w:r w:rsidRPr="00BC3233">
        <w:rPr>
          <w:rFonts w:ascii="Lato" w:eastAsia="Courier New" w:hAnsi="Lato" w:cs="Courier New"/>
          <w:lang w:eastAsia="ar-SA"/>
        </w:rPr>
        <w:t xml:space="preserve">24 godziny na dobę / 7 dni w tygodniu - w okresie produkcyjnego uruchomienia systemu </w:t>
      </w:r>
    </w:p>
    <w:p w14:paraId="0B35CC82" w14:textId="77777777" w:rsidR="003E4CAC" w:rsidRPr="00BC3233" w:rsidRDefault="003E4CAC" w:rsidP="003E4CAC">
      <w:pPr>
        <w:ind w:left="708"/>
        <w:jc w:val="both"/>
        <w:rPr>
          <w:rFonts w:ascii="Lato" w:eastAsia="Calibri" w:hAnsi="Lato" w:cs="Times New Roman"/>
        </w:rPr>
      </w:pPr>
    </w:p>
    <w:p w14:paraId="29F349F4" w14:textId="77777777" w:rsidR="003E4CAC" w:rsidRPr="00BC3233" w:rsidRDefault="003E4CAC" w:rsidP="003E4CAC">
      <w:pPr>
        <w:ind w:left="708"/>
        <w:jc w:val="both"/>
        <w:rPr>
          <w:rFonts w:ascii="Lato" w:eastAsia="Calibri" w:hAnsi="Lato" w:cs="Times New Roman"/>
          <w:b/>
          <w:bCs/>
        </w:rPr>
      </w:pPr>
      <w:r w:rsidRPr="00BC3233">
        <w:rPr>
          <w:rFonts w:ascii="Lato" w:eastAsia="Calibri" w:hAnsi="Lato" w:cs="Times New Roman"/>
          <w:b/>
          <w:bCs/>
        </w:rPr>
        <w:t>Kategorie zgłoszeń i czasy reakcji:</w:t>
      </w:r>
    </w:p>
    <w:p w14:paraId="7568EE5A" w14:textId="77777777" w:rsidR="003E4CAC" w:rsidRPr="00BC3233" w:rsidRDefault="003E4CAC" w:rsidP="003E4CAC">
      <w:pPr>
        <w:numPr>
          <w:ilvl w:val="0"/>
          <w:numId w:val="41"/>
        </w:numPr>
        <w:spacing w:after="0" w:line="240" w:lineRule="auto"/>
        <w:rPr>
          <w:rFonts w:ascii="Lato" w:eastAsia="Calibri" w:hAnsi="Lato" w:cs="Times New Roman"/>
        </w:rPr>
      </w:pPr>
      <w:bookmarkStart w:id="3" w:name="_Hlk134793041"/>
      <w:r w:rsidRPr="00BC3233">
        <w:rPr>
          <w:rFonts w:ascii="Lato" w:eastAsia="Calibri" w:hAnsi="Lato" w:cs="Times New Roman"/>
        </w:rPr>
        <w:t>czas reakcji na zgłoszoną awarię, błąd i usterkę na:</w:t>
      </w:r>
    </w:p>
    <w:p w14:paraId="558CF54B" w14:textId="77777777" w:rsidR="003E4CAC" w:rsidRPr="00BC3233" w:rsidRDefault="003E4CAC" w:rsidP="003E4CAC">
      <w:pPr>
        <w:numPr>
          <w:ilvl w:val="0"/>
          <w:numId w:val="42"/>
        </w:numPr>
        <w:spacing w:after="0" w:line="240" w:lineRule="auto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 xml:space="preserve">2 godziny - w okresie wdrożenia i testów, </w:t>
      </w:r>
    </w:p>
    <w:bookmarkEnd w:id="3"/>
    <w:p w14:paraId="1BAB2F2A" w14:textId="77777777" w:rsidR="003E4CAC" w:rsidRPr="00BC3233" w:rsidRDefault="003E4CAC" w:rsidP="003E4CAC">
      <w:pPr>
        <w:numPr>
          <w:ilvl w:val="0"/>
          <w:numId w:val="42"/>
        </w:numPr>
        <w:spacing w:after="0" w:line="240" w:lineRule="auto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>5 minut - w okresie produkcyjnego uruchomienia systemu</w:t>
      </w:r>
    </w:p>
    <w:p w14:paraId="113D2DD6" w14:textId="77777777" w:rsidR="003E4CAC" w:rsidRPr="00BC3233" w:rsidRDefault="003E4CAC" w:rsidP="003E4CAC">
      <w:pPr>
        <w:numPr>
          <w:ilvl w:val="0"/>
          <w:numId w:val="41"/>
        </w:numPr>
        <w:spacing w:after="0" w:line="240" w:lineRule="auto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>czas na usunięcie awarii, błędów i usterek:</w:t>
      </w:r>
    </w:p>
    <w:p w14:paraId="73141A78" w14:textId="77777777" w:rsidR="003E4CAC" w:rsidRPr="00BC3233" w:rsidRDefault="003E4CAC" w:rsidP="003E4CAC">
      <w:pPr>
        <w:numPr>
          <w:ilvl w:val="0"/>
          <w:numId w:val="43"/>
        </w:numPr>
        <w:spacing w:after="0" w:line="240" w:lineRule="auto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 xml:space="preserve">Awaria </w:t>
      </w:r>
    </w:p>
    <w:p w14:paraId="6548627B" w14:textId="77777777" w:rsidR="003E4CAC" w:rsidRPr="00BC3233" w:rsidRDefault="003E4CAC" w:rsidP="003E4CAC">
      <w:pPr>
        <w:pStyle w:val="Akapitzlist"/>
        <w:numPr>
          <w:ilvl w:val="0"/>
          <w:numId w:val="42"/>
        </w:numPr>
        <w:ind w:left="2880"/>
        <w:contextualSpacing/>
        <w:rPr>
          <w:rFonts w:ascii="Lato" w:eastAsia="Calibri" w:hAnsi="Lato"/>
        </w:rPr>
      </w:pPr>
      <w:r w:rsidRPr="00BC3233">
        <w:rPr>
          <w:rFonts w:ascii="Lato" w:eastAsia="Calibri" w:hAnsi="Lato"/>
        </w:rPr>
        <w:t>Zgodnie z SLA</w:t>
      </w:r>
    </w:p>
    <w:p w14:paraId="24F6F050" w14:textId="77777777" w:rsidR="003E4CAC" w:rsidRPr="00BC3233" w:rsidRDefault="003E4CAC" w:rsidP="003E4CAC">
      <w:pPr>
        <w:pStyle w:val="Akapitzlist"/>
        <w:ind w:left="2880"/>
        <w:rPr>
          <w:rFonts w:ascii="Lato" w:eastAsia="Calibri" w:hAnsi="Lato"/>
        </w:rPr>
      </w:pPr>
      <w:r w:rsidRPr="00BC3233">
        <w:rPr>
          <w:rFonts w:ascii="Lato" w:eastAsia="Calibri" w:hAnsi="Lato"/>
        </w:rPr>
        <w:t>6 godzin - w okresie wdrożenia i testów</w:t>
      </w:r>
    </w:p>
    <w:p w14:paraId="306DE88F" w14:textId="77777777" w:rsidR="003E4CAC" w:rsidRPr="00BC3233" w:rsidRDefault="003E4CAC" w:rsidP="003E4CAC">
      <w:pPr>
        <w:pStyle w:val="Akapitzlist"/>
        <w:ind w:left="2880"/>
        <w:rPr>
          <w:rFonts w:ascii="Lato" w:eastAsia="Calibri" w:hAnsi="Lato"/>
        </w:rPr>
      </w:pPr>
      <w:r w:rsidRPr="00BC3233">
        <w:rPr>
          <w:rFonts w:ascii="Lato" w:eastAsia="Calibri" w:hAnsi="Lato"/>
        </w:rPr>
        <w:t>22 minuty - w okresie produkcyjnego uruchomienia systemu</w:t>
      </w:r>
    </w:p>
    <w:p w14:paraId="037F71F9" w14:textId="77777777" w:rsidR="003E4CAC" w:rsidRPr="00BC3233" w:rsidRDefault="003E4CAC" w:rsidP="003E4CAC">
      <w:pPr>
        <w:numPr>
          <w:ilvl w:val="0"/>
          <w:numId w:val="43"/>
        </w:numPr>
        <w:spacing w:after="0" w:line="240" w:lineRule="auto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 xml:space="preserve">Błąd </w:t>
      </w:r>
    </w:p>
    <w:p w14:paraId="4B43FD87" w14:textId="77777777" w:rsidR="003E4CAC" w:rsidRPr="00BC3233" w:rsidRDefault="003E4CAC" w:rsidP="003E4CAC">
      <w:pPr>
        <w:pStyle w:val="Akapitzlist"/>
        <w:numPr>
          <w:ilvl w:val="0"/>
          <w:numId w:val="42"/>
        </w:numPr>
        <w:ind w:left="2880"/>
        <w:contextualSpacing/>
        <w:rPr>
          <w:rFonts w:ascii="Lato" w:eastAsia="Calibri" w:hAnsi="Lato"/>
        </w:rPr>
      </w:pPr>
      <w:r w:rsidRPr="00BC3233">
        <w:rPr>
          <w:rFonts w:ascii="Lato" w:eastAsia="Calibri" w:hAnsi="Lato"/>
        </w:rPr>
        <w:t>Zgodnie z SLA</w:t>
      </w:r>
    </w:p>
    <w:p w14:paraId="0A61F3FF" w14:textId="77777777" w:rsidR="003E4CAC" w:rsidRPr="00BC3233" w:rsidRDefault="003E4CAC" w:rsidP="003E4CAC">
      <w:pPr>
        <w:pStyle w:val="Akapitzlist"/>
        <w:ind w:left="2880"/>
        <w:rPr>
          <w:rFonts w:ascii="Lato" w:eastAsia="Calibri" w:hAnsi="Lato"/>
        </w:rPr>
      </w:pPr>
      <w:r w:rsidRPr="00BC3233">
        <w:rPr>
          <w:rFonts w:ascii="Lato" w:eastAsia="Calibri" w:hAnsi="Lato"/>
        </w:rPr>
        <w:t>12 godzin - w okresie wdrożenia i testów</w:t>
      </w:r>
    </w:p>
    <w:p w14:paraId="6ADA29D8" w14:textId="77777777" w:rsidR="003E4CAC" w:rsidRPr="00BC3233" w:rsidRDefault="003E4CAC" w:rsidP="003E4CAC">
      <w:pPr>
        <w:pStyle w:val="Akapitzlist"/>
        <w:ind w:left="2880"/>
        <w:rPr>
          <w:rFonts w:ascii="Lato" w:eastAsia="Calibri" w:hAnsi="Lato"/>
        </w:rPr>
      </w:pPr>
      <w:r w:rsidRPr="00BC3233">
        <w:rPr>
          <w:rFonts w:ascii="Lato" w:eastAsia="Calibri" w:hAnsi="Lato"/>
        </w:rPr>
        <w:t>6 godzin - w okresie produkcyjnego uruchomienia systemu</w:t>
      </w:r>
    </w:p>
    <w:p w14:paraId="4E8423C0" w14:textId="77777777" w:rsidR="003E4CAC" w:rsidRPr="00BC3233" w:rsidRDefault="003E4CAC" w:rsidP="003E4CAC">
      <w:pPr>
        <w:numPr>
          <w:ilvl w:val="0"/>
          <w:numId w:val="43"/>
        </w:numPr>
        <w:spacing w:after="0" w:line="240" w:lineRule="auto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 xml:space="preserve">Usterka </w:t>
      </w:r>
    </w:p>
    <w:p w14:paraId="3E5C6653" w14:textId="77777777" w:rsidR="003E4CAC" w:rsidRPr="00BC3233" w:rsidRDefault="003E4CAC" w:rsidP="003E4CAC">
      <w:pPr>
        <w:pStyle w:val="Akapitzlist"/>
        <w:numPr>
          <w:ilvl w:val="0"/>
          <w:numId w:val="42"/>
        </w:numPr>
        <w:ind w:left="2880"/>
        <w:contextualSpacing/>
        <w:rPr>
          <w:rFonts w:ascii="Lato" w:eastAsia="Calibri" w:hAnsi="Lato"/>
        </w:rPr>
      </w:pPr>
      <w:r w:rsidRPr="00BC3233">
        <w:rPr>
          <w:rFonts w:ascii="Lato" w:eastAsia="Calibri" w:hAnsi="Lato"/>
        </w:rPr>
        <w:t>Zgodnie z SLA</w:t>
      </w:r>
    </w:p>
    <w:p w14:paraId="79CE555E" w14:textId="77777777" w:rsidR="003E4CAC" w:rsidRPr="00BC3233" w:rsidRDefault="003E4CAC" w:rsidP="003E4CAC">
      <w:pPr>
        <w:spacing w:after="0" w:line="240" w:lineRule="auto"/>
        <w:ind w:left="2880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>24 godziny - w okresie wdrożenia i testów</w:t>
      </w:r>
    </w:p>
    <w:p w14:paraId="1D406826" w14:textId="6C3D2EE9" w:rsidR="003E4CAC" w:rsidRPr="00BC3233" w:rsidRDefault="003E4CAC" w:rsidP="003E4CAC">
      <w:pPr>
        <w:spacing w:after="0" w:line="240" w:lineRule="auto"/>
        <w:ind w:left="2880"/>
        <w:rPr>
          <w:rFonts w:ascii="Lato" w:eastAsia="Calibri" w:hAnsi="Lato" w:cs="Times New Roman"/>
        </w:rPr>
      </w:pPr>
      <w:r w:rsidRPr="00BC3233">
        <w:rPr>
          <w:rFonts w:ascii="Lato" w:eastAsia="Calibri" w:hAnsi="Lato" w:cs="Times New Roman"/>
        </w:rPr>
        <w:t>12 godzin - w okresie produkcyjnego uruchomienia systemu</w:t>
      </w:r>
    </w:p>
    <w:p w14:paraId="4F22E650" w14:textId="303FDE50" w:rsidR="00126EF5" w:rsidRPr="00BC3233" w:rsidRDefault="00126EF5" w:rsidP="00126EF5">
      <w:pPr>
        <w:pStyle w:val="m8436984354446880506msolistparagraph"/>
        <w:numPr>
          <w:ilvl w:val="0"/>
          <w:numId w:val="41"/>
        </w:numPr>
        <w:jc w:val="both"/>
        <w:rPr>
          <w:rFonts w:ascii="Lato" w:hAnsi="Lato"/>
          <w:sz w:val="22"/>
          <w:szCs w:val="22"/>
        </w:rPr>
      </w:pPr>
      <w:r w:rsidRPr="00BC3233">
        <w:rPr>
          <w:rFonts w:ascii="Lato" w:hAnsi="Lato"/>
          <w:sz w:val="22"/>
          <w:szCs w:val="22"/>
        </w:rPr>
        <w:t xml:space="preserve">czas na dokonanie szacowania i zaproponowania harmonogramu realizacji zadań w ramach godzin programistycznych </w:t>
      </w:r>
    </w:p>
    <w:p w14:paraId="59732F85" w14:textId="5AA5B2C2" w:rsidR="00692E5E" w:rsidRPr="00BC3233" w:rsidRDefault="00692E5E" w:rsidP="001F1F86">
      <w:pPr>
        <w:pStyle w:val="m8436984354446880506msolistparagraph"/>
        <w:numPr>
          <w:ilvl w:val="0"/>
          <w:numId w:val="42"/>
        </w:numPr>
        <w:jc w:val="both"/>
        <w:rPr>
          <w:rFonts w:ascii="Lato" w:hAnsi="Lato"/>
          <w:sz w:val="22"/>
          <w:szCs w:val="22"/>
        </w:rPr>
      </w:pPr>
      <w:r w:rsidRPr="00BC3233">
        <w:rPr>
          <w:rFonts w:ascii="Lato" w:hAnsi="Lato"/>
          <w:sz w:val="22"/>
          <w:szCs w:val="22"/>
        </w:rPr>
        <w:t xml:space="preserve">do 12h </w:t>
      </w:r>
      <w:r w:rsidR="00B52794" w:rsidRPr="00BC3233">
        <w:rPr>
          <w:rFonts w:ascii="Lato" w:hAnsi="Lato"/>
          <w:sz w:val="22"/>
          <w:szCs w:val="22"/>
        </w:rPr>
        <w:t>w</w:t>
      </w:r>
      <w:r w:rsidRPr="00BC3233">
        <w:rPr>
          <w:rFonts w:ascii="Lato" w:hAnsi="Lato"/>
          <w:sz w:val="22"/>
          <w:szCs w:val="22"/>
        </w:rPr>
        <w:t xml:space="preserve"> czasie wdrożenia</w:t>
      </w:r>
    </w:p>
    <w:p w14:paraId="63B83A24" w14:textId="268FF156" w:rsidR="00692E5E" w:rsidRPr="00BC3233" w:rsidRDefault="00692E5E" w:rsidP="001F1F86">
      <w:pPr>
        <w:pStyle w:val="m8436984354446880506msolistparagraph"/>
        <w:numPr>
          <w:ilvl w:val="0"/>
          <w:numId w:val="42"/>
        </w:numPr>
        <w:jc w:val="both"/>
        <w:rPr>
          <w:rFonts w:ascii="Lato" w:hAnsi="Lato"/>
          <w:sz w:val="22"/>
          <w:szCs w:val="22"/>
        </w:rPr>
      </w:pPr>
      <w:r w:rsidRPr="00BC3233">
        <w:rPr>
          <w:rFonts w:ascii="Lato" w:hAnsi="Lato"/>
          <w:sz w:val="22"/>
          <w:szCs w:val="22"/>
        </w:rPr>
        <w:t>do 6h w czasie produkcyjnego działania</w:t>
      </w:r>
    </w:p>
    <w:p w14:paraId="6762F9C5" w14:textId="77777777" w:rsidR="00D5605F" w:rsidRPr="00BC3233" w:rsidRDefault="00D5605F" w:rsidP="001F1F86">
      <w:pPr>
        <w:spacing w:after="200" w:line="276" w:lineRule="auto"/>
        <w:contextualSpacing/>
        <w:jc w:val="both"/>
        <w:rPr>
          <w:rFonts w:ascii="Lato" w:hAnsi="Lato" w:cs="Times New Roman"/>
          <w:b/>
          <w:highlight w:val="yellow"/>
        </w:rPr>
      </w:pPr>
    </w:p>
    <w:p w14:paraId="125514F3" w14:textId="353C5A5A" w:rsidR="00206248" w:rsidRPr="00BC3233" w:rsidRDefault="00206248" w:rsidP="00EB06C1">
      <w:pPr>
        <w:spacing w:after="200" w:line="276" w:lineRule="auto"/>
        <w:ind w:left="993"/>
        <w:contextualSpacing/>
        <w:jc w:val="both"/>
        <w:rPr>
          <w:rFonts w:ascii="Lato" w:hAnsi="Lato" w:cs="Times New Roman"/>
          <w:b/>
        </w:rPr>
      </w:pPr>
      <w:r w:rsidRPr="00BC3233">
        <w:rPr>
          <w:rFonts w:ascii="Lato" w:hAnsi="Lato" w:cs="Times New Roman"/>
          <w:b/>
        </w:rPr>
        <w:t>Kary umowne</w:t>
      </w:r>
    </w:p>
    <w:p w14:paraId="76E7D158" w14:textId="3B059AEC" w:rsidR="00410B39" w:rsidRPr="00BC3233" w:rsidRDefault="00206248" w:rsidP="001F1F86">
      <w:pPr>
        <w:pStyle w:val="Akapitzlist"/>
        <w:numPr>
          <w:ilvl w:val="0"/>
          <w:numId w:val="29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Kara za niedotrzymanie </w:t>
      </w:r>
      <w:r w:rsidR="00410B39" w:rsidRPr="00BC3233">
        <w:rPr>
          <w:rFonts w:ascii="Lato" w:hAnsi="Lato"/>
        </w:rPr>
        <w:t>SLA</w:t>
      </w:r>
      <w:r w:rsidRPr="00BC3233">
        <w:rPr>
          <w:rFonts w:ascii="Lato" w:hAnsi="Lato"/>
        </w:rPr>
        <w:t xml:space="preserve"> systemu </w:t>
      </w:r>
      <w:r w:rsidRPr="00BC3233" w:rsidDel="00410B39">
        <w:rPr>
          <w:rFonts w:ascii="Lato" w:hAnsi="Lato"/>
        </w:rPr>
        <w:t xml:space="preserve">- </w:t>
      </w:r>
      <w:r w:rsidRPr="00BC3233">
        <w:rPr>
          <w:rFonts w:ascii="Lato" w:hAnsi="Lato"/>
        </w:rPr>
        <w:t>500 PLN za każdą rozpoczęta godzinę</w:t>
      </w:r>
      <w:r w:rsidR="00053468" w:rsidRPr="00BC3233">
        <w:rPr>
          <w:rFonts w:ascii="Lato" w:hAnsi="Lato"/>
        </w:rPr>
        <w:t>.</w:t>
      </w:r>
    </w:p>
    <w:p w14:paraId="230496F1" w14:textId="19C70E68" w:rsidR="00410B39" w:rsidRPr="00BC3233" w:rsidRDefault="006C7818" w:rsidP="00410B39">
      <w:pPr>
        <w:pStyle w:val="Akapitzlist"/>
        <w:numPr>
          <w:ilvl w:val="0"/>
          <w:numId w:val="29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Z</w:t>
      </w:r>
      <w:r w:rsidR="00206248" w:rsidRPr="00BC3233">
        <w:rPr>
          <w:rFonts w:ascii="Lato" w:hAnsi="Lato"/>
        </w:rPr>
        <w:t xml:space="preserve">a rozwiązanie umowy z przyczyn leżących po stronie </w:t>
      </w:r>
      <w:r w:rsidR="00C21551" w:rsidRPr="00BC3233">
        <w:rPr>
          <w:rFonts w:ascii="Lato" w:hAnsi="Lato"/>
        </w:rPr>
        <w:t>Wykonawc</w:t>
      </w:r>
      <w:r w:rsidR="00206248" w:rsidRPr="00BC3233">
        <w:rPr>
          <w:rFonts w:ascii="Lato" w:hAnsi="Lato"/>
        </w:rPr>
        <w:t xml:space="preserve">y – w wysokości </w:t>
      </w:r>
      <w:r w:rsidR="0015475F" w:rsidRPr="00BC3233">
        <w:rPr>
          <w:rFonts w:ascii="Lato" w:hAnsi="Lato"/>
        </w:rPr>
        <w:t>3</w:t>
      </w:r>
      <w:r w:rsidR="00CC7801" w:rsidRPr="00BC3233">
        <w:rPr>
          <w:rFonts w:ascii="Lato" w:hAnsi="Lato"/>
        </w:rPr>
        <w:t>0</w:t>
      </w:r>
      <w:r w:rsidR="00206248" w:rsidRPr="00BC3233">
        <w:rPr>
          <w:rFonts w:ascii="Lato" w:hAnsi="Lato"/>
        </w:rPr>
        <w:t>% wartości umowy</w:t>
      </w:r>
    </w:p>
    <w:p w14:paraId="2755CE1E" w14:textId="1103C3BE" w:rsidR="00D5605F" w:rsidRPr="00BC3233" w:rsidRDefault="006C7818" w:rsidP="001F1F86">
      <w:pPr>
        <w:pStyle w:val="Akapitzlist"/>
        <w:numPr>
          <w:ilvl w:val="0"/>
          <w:numId w:val="29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lastRenderedPageBreak/>
        <w:t>Za nieprzestrzeganie warunków bezpieczeństwa i ochrony danych osobowych w wysokości 5% całkowitego wynagrodzenia brutto, za każdy stwierdzony przypadek</w:t>
      </w:r>
      <w:r w:rsidRPr="00BC3233" w:rsidDel="006C7818">
        <w:rPr>
          <w:rFonts w:ascii="Lato" w:hAnsi="Lato"/>
        </w:rPr>
        <w:t xml:space="preserve"> </w:t>
      </w:r>
    </w:p>
    <w:p w14:paraId="7DDB5A5F" w14:textId="77777777" w:rsidR="00B75F8A" w:rsidRPr="00BC3233" w:rsidRDefault="00B75F8A" w:rsidP="00C3046B">
      <w:pPr>
        <w:pStyle w:val="Akapitzlist"/>
        <w:spacing w:after="200" w:line="276" w:lineRule="auto"/>
        <w:ind w:left="1080"/>
        <w:contextualSpacing/>
        <w:jc w:val="both"/>
        <w:rPr>
          <w:rFonts w:ascii="Lato" w:hAnsi="Lato"/>
        </w:rPr>
      </w:pPr>
    </w:p>
    <w:p w14:paraId="6049266D" w14:textId="241426AF" w:rsidR="00C3046B" w:rsidRPr="00BC3233" w:rsidRDefault="00C3046B" w:rsidP="00C3046B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>MIEJSCE ORAZ TERMIN SKŁADANIA OFERT</w:t>
      </w:r>
    </w:p>
    <w:p w14:paraId="7153FA97" w14:textId="233D6266" w:rsidR="00834934" w:rsidRPr="00BC3233" w:rsidRDefault="00C3046B" w:rsidP="00BC3233">
      <w:pPr>
        <w:pStyle w:val="Akapitzlist"/>
        <w:ind w:left="1080"/>
        <w:jc w:val="both"/>
        <w:rPr>
          <w:rFonts w:ascii="Lato" w:hAnsi="Lato"/>
          <w:b/>
          <w:bCs/>
        </w:rPr>
      </w:pPr>
      <w:r w:rsidRPr="00BC3233">
        <w:rPr>
          <w:rFonts w:ascii="Lato" w:hAnsi="Lato"/>
        </w:rPr>
        <w:t>Oferta powinna być przesłana drogą elektroniczną z opisem w temacie:</w:t>
      </w:r>
      <w:r w:rsidR="004E1A59">
        <w:rPr>
          <w:rFonts w:ascii="Lato" w:hAnsi="Lato"/>
        </w:rPr>
        <w:br/>
      </w:r>
      <w:r w:rsidRPr="00BC3233">
        <w:rPr>
          <w:rFonts w:ascii="Lato" w:hAnsi="Lato"/>
        </w:rPr>
        <w:t>„</w:t>
      </w:r>
      <w:r w:rsidR="00B90909" w:rsidRPr="00BC3233">
        <w:rPr>
          <w:rFonts w:ascii="Lato" w:hAnsi="Lato"/>
        </w:rPr>
        <w:t xml:space="preserve">Szacowanie </w:t>
      </w:r>
      <w:r w:rsidR="00F601BD" w:rsidRPr="00BC3233">
        <w:rPr>
          <w:rFonts w:ascii="Lato" w:hAnsi="Lato"/>
        </w:rPr>
        <w:t xml:space="preserve">wartości zamówienia wsparcie </w:t>
      </w:r>
      <w:r w:rsidR="001C5052" w:rsidRPr="00BC3233">
        <w:rPr>
          <w:rFonts w:ascii="Lato" w:hAnsi="Lato"/>
        </w:rPr>
        <w:t>systemu</w:t>
      </w:r>
      <w:r w:rsidR="00F601BD" w:rsidRPr="00BC3233">
        <w:rPr>
          <w:rFonts w:ascii="Lato" w:hAnsi="Lato"/>
        </w:rPr>
        <w:t xml:space="preserve"> </w:t>
      </w:r>
      <w:proofErr w:type="spellStart"/>
      <w:r w:rsidR="00F601BD" w:rsidRPr="00BC3233">
        <w:rPr>
          <w:rFonts w:ascii="Lato" w:hAnsi="Lato"/>
        </w:rPr>
        <w:t>eWybory</w:t>
      </w:r>
      <w:proofErr w:type="spellEnd"/>
      <w:r w:rsidRPr="00BC3233">
        <w:rPr>
          <w:rFonts w:ascii="Lato" w:hAnsi="Lato"/>
        </w:rPr>
        <w:t>” na adres</w:t>
      </w:r>
      <w:r w:rsidR="000A79FC" w:rsidRPr="00BC3233">
        <w:rPr>
          <w:rFonts w:ascii="Lato" w:hAnsi="Lato"/>
        </w:rPr>
        <w:t>:</w:t>
      </w:r>
      <w:r w:rsidRPr="00BC3233">
        <w:rPr>
          <w:rFonts w:ascii="Lato" w:hAnsi="Lato"/>
        </w:rPr>
        <w:t xml:space="preserve"> </w:t>
      </w:r>
      <w:hyperlink r:id="rId11" w:history="1">
        <w:r w:rsidR="004E1A59" w:rsidRPr="00BC3233">
          <w:rPr>
            <w:rStyle w:val="Hipercze"/>
            <w:rFonts w:ascii="Lato" w:hAnsi="Lato"/>
          </w:rPr>
          <w:t>kontakt_oferta@msz.gov.pl</w:t>
        </w:r>
      </w:hyperlink>
      <w:r w:rsidR="004E1A59">
        <w:rPr>
          <w:rFonts w:ascii="Lato" w:hAnsi="Lato"/>
        </w:rPr>
        <w:t xml:space="preserve"> </w:t>
      </w:r>
      <w:r w:rsidRPr="00BC3233">
        <w:rPr>
          <w:rFonts w:ascii="Lato" w:hAnsi="Lato"/>
        </w:rPr>
        <w:t xml:space="preserve"> </w:t>
      </w:r>
      <w:r w:rsidRPr="00BC3233">
        <w:rPr>
          <w:rFonts w:ascii="Lato" w:hAnsi="Lato"/>
          <w:b/>
          <w:bCs/>
        </w:rPr>
        <w:t xml:space="preserve">do dnia </w:t>
      </w:r>
      <w:r w:rsidR="00BC3233">
        <w:rPr>
          <w:rFonts w:ascii="Lato" w:hAnsi="Lato"/>
          <w:b/>
          <w:bCs/>
        </w:rPr>
        <w:t>16</w:t>
      </w:r>
      <w:r w:rsidR="00F601BD" w:rsidRPr="00BC3233">
        <w:rPr>
          <w:rFonts w:ascii="Lato" w:hAnsi="Lato"/>
          <w:b/>
          <w:bCs/>
        </w:rPr>
        <w:t xml:space="preserve"> sierpnia</w:t>
      </w:r>
      <w:r w:rsidR="00B90909" w:rsidRPr="00BC3233">
        <w:rPr>
          <w:rFonts w:ascii="Lato" w:hAnsi="Lato"/>
          <w:b/>
          <w:bCs/>
        </w:rPr>
        <w:t xml:space="preserve"> </w:t>
      </w:r>
      <w:r w:rsidRPr="00BC3233">
        <w:rPr>
          <w:rFonts w:ascii="Lato" w:hAnsi="Lato"/>
          <w:b/>
          <w:bCs/>
        </w:rPr>
        <w:t>202</w:t>
      </w:r>
      <w:r w:rsidR="00F601BD" w:rsidRPr="00BC3233">
        <w:rPr>
          <w:rFonts w:ascii="Lato" w:hAnsi="Lato"/>
          <w:b/>
          <w:bCs/>
        </w:rPr>
        <w:t>4</w:t>
      </w:r>
      <w:r w:rsidRPr="00BC3233">
        <w:rPr>
          <w:rFonts w:ascii="Lato" w:hAnsi="Lato"/>
          <w:b/>
          <w:bCs/>
        </w:rPr>
        <w:t xml:space="preserve"> r.</w:t>
      </w:r>
      <w:r w:rsidR="005E1CEE" w:rsidRPr="00BC3233">
        <w:rPr>
          <w:rFonts w:ascii="Lato" w:hAnsi="Lato"/>
          <w:b/>
          <w:bCs/>
        </w:rPr>
        <w:t xml:space="preserve"> do </w:t>
      </w:r>
      <w:r w:rsidR="00632E8B">
        <w:rPr>
          <w:rFonts w:ascii="Lato" w:hAnsi="Lato"/>
          <w:b/>
          <w:bCs/>
        </w:rPr>
        <w:t>godziny 12:00</w:t>
      </w:r>
      <w:r w:rsidR="005E1CEE" w:rsidRPr="00BC3233">
        <w:rPr>
          <w:rFonts w:ascii="Lato" w:hAnsi="Lato"/>
          <w:b/>
          <w:bCs/>
        </w:rPr>
        <w:t>.</w:t>
      </w:r>
    </w:p>
    <w:p w14:paraId="3DC15F47" w14:textId="77777777" w:rsidR="00C3046B" w:rsidRPr="00BC3233" w:rsidRDefault="00C3046B" w:rsidP="00B90909">
      <w:pPr>
        <w:jc w:val="both"/>
        <w:rPr>
          <w:rFonts w:ascii="Lato" w:hAnsi="Lato"/>
        </w:rPr>
      </w:pPr>
    </w:p>
    <w:p w14:paraId="3E70FA57" w14:textId="77777777" w:rsidR="00C3046B" w:rsidRPr="00BC3233" w:rsidRDefault="00C3046B" w:rsidP="00C3046B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>TERMIN WYKONANIA ZAMÓWIENIA</w:t>
      </w:r>
    </w:p>
    <w:p w14:paraId="0F40A364" w14:textId="57087B23" w:rsidR="00C3046B" w:rsidRPr="00BC3233" w:rsidRDefault="00C3046B" w:rsidP="001F1F86">
      <w:pPr>
        <w:pStyle w:val="Akapitzlist"/>
        <w:ind w:left="1080"/>
        <w:rPr>
          <w:rFonts w:ascii="Lato" w:hAnsi="Lato"/>
        </w:rPr>
      </w:pPr>
      <w:r w:rsidRPr="00BC3233">
        <w:rPr>
          <w:rFonts w:ascii="Lato" w:hAnsi="Lato"/>
        </w:rPr>
        <w:t xml:space="preserve">Wykonawca zobowiązany będzie do świadczenia </w:t>
      </w:r>
      <w:r w:rsidR="00D14FF7" w:rsidRPr="00BC3233">
        <w:rPr>
          <w:rFonts w:ascii="Lato" w:hAnsi="Lato"/>
        </w:rPr>
        <w:t>usług/usługi od moment</w:t>
      </w:r>
      <w:r w:rsidR="009352E3" w:rsidRPr="00BC3233">
        <w:rPr>
          <w:rFonts w:ascii="Lato" w:hAnsi="Lato"/>
        </w:rPr>
        <w:t xml:space="preserve">u podpisania umowy </w:t>
      </w:r>
      <w:r w:rsidR="00BC3233" w:rsidRPr="00BC3233">
        <w:rPr>
          <w:rFonts w:ascii="Lato" w:hAnsi="Lato"/>
        </w:rPr>
        <w:t>do końca 2025 roku.</w:t>
      </w:r>
    </w:p>
    <w:p w14:paraId="3DC8E741" w14:textId="77777777" w:rsidR="00C3046B" w:rsidRPr="00BC3233" w:rsidRDefault="00C3046B" w:rsidP="00C3046B">
      <w:pPr>
        <w:pStyle w:val="Akapitzlist"/>
        <w:ind w:left="709"/>
        <w:jc w:val="both"/>
        <w:rPr>
          <w:rFonts w:ascii="Lato" w:hAnsi="Lato"/>
        </w:rPr>
      </w:pPr>
    </w:p>
    <w:p w14:paraId="5F5C7DBB" w14:textId="65E275B6" w:rsidR="00C3046B" w:rsidRPr="00BC3233" w:rsidRDefault="00C3046B" w:rsidP="00C3046B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>OPIS SPOSOBU PRZYGOTOWANIA OFERTY</w:t>
      </w:r>
      <w:r w:rsidR="00000426" w:rsidRPr="00BC3233">
        <w:rPr>
          <w:rFonts w:ascii="Lato" w:hAnsi="Lato"/>
          <w:b/>
        </w:rPr>
        <w:t xml:space="preserve"> </w:t>
      </w:r>
    </w:p>
    <w:p w14:paraId="351F0247" w14:textId="77777777" w:rsidR="000A79FC" w:rsidRPr="00BC3233" w:rsidRDefault="00C3046B" w:rsidP="00C3046B">
      <w:pPr>
        <w:pStyle w:val="Akapitzlist"/>
        <w:numPr>
          <w:ilvl w:val="0"/>
          <w:numId w:val="9"/>
        </w:numPr>
        <w:spacing w:after="200" w:line="276" w:lineRule="auto"/>
        <w:ind w:left="1418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Oferta musi mieć formę pliku w formacie pdf w języku polskim</w:t>
      </w:r>
      <w:r w:rsidR="00D5605F" w:rsidRPr="00BC3233">
        <w:rPr>
          <w:rFonts w:ascii="Lato" w:hAnsi="Lato"/>
        </w:rPr>
        <w:t xml:space="preserve">, złożona na wzorze formularzu z załącznika nr. 2 </w:t>
      </w:r>
      <w:r w:rsidRPr="00BC3233">
        <w:rPr>
          <w:rFonts w:ascii="Lato" w:hAnsi="Lato"/>
        </w:rPr>
        <w:t>.</w:t>
      </w:r>
    </w:p>
    <w:p w14:paraId="76FE8ED6" w14:textId="77777777" w:rsidR="00C3046B" w:rsidRPr="00BC3233" w:rsidRDefault="00C3046B" w:rsidP="00C3046B">
      <w:pPr>
        <w:pStyle w:val="Akapitzlist"/>
        <w:numPr>
          <w:ilvl w:val="0"/>
          <w:numId w:val="9"/>
        </w:numPr>
        <w:spacing w:after="200" w:line="276" w:lineRule="auto"/>
        <w:ind w:left="1418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Oferta musi zawierać: </w:t>
      </w:r>
    </w:p>
    <w:p w14:paraId="1EBAAB3E" w14:textId="77777777" w:rsidR="00C3046B" w:rsidRPr="00BC3233" w:rsidRDefault="00C3046B" w:rsidP="00BC3233">
      <w:pPr>
        <w:pStyle w:val="Akapitzlist"/>
        <w:numPr>
          <w:ilvl w:val="0"/>
          <w:numId w:val="10"/>
        </w:numPr>
        <w:spacing w:after="200" w:line="276" w:lineRule="auto"/>
        <w:ind w:left="1701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Imię, nazwisko, firmę i dokładny adres wykonawcy, datę sporządzenia oferty oraz imię i nazwisko osoby uprawnionej do reprezentowania Wykonawcy;</w:t>
      </w:r>
    </w:p>
    <w:p w14:paraId="7A483AF8" w14:textId="7027D46A" w:rsidR="00C3046B" w:rsidRPr="00BC3233" w:rsidRDefault="00C3046B" w:rsidP="00BC3233">
      <w:pPr>
        <w:pStyle w:val="Akapitzlist"/>
        <w:numPr>
          <w:ilvl w:val="0"/>
          <w:numId w:val="10"/>
        </w:numPr>
        <w:spacing w:after="200" w:line="276" w:lineRule="auto"/>
        <w:ind w:left="1701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Cenę</w:t>
      </w:r>
      <w:r w:rsidR="00A6449D" w:rsidRPr="00BC3233">
        <w:rPr>
          <w:rFonts w:ascii="Lato" w:hAnsi="Lato"/>
        </w:rPr>
        <w:t xml:space="preserve"> za</w:t>
      </w:r>
      <w:r w:rsidRPr="00BC3233">
        <w:rPr>
          <w:rFonts w:ascii="Lato" w:hAnsi="Lato"/>
        </w:rPr>
        <w:t xml:space="preserve"> którą Wykonawca </w:t>
      </w:r>
      <w:r w:rsidR="00A6449D" w:rsidRPr="00BC3233">
        <w:rPr>
          <w:rFonts w:ascii="Lato" w:hAnsi="Lato"/>
        </w:rPr>
        <w:t xml:space="preserve">wycenia realizację usług rozwoju systemu oraz wsparcia i utrzymania </w:t>
      </w:r>
      <w:r w:rsidRPr="00BC3233">
        <w:rPr>
          <w:rFonts w:ascii="Lato" w:hAnsi="Lato"/>
        </w:rPr>
        <w:t>z wyszczególnieniem</w:t>
      </w:r>
      <w:r w:rsidR="00701EB8" w:rsidRPr="00BC3233">
        <w:rPr>
          <w:rFonts w:ascii="Lato" w:hAnsi="Lato"/>
        </w:rPr>
        <w:t xml:space="preserve"> osobno ceny netto/ brutto</w:t>
      </w:r>
      <w:r w:rsidR="00BC3233">
        <w:rPr>
          <w:rFonts w:ascii="Lato" w:hAnsi="Lato"/>
        </w:rPr>
        <w:t>;</w:t>
      </w:r>
    </w:p>
    <w:p w14:paraId="0A2ED7E5" w14:textId="6602D028" w:rsidR="006F61F8" w:rsidRPr="00BC3233" w:rsidRDefault="000A79FC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  <w:r w:rsidRPr="00BC3233">
        <w:rPr>
          <w:rFonts w:ascii="Lato" w:eastAsia="Times New Roman" w:hAnsi="Lato" w:cs="Calibri"/>
          <w:lang w:eastAsia="pl-PL"/>
        </w:rPr>
        <w:t xml:space="preserve">Wycena powinna obejmować pełny zakres prac określonych w zapytaniu oraz uwzględniać wszystkie koszty związane z należytą realizacją przedmiotu zamówienia. </w:t>
      </w:r>
      <w:r w:rsidRPr="00BC3233">
        <w:rPr>
          <w:rFonts w:ascii="Lato" w:hAnsi="Lato"/>
        </w:rPr>
        <w:t xml:space="preserve">Wycena powinna być wyrażona w polskich </w:t>
      </w:r>
      <w:r w:rsidR="00914F4F" w:rsidRPr="00BC3233">
        <w:rPr>
          <w:rFonts w:ascii="Lato" w:hAnsi="Lato"/>
        </w:rPr>
        <w:t>złotych.</w:t>
      </w:r>
    </w:p>
    <w:p w14:paraId="6DA623A8" w14:textId="2287CC00" w:rsidR="000E3DDB" w:rsidRPr="00BC3233" w:rsidRDefault="000E3DDB" w:rsidP="00517368">
      <w:pPr>
        <w:pStyle w:val="Akapitzlist"/>
        <w:spacing w:after="200" w:line="276" w:lineRule="auto"/>
        <w:ind w:left="1418"/>
        <w:contextualSpacing/>
        <w:jc w:val="both"/>
        <w:rPr>
          <w:rFonts w:ascii="Lato" w:hAnsi="Lato"/>
        </w:rPr>
      </w:pPr>
    </w:p>
    <w:p w14:paraId="4B54D95C" w14:textId="33BB3F1F" w:rsidR="00517368" w:rsidRPr="00BC3233" w:rsidRDefault="00517368" w:rsidP="00517368">
      <w:pPr>
        <w:pStyle w:val="Akapitzlist"/>
        <w:spacing w:after="200" w:line="276" w:lineRule="auto"/>
        <w:ind w:left="1134"/>
        <w:contextualSpacing/>
        <w:jc w:val="both"/>
        <w:rPr>
          <w:rFonts w:ascii="Lato" w:hAnsi="Lato"/>
        </w:rPr>
      </w:pPr>
    </w:p>
    <w:p w14:paraId="7E6F1619" w14:textId="40EF9F56" w:rsidR="00C3046B" w:rsidRPr="00BC3233" w:rsidRDefault="00C3046B" w:rsidP="00C3046B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rFonts w:ascii="Lato" w:hAnsi="Lato"/>
          <w:b/>
        </w:rPr>
      </w:pPr>
      <w:r w:rsidRPr="00BC3233">
        <w:rPr>
          <w:rFonts w:ascii="Lato" w:hAnsi="Lato"/>
          <w:b/>
        </w:rPr>
        <w:t>DODATKOWE INFORMACJE</w:t>
      </w:r>
    </w:p>
    <w:p w14:paraId="5B8F9B62" w14:textId="2B72D454" w:rsidR="006F61F8" w:rsidRPr="00BC3233" w:rsidRDefault="00935A8B" w:rsidP="001F1F86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Termin ważności </w:t>
      </w:r>
      <w:r w:rsidR="00CF3A00" w:rsidRPr="00BC3233">
        <w:rPr>
          <w:rFonts w:ascii="Lato" w:hAnsi="Lato"/>
        </w:rPr>
        <w:t>wyceny</w:t>
      </w:r>
      <w:r w:rsidRPr="00BC3233">
        <w:rPr>
          <w:rFonts w:ascii="Lato" w:hAnsi="Lato"/>
        </w:rPr>
        <w:t xml:space="preserve"> winien obejmować 90 dni.</w:t>
      </w:r>
    </w:p>
    <w:p w14:paraId="43C07332" w14:textId="370B3962" w:rsidR="005860F6" w:rsidRPr="00BC3233" w:rsidRDefault="005860F6" w:rsidP="005860F6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Wykonawc</w:t>
      </w:r>
      <w:r w:rsidR="000A79FC" w:rsidRPr="00BC3233">
        <w:rPr>
          <w:rFonts w:ascii="Lato" w:hAnsi="Lato"/>
        </w:rPr>
        <w:t>a</w:t>
      </w:r>
      <w:r w:rsidRPr="00BC3233">
        <w:rPr>
          <w:rFonts w:ascii="Lato" w:hAnsi="Lato"/>
        </w:rPr>
        <w:t xml:space="preserve"> ma możliwość zdawania pytań do treści zapytania o wycenę.</w:t>
      </w:r>
      <w:r w:rsidR="000A79FC" w:rsidRPr="00BC3233">
        <w:rPr>
          <w:rFonts w:ascii="Lato" w:hAnsi="Lato"/>
        </w:rPr>
        <w:t xml:space="preserve"> Pytania należy kierować drogą elektroniczną na adres email: </w:t>
      </w:r>
      <w:r w:rsidR="000A79FC" w:rsidRPr="00BC3233">
        <w:rPr>
          <w:rFonts w:ascii="Lato" w:hAnsi="Lato"/>
          <w:b/>
        </w:rPr>
        <w:t>kontakt_oferta@msz.gov.pl</w:t>
      </w:r>
      <w:r w:rsidR="000A79FC" w:rsidRPr="00BC3233">
        <w:rPr>
          <w:rFonts w:ascii="Lato" w:hAnsi="Lato"/>
        </w:rPr>
        <w:t xml:space="preserve"> </w:t>
      </w:r>
      <w:r w:rsidRPr="00BC3233">
        <w:rPr>
          <w:rFonts w:ascii="Lato" w:hAnsi="Lato"/>
        </w:rPr>
        <w:t xml:space="preserve"> </w:t>
      </w:r>
      <w:r w:rsidR="000A79FC" w:rsidRPr="00BC3233">
        <w:rPr>
          <w:rFonts w:ascii="Lato" w:hAnsi="Lato"/>
        </w:rPr>
        <w:t xml:space="preserve">Pytania mogą być zadawane nie później niż na </w:t>
      </w:r>
      <w:r w:rsidR="008F7343">
        <w:rPr>
          <w:rFonts w:ascii="Lato" w:hAnsi="Lato"/>
        </w:rPr>
        <w:t>4</w:t>
      </w:r>
      <w:bookmarkStart w:id="4" w:name="_GoBack"/>
      <w:bookmarkEnd w:id="4"/>
      <w:r w:rsidR="000A79FC" w:rsidRPr="00BC3233">
        <w:rPr>
          <w:rFonts w:ascii="Lato" w:hAnsi="Lato"/>
        </w:rPr>
        <w:t xml:space="preserve"> dni przed terminem składania ofert. </w:t>
      </w:r>
      <w:r w:rsidRPr="00BC3233">
        <w:rPr>
          <w:rFonts w:ascii="Lato" w:hAnsi="Lato"/>
        </w:rPr>
        <w:t>Zamawiający zastrzega sobie prawo do pozostawienia pytań bez odpowiedzi.</w:t>
      </w:r>
    </w:p>
    <w:p w14:paraId="5D69DBC6" w14:textId="57DFE527" w:rsidR="005860F6" w:rsidRPr="00BC3233" w:rsidRDefault="00914F4F" w:rsidP="001F1F86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R</w:t>
      </w:r>
      <w:r w:rsidR="005860F6" w:rsidRPr="00BC3233">
        <w:rPr>
          <w:rFonts w:ascii="Lato" w:hAnsi="Lato"/>
        </w:rPr>
        <w:t>ealizacja zamówienia będzie wymagała dostępu Wykonawcy do środowiska produkcyjnego Zamawiającego, w którym przetwarzane są dane osobowe, Zamawiający wymaga zawarcia umowy o powierzeniu danych osobowych do przetwarzania, zgodnie z zapisami rozporządzenia o ochronie danych osobowych (RODO).</w:t>
      </w:r>
    </w:p>
    <w:p w14:paraId="05C5A97F" w14:textId="77777777" w:rsidR="000A79FC" w:rsidRPr="00BC3233" w:rsidRDefault="000A79FC" w:rsidP="001F1F86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W przypadku realizacji usługi lub jej części w siedzibie Zamawiającego, Wykonawca jest zobowiązany do stosowania się do wewnętrznych przepisów Zamawiającego w zakresie bezpieczeństwa jego siedziby i ruchu osobowego, w tym do przekazania imiennej listy pracowników wyznaczonych do realizacji usługi, zgodnie ze wzorem określonym przez Zamawiającego.</w:t>
      </w:r>
    </w:p>
    <w:p w14:paraId="10E1A49F" w14:textId="24982D8B" w:rsidR="00302E0E" w:rsidRDefault="00C3046B" w:rsidP="00E27BC7">
      <w:pPr>
        <w:pStyle w:val="Akapitzlist"/>
        <w:numPr>
          <w:ilvl w:val="0"/>
          <w:numId w:val="39"/>
        </w:numPr>
        <w:spacing w:after="200" w:line="276" w:lineRule="auto"/>
        <w:ind w:left="1276" w:hanging="284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Istnieje możliwość zapoznania się z obecną wersją systemu w siedzibie zamawiającego. Zamawiający nie udostępnia szczegółów dokumentacji technicznej oraz kodów źródłowych przed podpisaniem umowy, istnieje </w:t>
      </w:r>
      <w:r w:rsidRPr="00BC3233">
        <w:rPr>
          <w:rFonts w:ascii="Lato" w:hAnsi="Lato"/>
        </w:rPr>
        <w:lastRenderedPageBreak/>
        <w:t>natomiast możliwość przeglądu dokumentacji i kodów na miejscu w siedzibie MSZ (ul. Karmazynowa 1A, Warszawa), po uprzednim podpisaniu klauzuli o zachowaniu poufności informacji.</w:t>
      </w:r>
    </w:p>
    <w:p w14:paraId="7D17FC78" w14:textId="10AFA09F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3CB1A284" w14:textId="05B488FC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79F7D5A7" w14:textId="33CC6B05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44326254" w14:textId="5BF2FD3E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13EA0D5E" w14:textId="150F7A76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0DD9B3E6" w14:textId="73D7266A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1FE9A2A0" w14:textId="6110A02D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5DDC632" w14:textId="380962ED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B24F41D" w14:textId="33B5EA75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64F04FE3" w14:textId="723598F2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0D3961D2" w14:textId="6D6A69F6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266FF6CF" w14:textId="305C212B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9712A6A" w14:textId="6574FC66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403B15E" w14:textId="2CB83499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31C69611" w14:textId="2A77E4C4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48FFDD5" w14:textId="3309AAEC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14EEF1B5" w14:textId="2DBB7BA8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0C8399C7" w14:textId="2FAF0E2F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69BFDEF6" w14:textId="00D984EC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33CD0762" w14:textId="5BA1168A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4DEA8C9A" w14:textId="3A20D7A6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18FDBDC5" w14:textId="5965E676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35472A0A" w14:textId="06248E10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436AB9C7" w14:textId="7065E972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10B9B8AC" w14:textId="3FEE5482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352CD7A5" w14:textId="1459954F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4BC1AC4C" w14:textId="5FFBCD14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9F76091" w14:textId="02406E86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7CDCC7F8" w14:textId="3CF06544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6D69A8F5" w14:textId="0983B53F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1CCCD747" w14:textId="796B8AC4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2DB78873" w14:textId="74FA785E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47E8B11F" w14:textId="44DFDF95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B91317E" w14:textId="6C248ADC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0EFFCD4" w14:textId="21C321DE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55F6F4C0" w14:textId="7E183EF1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0333918D" w14:textId="6C637435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3E6E18FB" w14:textId="20C12C2D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2DC88FC4" w14:textId="02402EBE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734DEF02" w14:textId="0FD72494" w:rsidR="001B5E10" w:rsidRDefault="001B5E10" w:rsidP="001B5E10">
      <w:pPr>
        <w:spacing w:after="200" w:line="276" w:lineRule="auto"/>
        <w:contextualSpacing/>
        <w:jc w:val="both"/>
        <w:rPr>
          <w:rFonts w:ascii="Lato" w:hAnsi="Lato"/>
        </w:rPr>
      </w:pPr>
    </w:p>
    <w:p w14:paraId="4BA30E1E" w14:textId="77777777" w:rsidR="001B5E10" w:rsidRPr="00BC3233" w:rsidRDefault="001B5E10" w:rsidP="00BC3233">
      <w:pPr>
        <w:spacing w:after="200" w:line="276" w:lineRule="auto"/>
        <w:contextualSpacing/>
        <w:jc w:val="both"/>
        <w:rPr>
          <w:rFonts w:ascii="Lato" w:hAnsi="Lato"/>
        </w:rPr>
      </w:pPr>
    </w:p>
    <w:p w14:paraId="7B398123" w14:textId="1D73C149" w:rsidR="00302E0E" w:rsidRPr="00BC3233" w:rsidRDefault="004E1A59" w:rsidP="00BC3233">
      <w:pPr>
        <w:pStyle w:val="Akapitzlist"/>
        <w:ind w:left="709"/>
        <w:jc w:val="right"/>
        <w:rPr>
          <w:rFonts w:ascii="Lato" w:hAnsi="Lato"/>
        </w:rPr>
      </w:pPr>
      <w:r w:rsidRPr="0085702A">
        <w:rPr>
          <w:rFonts w:ascii="Lato" w:hAnsi="Lato"/>
        </w:rPr>
        <w:lastRenderedPageBreak/>
        <w:t xml:space="preserve">Załącznik nr </w:t>
      </w:r>
      <w:r>
        <w:rPr>
          <w:rFonts w:ascii="Lato" w:hAnsi="Lato"/>
        </w:rPr>
        <w:t>1</w:t>
      </w:r>
    </w:p>
    <w:p w14:paraId="540859D6" w14:textId="62BD5D4D" w:rsidR="00302E0E" w:rsidRPr="00BC3233" w:rsidRDefault="00302E0E">
      <w:pPr>
        <w:pStyle w:val="Akapitzlist"/>
        <w:ind w:left="709"/>
        <w:jc w:val="both"/>
        <w:rPr>
          <w:rFonts w:ascii="Lato" w:hAnsi="Lato"/>
        </w:rPr>
      </w:pPr>
    </w:p>
    <w:p w14:paraId="6B23ECE1" w14:textId="77777777" w:rsidR="00302E0E" w:rsidRPr="00BC3233" w:rsidRDefault="00302E0E" w:rsidP="00302E0E">
      <w:pPr>
        <w:pStyle w:val="Nagwek2"/>
        <w:rPr>
          <w:rFonts w:ascii="Lato" w:hAnsi="Lato"/>
        </w:rPr>
      </w:pPr>
      <w:r w:rsidRPr="00BC3233">
        <w:rPr>
          <w:rFonts w:ascii="Lato" w:hAnsi="Lato"/>
        </w:rPr>
        <w:t xml:space="preserve">Opis aplikacji </w:t>
      </w:r>
      <w:proofErr w:type="spellStart"/>
      <w:r w:rsidRPr="00BC3233">
        <w:rPr>
          <w:rFonts w:ascii="Lato" w:hAnsi="Lato"/>
        </w:rPr>
        <w:t>eWybory</w:t>
      </w:r>
      <w:proofErr w:type="spellEnd"/>
      <w:r w:rsidRPr="00BC3233">
        <w:rPr>
          <w:rFonts w:ascii="Lato" w:hAnsi="Lato"/>
        </w:rPr>
        <w:t>:</w:t>
      </w:r>
    </w:p>
    <w:p w14:paraId="0A439DD6" w14:textId="77777777" w:rsidR="004E1A59" w:rsidRDefault="004E1A59" w:rsidP="00302E0E">
      <w:pPr>
        <w:jc w:val="both"/>
        <w:rPr>
          <w:rFonts w:ascii="Lato" w:hAnsi="Lato"/>
        </w:rPr>
      </w:pPr>
    </w:p>
    <w:p w14:paraId="5C436E18" w14:textId="7CCAC710" w:rsidR="00302E0E" w:rsidRPr="00BC3233" w:rsidRDefault="00302E0E" w:rsidP="00302E0E">
      <w:pPr>
        <w:jc w:val="both"/>
        <w:rPr>
          <w:rFonts w:ascii="Lato" w:hAnsi="Lato"/>
        </w:rPr>
      </w:pPr>
      <w:r w:rsidRPr="00BC3233">
        <w:rPr>
          <w:rFonts w:ascii="Lato" w:hAnsi="Lato"/>
        </w:rPr>
        <w:t>System służy do elektronicznej rejestracji za granicą,</w:t>
      </w:r>
      <w:r w:rsidR="004E1A59">
        <w:rPr>
          <w:rFonts w:ascii="Lato" w:hAnsi="Lato"/>
        </w:rPr>
        <w:t xml:space="preserve"> </w:t>
      </w:r>
      <w:r w:rsidRPr="00BC3233">
        <w:rPr>
          <w:rFonts w:ascii="Lato" w:hAnsi="Lato"/>
        </w:rPr>
        <w:t xml:space="preserve">przez właściwego konsula, celem wykreślenia ze spisu w kraju oraz przygotowywania spisów za granicą, zaświadczeń, itp.). System składa się z </w:t>
      </w:r>
      <w:r w:rsidR="00252839" w:rsidRPr="00BC3233">
        <w:rPr>
          <w:rFonts w:ascii="Lato" w:hAnsi="Lato"/>
        </w:rPr>
        <w:t>5</w:t>
      </w:r>
      <w:r w:rsidRPr="00BC3233">
        <w:rPr>
          <w:rFonts w:ascii="Lato" w:hAnsi="Lato"/>
        </w:rPr>
        <w:t xml:space="preserve"> modułów. </w:t>
      </w:r>
    </w:p>
    <w:p w14:paraId="21E38063" w14:textId="77777777" w:rsidR="00302E0E" w:rsidRPr="00BC3233" w:rsidRDefault="00302E0E" w:rsidP="00302E0E">
      <w:pPr>
        <w:jc w:val="both"/>
        <w:rPr>
          <w:rFonts w:ascii="Lato" w:hAnsi="Lato"/>
        </w:rPr>
      </w:pPr>
      <w:r w:rsidRPr="00BC3233">
        <w:rPr>
          <w:rFonts w:ascii="Lato" w:hAnsi="Lato"/>
        </w:rPr>
        <w:t>Ogólny opis modułów został przedstawiony poniżej.</w:t>
      </w:r>
    </w:p>
    <w:p w14:paraId="2FC11E7F" w14:textId="77777777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Komunikacyjny (Konektor) – moduł odpowiedzialny za komunikację z systemem zewnętrznym SRP (Systemy Rejestrów Państwowych), weryfikację danych wprowadzonych przez osobę rejestrującą się (dane osobowe, adresowe, dane dokumentu tożsamości);</w:t>
      </w:r>
    </w:p>
    <w:p w14:paraId="1EBBC162" w14:textId="77777777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Publiczny – formularz rejestracyjny dla obywateli RP/UE z wykorzystaniem CAPTCHA, umożliwiający rejestrację, weryfikację aktualnego statusu wniosku oraz zmianę adresu zamieszkania za granicą;</w:t>
      </w:r>
    </w:p>
    <w:p w14:paraId="23F69EE0" w14:textId="77777777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Administracyjny/Konsularny - moduł zarzadzania rodzajem i trybem przeprowadzanych zapisów, użytkownikami wewnętrznymi, słownikami (np. kraje), wnioskami (możliwość weryfikacji danych, akceptacji/odrzucenia wniosku, wysłania zawiadomienia do gminy), generowanie dokumentacji (np. przygotowanie i wydruk spisów, etykiet adresowych);</w:t>
      </w:r>
    </w:p>
    <w:p w14:paraId="0CE5E1A5" w14:textId="77777777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News- informacje dotyczące przeprowadzania zapisów;</w:t>
      </w:r>
    </w:p>
    <w:p w14:paraId="6A0E1F53" w14:textId="77777777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proofErr w:type="spellStart"/>
      <w:r w:rsidRPr="00BC3233">
        <w:rPr>
          <w:rFonts w:ascii="Lato" w:hAnsi="Lato"/>
        </w:rPr>
        <w:t>Statistics</w:t>
      </w:r>
      <w:proofErr w:type="spellEnd"/>
      <w:r w:rsidRPr="00BC3233">
        <w:rPr>
          <w:rFonts w:ascii="Lato" w:hAnsi="Lato"/>
        </w:rPr>
        <w:t xml:space="preserve"> – statystyki dotyczące zapisów w krajach i konsulatach;</w:t>
      </w:r>
    </w:p>
    <w:p w14:paraId="3AD4AFAF" w14:textId="01635D31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Usług mailingu – usługa odpowiadająca za wysyłanie powiadomień i obsługi ich kolejki, uruchamiana na serwerze z częścią Administracyjną; </w:t>
      </w:r>
    </w:p>
    <w:p w14:paraId="0C64A212" w14:textId="2CD4D59B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 xml:space="preserve">Usługa </w:t>
      </w:r>
      <w:proofErr w:type="spellStart"/>
      <w:r w:rsidRPr="00BC3233">
        <w:rPr>
          <w:rFonts w:ascii="Lato" w:hAnsi="Lato"/>
        </w:rPr>
        <w:t>statystics</w:t>
      </w:r>
      <w:proofErr w:type="spellEnd"/>
      <w:r w:rsidRPr="00BC3233">
        <w:rPr>
          <w:rFonts w:ascii="Lato" w:hAnsi="Lato"/>
        </w:rPr>
        <w:t xml:space="preserve"> – usługa odpowiadająca za aktualizację danych statystycznych, uruchamiana na serwerze z częścią Administracyjną;</w:t>
      </w:r>
    </w:p>
    <w:p w14:paraId="7C135826" w14:textId="41C4F7C7" w:rsidR="00252839" w:rsidRPr="00BC3233" w:rsidRDefault="00252839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Usługi komunikacji z CRW – usługi odpowiadające za komunikację z API Centralnego Rejestru Wyborców.</w:t>
      </w:r>
    </w:p>
    <w:p w14:paraId="0BAA49AF" w14:textId="77777777" w:rsidR="00302E0E" w:rsidRPr="00BC3233" w:rsidRDefault="00302E0E" w:rsidP="00302E0E">
      <w:pPr>
        <w:pStyle w:val="Akapitzlist"/>
        <w:numPr>
          <w:ilvl w:val="0"/>
          <w:numId w:val="45"/>
        </w:numPr>
        <w:spacing w:after="160" w:line="259" w:lineRule="auto"/>
        <w:contextualSpacing/>
        <w:jc w:val="both"/>
        <w:rPr>
          <w:rFonts w:ascii="Lato" w:hAnsi="Lato"/>
        </w:rPr>
      </w:pPr>
      <w:r w:rsidRPr="00BC3233">
        <w:rPr>
          <w:rFonts w:ascii="Lato" w:hAnsi="Lato"/>
        </w:rPr>
        <w:t>Serwer SMTP – Wysyłanie emalii z powiadomieniami, zamiast serwera SMTP może być również usługa mailingu po której aplikacja łączy się po przez API. Konfigurowana z poziomu administratora systemu.</w:t>
      </w:r>
    </w:p>
    <w:p w14:paraId="1ED97A72" w14:textId="1F209EBA" w:rsidR="00302E0E" w:rsidRPr="00BC3233" w:rsidRDefault="00252839" w:rsidP="00302E0E">
      <w:pPr>
        <w:pStyle w:val="Nagwek2"/>
        <w:rPr>
          <w:rFonts w:ascii="Lato" w:hAnsi="Lato"/>
        </w:rPr>
      </w:pPr>
      <w:r w:rsidRPr="00BC3233">
        <w:rPr>
          <w:rFonts w:ascii="Lato" w:hAnsi="Lato"/>
        </w:rPr>
        <w:lastRenderedPageBreak/>
        <w:t>Ogólny s</w:t>
      </w:r>
      <w:r w:rsidR="00302E0E" w:rsidRPr="00BC3233">
        <w:rPr>
          <w:rFonts w:ascii="Lato" w:hAnsi="Lato"/>
        </w:rPr>
        <w:t xml:space="preserve">chemat aplikacji </w:t>
      </w:r>
    </w:p>
    <w:p w14:paraId="5FA0B490" w14:textId="77777777" w:rsidR="00302E0E" w:rsidRPr="00BC3233" w:rsidRDefault="00302E0E" w:rsidP="00302E0E">
      <w:pPr>
        <w:jc w:val="both"/>
        <w:rPr>
          <w:rFonts w:ascii="Lato" w:hAnsi="Lato"/>
        </w:rPr>
      </w:pPr>
      <w:r w:rsidRPr="00BC3233">
        <w:rPr>
          <w:rFonts w:ascii="Lato" w:hAnsi="Lato"/>
          <w:noProof/>
          <w:lang w:eastAsia="pl-PL"/>
        </w:rPr>
        <w:drawing>
          <wp:inline distT="0" distB="0" distL="0" distR="0" wp14:anchorId="6D4EACE6" wp14:editId="7E4BE884">
            <wp:extent cx="5760720" cy="51619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hitektura_aplikacji_dodanie_integracj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6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BDFA4" w14:textId="77777777" w:rsidR="00302E0E" w:rsidRPr="00BC3233" w:rsidRDefault="00302E0E" w:rsidP="00302E0E">
      <w:pPr>
        <w:rPr>
          <w:rFonts w:ascii="Lato" w:hAnsi="Lato"/>
        </w:rPr>
      </w:pPr>
    </w:p>
    <w:p w14:paraId="1AFF5C90" w14:textId="77777777" w:rsidR="00302E0E" w:rsidRPr="00BC3233" w:rsidRDefault="00302E0E" w:rsidP="00302E0E">
      <w:pPr>
        <w:rPr>
          <w:rFonts w:ascii="Lato" w:hAnsi="Lato"/>
        </w:rPr>
      </w:pPr>
    </w:p>
    <w:p w14:paraId="5CE47661" w14:textId="1E69EC7E" w:rsidR="00302E0E" w:rsidRPr="00BC3233" w:rsidRDefault="00302E0E">
      <w:pPr>
        <w:pStyle w:val="Akapitzlist"/>
        <w:ind w:left="709"/>
        <w:jc w:val="both"/>
        <w:rPr>
          <w:rFonts w:ascii="Lato" w:hAnsi="Lato"/>
        </w:rPr>
      </w:pPr>
    </w:p>
    <w:p w14:paraId="60A25764" w14:textId="77777777" w:rsidR="00252839" w:rsidRPr="00BC3233" w:rsidRDefault="00252839">
      <w:pPr>
        <w:pStyle w:val="Akapitzlist"/>
        <w:ind w:left="709"/>
        <w:jc w:val="both"/>
        <w:rPr>
          <w:rFonts w:ascii="Lato" w:hAnsi="Lato"/>
        </w:rPr>
      </w:pPr>
    </w:p>
    <w:p w14:paraId="22F5D86E" w14:textId="0CB118E8" w:rsidR="00302E0E" w:rsidRPr="00BC3233" w:rsidRDefault="00302E0E">
      <w:pPr>
        <w:pStyle w:val="Akapitzlist"/>
        <w:ind w:left="709"/>
        <w:jc w:val="both"/>
        <w:rPr>
          <w:rFonts w:ascii="Lato" w:hAnsi="Lato"/>
        </w:rPr>
      </w:pPr>
    </w:p>
    <w:p w14:paraId="0115336F" w14:textId="2562D0D0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5AF18AD6" w14:textId="7F681FD3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5899CF59" w14:textId="1FB4602D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65DA65D4" w14:textId="06815ACC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2B85035A" w14:textId="28DE52DD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741DA07B" w14:textId="2FA2715E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05E3DF2B" w14:textId="11F53B0F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07E7580A" w14:textId="512923D7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3250CF64" w14:textId="6130F276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2DD28F7B" w14:textId="77777777" w:rsidR="00E27BC7" w:rsidRPr="00BC3233" w:rsidRDefault="00E27BC7">
      <w:pPr>
        <w:pStyle w:val="Akapitzlist"/>
        <w:ind w:left="709"/>
        <w:jc w:val="both"/>
        <w:rPr>
          <w:rFonts w:ascii="Lato" w:hAnsi="Lato"/>
        </w:rPr>
      </w:pPr>
    </w:p>
    <w:p w14:paraId="74AE14D9" w14:textId="65AE2C16" w:rsidR="00302E0E" w:rsidRPr="00BC3233" w:rsidRDefault="00302E0E">
      <w:pPr>
        <w:pStyle w:val="Akapitzlist"/>
        <w:ind w:left="709"/>
        <w:jc w:val="both"/>
        <w:rPr>
          <w:rFonts w:ascii="Lato" w:hAnsi="Lato"/>
        </w:rPr>
      </w:pPr>
    </w:p>
    <w:p w14:paraId="65DE2606" w14:textId="36FE5608" w:rsidR="00302E0E" w:rsidRPr="00BC3233" w:rsidRDefault="00302E0E">
      <w:pPr>
        <w:pStyle w:val="Akapitzlist"/>
        <w:ind w:left="709"/>
        <w:jc w:val="both"/>
        <w:rPr>
          <w:rFonts w:ascii="Lato" w:hAnsi="Lato"/>
        </w:rPr>
      </w:pPr>
    </w:p>
    <w:p w14:paraId="56374E91" w14:textId="02A1C036" w:rsidR="00302E0E" w:rsidRPr="00BC3233" w:rsidRDefault="00302E0E">
      <w:pPr>
        <w:pStyle w:val="Akapitzlist"/>
        <w:ind w:left="709"/>
        <w:jc w:val="both"/>
        <w:rPr>
          <w:rFonts w:ascii="Lato" w:hAnsi="Lato"/>
        </w:rPr>
      </w:pPr>
    </w:p>
    <w:p w14:paraId="18F87FB3" w14:textId="77777777" w:rsidR="00302E0E" w:rsidRPr="00BC3233" w:rsidRDefault="00302E0E" w:rsidP="00302E0E">
      <w:pPr>
        <w:jc w:val="right"/>
        <w:rPr>
          <w:rFonts w:ascii="Lato" w:hAnsi="Lato"/>
        </w:rPr>
      </w:pPr>
      <w:r w:rsidRPr="00BC3233">
        <w:rPr>
          <w:rFonts w:ascii="Lato" w:hAnsi="Lato"/>
        </w:rPr>
        <w:lastRenderedPageBreak/>
        <w:t>Załącznik nr 2</w:t>
      </w:r>
    </w:p>
    <w:p w14:paraId="3751F7FA" w14:textId="30877141" w:rsidR="001B5E10" w:rsidRDefault="001B5E10" w:rsidP="001B5E10">
      <w:pPr>
        <w:jc w:val="center"/>
        <w:rPr>
          <w:rStyle w:val="qowt-font2-calibri"/>
          <w:b/>
          <w:sz w:val="24"/>
        </w:rPr>
      </w:pPr>
      <w:r>
        <w:rPr>
          <w:rStyle w:val="qowt-font2-calibri"/>
          <w:b/>
          <w:sz w:val="24"/>
        </w:rPr>
        <w:t>FORMULARZ WYCENY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1B5E10" w14:paraId="72101DAB" w14:textId="77777777" w:rsidTr="001B5E10">
        <w:trPr>
          <w:trHeight w:hRule="exact"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301FE" w14:textId="77777777" w:rsidR="001B5E10" w:rsidRDefault="001B5E10">
            <w:pPr>
              <w:spacing w:line="276" w:lineRule="auto"/>
              <w:outlineLvl w:val="0"/>
              <w:rPr>
                <w:rFonts w:cstheme="minorHAnsi"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</w:rPr>
              <w:t>Pełna nazwa firmy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4C0" w14:textId="77777777" w:rsidR="001B5E10" w:rsidRDefault="001B5E10">
            <w:pPr>
              <w:spacing w:line="276" w:lineRule="auto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1B5E10" w14:paraId="1137057B" w14:textId="77777777" w:rsidTr="001B5E10">
        <w:trPr>
          <w:trHeight w:hRule="exact"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4F13BE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</w:rPr>
              <w:t>Siedziba firmy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C25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1B5E10" w14:paraId="4C4A0D5C" w14:textId="77777777" w:rsidTr="001B5E10">
        <w:trPr>
          <w:trHeight w:hRule="exact"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9F197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048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1B5E10" w14:paraId="022EB0EE" w14:textId="77777777" w:rsidTr="001B5E10">
        <w:trPr>
          <w:trHeight w:hRule="exact"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EF6F24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76C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1B5E10" w14:paraId="22E98676" w14:textId="77777777" w:rsidTr="001B5E10">
        <w:trPr>
          <w:trHeight w:hRule="exact"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65401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</w:rPr>
              <w:t>Telefon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9763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1B5E10" w14:paraId="49ADB5F0" w14:textId="77777777" w:rsidTr="001B5E10">
        <w:trPr>
          <w:trHeight w:hRule="exact"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81A01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0F5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  <w:tr w:rsidR="001B5E10" w14:paraId="3B07BD9C" w14:textId="77777777" w:rsidTr="001B5E10">
        <w:trPr>
          <w:trHeight w:hRule="exact" w:val="5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99759" w14:textId="77777777" w:rsidR="001B5E10" w:rsidRDefault="001B5E10">
            <w:pPr>
              <w:spacing w:line="276" w:lineRule="auto"/>
              <w:outlineLvl w:val="0"/>
              <w:rPr>
                <w:rFonts w:cstheme="minorHAnsi"/>
                <w:b/>
                <w:color w:val="000000"/>
                <w:kern w:val="36"/>
              </w:rPr>
            </w:pPr>
            <w:r>
              <w:rPr>
                <w:rFonts w:cstheme="minorHAnsi"/>
                <w:b/>
                <w:color w:val="000000"/>
                <w:kern w:val="36"/>
                <w:sz w:val="18"/>
              </w:rPr>
              <w:t>Osoba uprawniona do reprezentowania firmy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F08" w14:textId="77777777" w:rsidR="001B5E10" w:rsidRDefault="001B5E10">
            <w:pPr>
              <w:spacing w:line="276" w:lineRule="auto"/>
              <w:jc w:val="both"/>
              <w:outlineLvl w:val="0"/>
              <w:rPr>
                <w:rFonts w:cstheme="minorHAnsi"/>
                <w:b/>
                <w:color w:val="000000"/>
                <w:kern w:val="36"/>
              </w:rPr>
            </w:pPr>
          </w:p>
        </w:tc>
      </w:tr>
    </w:tbl>
    <w:p w14:paraId="5982E66B" w14:textId="77777777" w:rsidR="001B5E10" w:rsidRDefault="001B5E10" w:rsidP="001B5E10">
      <w:pPr>
        <w:spacing w:line="360" w:lineRule="auto"/>
        <w:jc w:val="both"/>
        <w:rPr>
          <w:rStyle w:val="qowt-font2-calibri"/>
          <w:rFonts w:ascii="Lato" w:hAnsi="Lato"/>
          <w:szCs w:val="24"/>
        </w:rPr>
      </w:pPr>
    </w:p>
    <w:p w14:paraId="01AED8E0" w14:textId="6A50ACAA" w:rsidR="001B5E10" w:rsidRDefault="001B5E10" w:rsidP="001B5E10">
      <w:pPr>
        <w:spacing w:line="360" w:lineRule="auto"/>
        <w:jc w:val="both"/>
        <w:rPr>
          <w:rStyle w:val="qowt-font2-calibri"/>
          <w:rFonts w:ascii="Lato" w:hAnsi="Lato"/>
          <w:szCs w:val="24"/>
        </w:rPr>
      </w:pPr>
      <w:r w:rsidRPr="00BC3233">
        <w:rPr>
          <w:rStyle w:val="qowt-font2-calibri"/>
          <w:rFonts w:ascii="Lato" w:hAnsi="Lato"/>
          <w:szCs w:val="24"/>
        </w:rPr>
        <w:t>W nawiązaniu do „</w:t>
      </w:r>
      <w:r w:rsidRPr="00BC3233">
        <w:rPr>
          <w:rStyle w:val="qowt-font2-calibri"/>
          <w:rFonts w:ascii="Lato" w:hAnsi="Lato"/>
          <w:b/>
          <w:szCs w:val="24"/>
        </w:rPr>
        <w:t xml:space="preserve">Zapytania dotyczącego szacowania wartości zamówienia na wsparcie dla systemu </w:t>
      </w:r>
      <w:proofErr w:type="spellStart"/>
      <w:r w:rsidRPr="00BC3233">
        <w:rPr>
          <w:rStyle w:val="qowt-font2-calibri"/>
          <w:rFonts w:ascii="Lato" w:hAnsi="Lato"/>
          <w:b/>
          <w:szCs w:val="24"/>
        </w:rPr>
        <w:t>eWybory</w:t>
      </w:r>
      <w:proofErr w:type="spellEnd"/>
      <w:r w:rsidRPr="00BC3233">
        <w:rPr>
          <w:rStyle w:val="qowt-font2-calibri"/>
          <w:rFonts w:ascii="Lato" w:hAnsi="Lato"/>
          <w:b/>
          <w:szCs w:val="24"/>
        </w:rPr>
        <w:t xml:space="preserve">” </w:t>
      </w:r>
      <w:r w:rsidRPr="00BC3233">
        <w:rPr>
          <w:rStyle w:val="qowt-font2-calibri"/>
          <w:rFonts w:ascii="Lato" w:hAnsi="Lato"/>
          <w:bCs/>
          <w:szCs w:val="24"/>
        </w:rPr>
        <w:t xml:space="preserve">wyceniamy </w:t>
      </w:r>
      <w:r w:rsidRPr="00BC3233">
        <w:rPr>
          <w:rStyle w:val="qowt-font2-calibri"/>
          <w:rFonts w:ascii="Lato" w:hAnsi="Lato"/>
          <w:b/>
          <w:szCs w:val="24"/>
        </w:rPr>
        <w:t xml:space="preserve"> </w:t>
      </w:r>
      <w:r w:rsidRPr="00BC3233">
        <w:rPr>
          <w:rStyle w:val="qowt-font2-calibri"/>
          <w:rFonts w:ascii="Lato" w:hAnsi="Lato"/>
          <w:szCs w:val="24"/>
        </w:rPr>
        <w:t>wykonanie przedmiotu zamówienia zgodnie z poniższą tabelą: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3"/>
        <w:gridCol w:w="1841"/>
        <w:gridCol w:w="77"/>
        <w:gridCol w:w="1811"/>
        <w:gridCol w:w="309"/>
        <w:gridCol w:w="1594"/>
        <w:gridCol w:w="90"/>
        <w:gridCol w:w="1685"/>
      </w:tblGrid>
      <w:tr w:rsidR="00DE6DC7" w14:paraId="40984EC8" w14:textId="77777777" w:rsidTr="00BC3233">
        <w:trPr>
          <w:trHeight w:val="802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8A555C5" w14:textId="3926160E" w:rsidR="00DE6DC7" w:rsidRPr="00DE6DC7" w:rsidRDefault="00DE6DC7" w:rsidP="00BC3233">
            <w:pPr>
              <w:jc w:val="center"/>
              <w:rPr>
                <w:rFonts w:ascii="Lato" w:hAnsi="Lato"/>
                <w:b/>
                <w:bCs/>
                <w:iCs/>
              </w:rPr>
            </w:pPr>
            <w:r>
              <w:rPr>
                <w:rFonts w:ascii="Lato" w:hAnsi="Lato"/>
                <w:b/>
                <w:bCs/>
                <w:iCs/>
              </w:rPr>
              <w:t>1</w:t>
            </w:r>
          </w:p>
        </w:tc>
        <w:tc>
          <w:tcPr>
            <w:tcW w:w="7407" w:type="dxa"/>
            <w:gridSpan w:val="7"/>
            <w:shd w:val="clear" w:color="auto" w:fill="D9D9D9" w:themeFill="background1" w:themeFillShade="D9"/>
            <w:vAlign w:val="center"/>
          </w:tcPr>
          <w:p w14:paraId="6E5150DE" w14:textId="42CB21EF" w:rsidR="00DE6DC7" w:rsidRPr="00BC3233" w:rsidRDefault="00DE6DC7" w:rsidP="00BC3233">
            <w:pPr>
              <w:jc w:val="center"/>
              <w:rPr>
                <w:rStyle w:val="qowt-font2-calibri"/>
                <w:rFonts w:ascii="Lato" w:hAnsi="Lato"/>
                <w:b/>
                <w:bCs/>
                <w:iCs/>
                <w:szCs w:val="24"/>
              </w:rPr>
            </w:pPr>
            <w:r w:rsidRPr="00BC3233">
              <w:rPr>
                <w:rFonts w:ascii="Lato" w:hAnsi="Lato"/>
                <w:b/>
                <w:bCs/>
                <w:iCs/>
              </w:rPr>
              <w:t>Świadczenie usługi rozwoju systemu</w:t>
            </w:r>
            <w:r>
              <w:rPr>
                <w:rFonts w:ascii="Lato" w:hAnsi="Lato"/>
                <w:b/>
                <w:bCs/>
                <w:iCs/>
              </w:rPr>
              <w:br/>
            </w:r>
            <w:r w:rsidRPr="00BC3233">
              <w:rPr>
                <w:rFonts w:ascii="Lato" w:hAnsi="Lato"/>
                <w:b/>
                <w:bCs/>
                <w:iCs/>
              </w:rPr>
              <w:t xml:space="preserve"> w ramach roboczogodzin w liczbie 1700 roboczogodziny.</w:t>
            </w:r>
          </w:p>
        </w:tc>
      </w:tr>
      <w:tr w:rsidR="00CB5620" w14:paraId="1486A738" w14:textId="77777777" w:rsidTr="000156B7">
        <w:tc>
          <w:tcPr>
            <w:tcW w:w="3494" w:type="dxa"/>
            <w:gridSpan w:val="2"/>
            <w:shd w:val="clear" w:color="auto" w:fill="D9D9D9" w:themeFill="background1" w:themeFillShade="D9"/>
            <w:vAlign w:val="center"/>
          </w:tcPr>
          <w:p w14:paraId="2E132B7E" w14:textId="22E7C51C" w:rsidR="00CB5620" w:rsidRPr="00BC3233" w:rsidRDefault="00CB5620" w:rsidP="00BC3233">
            <w:pPr>
              <w:jc w:val="center"/>
              <w:rPr>
                <w:rStyle w:val="qowt-font2-calibri"/>
                <w:rFonts w:ascii="Lato" w:hAnsi="Lato"/>
                <w:b/>
                <w:bCs/>
                <w:sz w:val="20"/>
              </w:rPr>
            </w:pPr>
            <w:r w:rsidRPr="00BC3233">
              <w:rPr>
                <w:rStyle w:val="qowt-font2-calibri"/>
                <w:rFonts w:ascii="Lato" w:hAnsi="Lato"/>
                <w:b/>
                <w:bCs/>
                <w:sz w:val="20"/>
              </w:rPr>
              <w:t>Ilość roboczogodzin</w:t>
            </w:r>
          </w:p>
        </w:tc>
        <w:tc>
          <w:tcPr>
            <w:tcW w:w="2197" w:type="dxa"/>
            <w:gridSpan w:val="3"/>
            <w:shd w:val="clear" w:color="auto" w:fill="D9D9D9" w:themeFill="background1" w:themeFillShade="D9"/>
            <w:vAlign w:val="center"/>
          </w:tcPr>
          <w:p w14:paraId="3C8B4D52" w14:textId="6977EF59" w:rsidR="00CB5620" w:rsidRPr="00BC3233" w:rsidRDefault="00CB5620" w:rsidP="00BC3233">
            <w:pPr>
              <w:jc w:val="center"/>
              <w:rPr>
                <w:rStyle w:val="qowt-font2-calibri"/>
                <w:rFonts w:ascii="Lato" w:hAnsi="Lato"/>
                <w:sz w:val="20"/>
              </w:rPr>
            </w:pPr>
            <w:r w:rsidRPr="00BC3233">
              <w:rPr>
                <w:rFonts w:ascii="Lato" w:hAnsi="Lato"/>
                <w:b/>
                <w:sz w:val="20"/>
              </w:rPr>
              <w:t xml:space="preserve">Cena jednostkowa za </w:t>
            </w:r>
            <w:r>
              <w:rPr>
                <w:rFonts w:ascii="Lato" w:hAnsi="Lato"/>
                <w:b/>
                <w:sz w:val="20"/>
              </w:rPr>
              <w:t>jedną roboczogodzinę</w:t>
            </w:r>
            <w:r w:rsidRPr="00BC3233">
              <w:rPr>
                <w:rFonts w:ascii="Lato" w:hAnsi="Lato"/>
                <w:b/>
                <w:sz w:val="20"/>
              </w:rPr>
              <w:t xml:space="preserve"> (PLN)</w:t>
            </w:r>
          </w:p>
        </w:tc>
        <w:tc>
          <w:tcPr>
            <w:tcW w:w="1684" w:type="dxa"/>
            <w:gridSpan w:val="2"/>
            <w:shd w:val="clear" w:color="auto" w:fill="D9D9D9" w:themeFill="background1" w:themeFillShade="D9"/>
            <w:vAlign w:val="center"/>
          </w:tcPr>
          <w:p w14:paraId="764F7DEA" w14:textId="2B4F5D1D" w:rsidR="00CB5620" w:rsidRPr="00BC3233" w:rsidRDefault="00CB5620" w:rsidP="00BC3233">
            <w:pPr>
              <w:jc w:val="center"/>
              <w:rPr>
                <w:rStyle w:val="qowt-font2-calibri"/>
                <w:rFonts w:ascii="Lato" w:hAnsi="Lato"/>
                <w:sz w:val="20"/>
              </w:rPr>
            </w:pPr>
            <w:r w:rsidRPr="00BC3233">
              <w:rPr>
                <w:rFonts w:ascii="Lato" w:hAnsi="Lato"/>
                <w:b/>
                <w:sz w:val="20"/>
              </w:rPr>
              <w:t>Wartość netto (PLN)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0785CA3" w14:textId="31FCBF6E" w:rsidR="00CB5620" w:rsidRPr="00BC3233" w:rsidRDefault="00CB5620" w:rsidP="00BC3233">
            <w:pPr>
              <w:jc w:val="center"/>
              <w:rPr>
                <w:rStyle w:val="qowt-font2-calibri"/>
                <w:rFonts w:ascii="Lato" w:hAnsi="Lato"/>
                <w:sz w:val="20"/>
              </w:rPr>
            </w:pPr>
            <w:r w:rsidRPr="00BC3233">
              <w:rPr>
                <w:rFonts w:ascii="Lato" w:hAnsi="Lato"/>
                <w:b/>
                <w:sz w:val="20"/>
              </w:rPr>
              <w:t>Wartość brutto (PLN)</w:t>
            </w:r>
          </w:p>
        </w:tc>
      </w:tr>
      <w:tr w:rsidR="00CB5620" w14:paraId="2C222AD7" w14:textId="77777777" w:rsidTr="00BC3233">
        <w:tc>
          <w:tcPr>
            <w:tcW w:w="3494" w:type="dxa"/>
            <w:gridSpan w:val="2"/>
            <w:shd w:val="clear" w:color="auto" w:fill="F2F2F2" w:themeFill="background1" w:themeFillShade="F2"/>
            <w:vAlign w:val="center"/>
          </w:tcPr>
          <w:p w14:paraId="0CC9C632" w14:textId="0AB2D3CB" w:rsidR="00CB5620" w:rsidRPr="00BC3233" w:rsidRDefault="00CB5620" w:rsidP="00BC3233">
            <w:pPr>
              <w:jc w:val="center"/>
              <w:rPr>
                <w:rStyle w:val="qowt-font2-calibri"/>
                <w:rFonts w:ascii="Lato" w:hAnsi="Lato"/>
                <w:b/>
                <w:bCs/>
                <w:szCs w:val="24"/>
              </w:rPr>
            </w:pPr>
            <w:r w:rsidRPr="00BC3233">
              <w:rPr>
                <w:rStyle w:val="qowt-font2-calibri"/>
                <w:rFonts w:ascii="Lato" w:hAnsi="Lato"/>
                <w:b/>
                <w:bCs/>
                <w:szCs w:val="24"/>
              </w:rPr>
              <w:t>1700</w:t>
            </w:r>
          </w:p>
        </w:tc>
        <w:tc>
          <w:tcPr>
            <w:tcW w:w="2197" w:type="dxa"/>
            <w:gridSpan w:val="3"/>
            <w:vAlign w:val="center"/>
          </w:tcPr>
          <w:p w14:paraId="35C10DE2" w14:textId="77777777" w:rsidR="00CB5620" w:rsidRDefault="00CB5620" w:rsidP="00BC3233">
            <w:pPr>
              <w:spacing w:line="360" w:lineRule="auto"/>
              <w:jc w:val="center"/>
              <w:rPr>
                <w:rStyle w:val="qowt-font2-calibri"/>
                <w:rFonts w:ascii="Lato" w:hAnsi="Lato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0376FB4" w14:textId="0944F6E9" w:rsidR="00CB5620" w:rsidRDefault="00CB5620" w:rsidP="00BC3233">
            <w:pPr>
              <w:spacing w:line="360" w:lineRule="auto"/>
              <w:jc w:val="center"/>
              <w:rPr>
                <w:rStyle w:val="qowt-font2-calibri"/>
                <w:rFonts w:ascii="Lato" w:hAnsi="Lato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3C51E24" w14:textId="6DC45680" w:rsidR="00CB5620" w:rsidRDefault="00CB5620" w:rsidP="00BC3233">
            <w:pPr>
              <w:spacing w:line="360" w:lineRule="auto"/>
              <w:jc w:val="center"/>
              <w:rPr>
                <w:rStyle w:val="qowt-font2-calibri"/>
                <w:rFonts w:ascii="Lato" w:hAnsi="Lato"/>
                <w:szCs w:val="24"/>
              </w:rPr>
            </w:pPr>
          </w:p>
        </w:tc>
      </w:tr>
      <w:tr w:rsidR="00DB164C" w14:paraId="0C5F11C7" w14:textId="77777777" w:rsidTr="00BC3233">
        <w:trPr>
          <w:trHeight w:val="844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765F99E8" w14:textId="3639A97B" w:rsidR="00DB164C" w:rsidRPr="00BC3233" w:rsidRDefault="00DB164C" w:rsidP="00BC3233">
            <w:pPr>
              <w:spacing w:line="360" w:lineRule="auto"/>
              <w:jc w:val="center"/>
              <w:rPr>
                <w:rStyle w:val="qowt-font2-calibri"/>
                <w:rFonts w:ascii="Lato" w:hAnsi="Lato"/>
                <w:b/>
                <w:bCs/>
                <w:szCs w:val="24"/>
              </w:rPr>
            </w:pPr>
            <w:r w:rsidRPr="00BC3233">
              <w:rPr>
                <w:rStyle w:val="qowt-font2-calibri"/>
                <w:rFonts w:ascii="Lato" w:hAnsi="Lato"/>
                <w:b/>
                <w:bCs/>
                <w:szCs w:val="24"/>
              </w:rPr>
              <w:t>2</w:t>
            </w:r>
          </w:p>
        </w:tc>
        <w:tc>
          <w:tcPr>
            <w:tcW w:w="7407" w:type="dxa"/>
            <w:gridSpan w:val="7"/>
            <w:shd w:val="clear" w:color="auto" w:fill="D9D9D9" w:themeFill="background1" w:themeFillShade="D9"/>
            <w:vAlign w:val="center"/>
          </w:tcPr>
          <w:p w14:paraId="0492BCBB" w14:textId="6ADD7897" w:rsidR="00DB164C" w:rsidRDefault="00DB164C" w:rsidP="00BC3233">
            <w:pPr>
              <w:jc w:val="center"/>
              <w:rPr>
                <w:rStyle w:val="qowt-font2-calibri"/>
                <w:rFonts w:ascii="Lato" w:hAnsi="Lato"/>
                <w:szCs w:val="24"/>
              </w:rPr>
            </w:pPr>
            <w:r>
              <w:rPr>
                <w:rFonts w:ascii="Lato" w:hAnsi="Lato"/>
                <w:b/>
                <w:bCs/>
                <w:iCs/>
              </w:rPr>
              <w:t>Świadczenie u</w:t>
            </w:r>
            <w:r w:rsidRPr="00BC3233">
              <w:rPr>
                <w:rFonts w:ascii="Lato" w:hAnsi="Lato"/>
                <w:b/>
                <w:bCs/>
                <w:iCs/>
              </w:rPr>
              <w:t>sług</w:t>
            </w:r>
            <w:r>
              <w:rPr>
                <w:rFonts w:ascii="Lato" w:hAnsi="Lato"/>
                <w:b/>
                <w:bCs/>
                <w:iCs/>
              </w:rPr>
              <w:t>i</w:t>
            </w:r>
            <w:r w:rsidRPr="00BC3233">
              <w:rPr>
                <w:rFonts w:ascii="Lato" w:hAnsi="Lato"/>
                <w:b/>
                <w:bCs/>
                <w:iCs/>
              </w:rPr>
              <w:t xml:space="preserve"> utrzymania i wsparcia dla systemu.</w:t>
            </w:r>
          </w:p>
        </w:tc>
      </w:tr>
      <w:tr w:rsidR="00CB5620" w14:paraId="0731E77A" w14:textId="77777777" w:rsidTr="00BC3233"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473BEDE7" w14:textId="7EAE07A3" w:rsidR="00DB164C" w:rsidRPr="00BC3233" w:rsidRDefault="00FF165F" w:rsidP="00BC3233">
            <w:pPr>
              <w:jc w:val="center"/>
              <w:rPr>
                <w:rStyle w:val="qowt-font2-calibri"/>
                <w:rFonts w:ascii="Lato" w:hAnsi="Lato"/>
                <w:b/>
                <w:bCs/>
                <w:sz w:val="20"/>
                <w:szCs w:val="20"/>
              </w:rPr>
            </w:pPr>
            <w:r w:rsidRPr="00BC3233">
              <w:rPr>
                <w:rStyle w:val="qowt-font2-calibri"/>
                <w:rFonts w:ascii="Lato" w:hAnsi="Lato"/>
                <w:b/>
                <w:bCs/>
                <w:sz w:val="20"/>
                <w:szCs w:val="20"/>
              </w:rPr>
              <w:t>Okres wsparcia</w:t>
            </w:r>
          </w:p>
        </w:tc>
        <w:tc>
          <w:tcPr>
            <w:tcW w:w="1918" w:type="dxa"/>
            <w:gridSpan w:val="2"/>
            <w:shd w:val="clear" w:color="auto" w:fill="D9D9D9" w:themeFill="background1" w:themeFillShade="D9"/>
            <w:vAlign w:val="center"/>
          </w:tcPr>
          <w:p w14:paraId="547DBDCD" w14:textId="66AE8516" w:rsidR="00DB164C" w:rsidRPr="00BC3233" w:rsidRDefault="00FF165F">
            <w:pPr>
              <w:jc w:val="center"/>
              <w:rPr>
                <w:rFonts w:ascii="Lato" w:hAnsi="Lato"/>
                <w:b/>
                <w:bCs/>
                <w:iCs/>
                <w:sz w:val="20"/>
                <w:szCs w:val="20"/>
              </w:rPr>
            </w:pPr>
            <w:r w:rsidRPr="00BC3233">
              <w:rPr>
                <w:rFonts w:ascii="Lato" w:hAnsi="Lato"/>
                <w:b/>
                <w:bCs/>
                <w:iCs/>
                <w:sz w:val="20"/>
                <w:szCs w:val="20"/>
              </w:rPr>
              <w:t>Ilość dni wsparcia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6E754B6" w14:textId="78EF0F8C" w:rsidR="00DB164C" w:rsidRPr="00BC3233" w:rsidRDefault="00FF165F">
            <w:pPr>
              <w:jc w:val="center"/>
              <w:rPr>
                <w:rFonts w:ascii="Lato" w:hAnsi="Lato"/>
                <w:b/>
                <w:bCs/>
                <w:iCs/>
                <w:sz w:val="20"/>
                <w:szCs w:val="20"/>
              </w:rPr>
            </w:pPr>
            <w:r w:rsidRPr="00BC3233">
              <w:rPr>
                <w:rFonts w:ascii="Lato" w:hAnsi="Lato"/>
                <w:b/>
                <w:bCs/>
                <w:iCs/>
                <w:sz w:val="20"/>
                <w:szCs w:val="20"/>
              </w:rPr>
              <w:t>Cena jednostkowa za dzień wsparcia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14:paraId="23A9B1E5" w14:textId="63ABF003" w:rsidR="00DB164C" w:rsidRPr="00BC3233" w:rsidRDefault="00FF165F">
            <w:pPr>
              <w:jc w:val="center"/>
              <w:rPr>
                <w:rFonts w:ascii="Lato" w:hAnsi="Lato"/>
                <w:b/>
                <w:bCs/>
                <w:iCs/>
                <w:sz w:val="20"/>
                <w:szCs w:val="20"/>
              </w:rPr>
            </w:pPr>
            <w:r w:rsidRPr="00741C23">
              <w:rPr>
                <w:rFonts w:ascii="Lato" w:hAnsi="Lato"/>
                <w:b/>
                <w:sz w:val="20"/>
                <w:szCs w:val="20"/>
              </w:rPr>
              <w:t>Wartość netto (PLN)</w:t>
            </w: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vAlign w:val="center"/>
          </w:tcPr>
          <w:p w14:paraId="61229819" w14:textId="183440AC" w:rsidR="00DB164C" w:rsidRPr="00BC3233" w:rsidRDefault="00FF165F">
            <w:pPr>
              <w:jc w:val="center"/>
              <w:rPr>
                <w:rFonts w:ascii="Lato" w:hAnsi="Lato"/>
                <w:b/>
                <w:bCs/>
                <w:iCs/>
                <w:sz w:val="20"/>
                <w:szCs w:val="20"/>
              </w:rPr>
            </w:pPr>
            <w:r w:rsidRPr="00741C23">
              <w:rPr>
                <w:rFonts w:ascii="Lato" w:hAnsi="Lato"/>
                <w:b/>
                <w:sz w:val="20"/>
                <w:szCs w:val="20"/>
              </w:rPr>
              <w:t xml:space="preserve">Wartość </w:t>
            </w:r>
            <w:r w:rsidRPr="00BC3233">
              <w:rPr>
                <w:rFonts w:ascii="Lato" w:hAnsi="Lato"/>
                <w:b/>
                <w:sz w:val="20"/>
                <w:szCs w:val="20"/>
              </w:rPr>
              <w:t xml:space="preserve">brutto </w:t>
            </w:r>
            <w:r w:rsidRPr="00741C23">
              <w:rPr>
                <w:rFonts w:ascii="Lato" w:hAnsi="Lato"/>
                <w:b/>
                <w:sz w:val="20"/>
                <w:szCs w:val="20"/>
              </w:rPr>
              <w:t>(PLN)</w:t>
            </w:r>
          </w:p>
        </w:tc>
      </w:tr>
      <w:tr w:rsidR="00DB164C" w14:paraId="70E1A67B" w14:textId="77777777" w:rsidTr="00BC3233"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57EC79FE" w14:textId="3D3CDF30" w:rsidR="00DB164C" w:rsidRPr="00BC3233" w:rsidRDefault="00FF165F" w:rsidP="00BC3233">
            <w:pPr>
              <w:jc w:val="center"/>
              <w:rPr>
                <w:rStyle w:val="qowt-font2-calibri"/>
                <w:rFonts w:ascii="Lato" w:hAnsi="Lato"/>
                <w:b/>
                <w:bCs/>
                <w:sz w:val="20"/>
                <w:szCs w:val="20"/>
              </w:rPr>
            </w:pPr>
            <w:r w:rsidRPr="00BC3233">
              <w:rPr>
                <w:rFonts w:ascii="Lato" w:hAnsi="Lato"/>
                <w:b/>
                <w:bCs/>
                <w:iCs/>
                <w:sz w:val="20"/>
                <w:szCs w:val="20"/>
              </w:rPr>
              <w:t>Okres wdrożenia i testów</w:t>
            </w:r>
          </w:p>
        </w:tc>
        <w:tc>
          <w:tcPr>
            <w:tcW w:w="1918" w:type="dxa"/>
            <w:gridSpan w:val="2"/>
            <w:shd w:val="clear" w:color="auto" w:fill="F2F2F2" w:themeFill="background1" w:themeFillShade="F2"/>
            <w:vAlign w:val="center"/>
          </w:tcPr>
          <w:p w14:paraId="51A84382" w14:textId="0E3C4CA5" w:rsidR="00DB164C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  <w:r>
              <w:rPr>
                <w:rFonts w:ascii="Lato" w:hAnsi="Lato"/>
                <w:b/>
                <w:bCs/>
                <w:iCs/>
              </w:rPr>
              <w:t>1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3F32C0BF" w14:textId="77777777" w:rsidR="00DB164C" w:rsidRDefault="00DB164C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19193628" w14:textId="77777777" w:rsidR="00DB164C" w:rsidRDefault="00DB164C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775" w:type="dxa"/>
            <w:gridSpan w:val="2"/>
            <w:shd w:val="clear" w:color="auto" w:fill="FFFFFF" w:themeFill="background1"/>
            <w:vAlign w:val="center"/>
          </w:tcPr>
          <w:p w14:paraId="2610E303" w14:textId="1F53170E" w:rsidR="00DB164C" w:rsidRDefault="00DB164C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</w:tr>
      <w:tr w:rsidR="00FF165F" w14:paraId="288C5A54" w14:textId="77777777" w:rsidTr="00BC3233">
        <w:trPr>
          <w:trHeight w:val="652"/>
        </w:trPr>
        <w:tc>
          <w:tcPr>
            <w:tcW w:w="1653" w:type="dxa"/>
            <w:vMerge w:val="restart"/>
            <w:shd w:val="clear" w:color="auto" w:fill="D9D9D9" w:themeFill="background1" w:themeFillShade="D9"/>
            <w:vAlign w:val="center"/>
          </w:tcPr>
          <w:p w14:paraId="089CFD3F" w14:textId="3A9C577D" w:rsidR="00FF165F" w:rsidRPr="00BC3233" w:rsidRDefault="00FF165F" w:rsidP="00BC3233">
            <w:pPr>
              <w:jc w:val="center"/>
              <w:rPr>
                <w:rStyle w:val="qowt-font2-calibri"/>
                <w:rFonts w:ascii="Lato" w:hAnsi="Lato"/>
                <w:b/>
                <w:bCs/>
                <w:sz w:val="20"/>
                <w:szCs w:val="20"/>
              </w:rPr>
            </w:pPr>
            <w:r w:rsidRPr="00BC3233">
              <w:rPr>
                <w:rFonts w:ascii="Lato" w:hAnsi="Lato"/>
                <w:b/>
                <w:bCs/>
                <w:iCs/>
                <w:sz w:val="20"/>
                <w:szCs w:val="20"/>
              </w:rPr>
              <w:t>Okres uruchomienia produkcyjnego</w:t>
            </w:r>
          </w:p>
        </w:tc>
        <w:tc>
          <w:tcPr>
            <w:tcW w:w="1918" w:type="dxa"/>
            <w:gridSpan w:val="2"/>
            <w:shd w:val="clear" w:color="auto" w:fill="F2F2F2" w:themeFill="background1" w:themeFillShade="F2"/>
            <w:vAlign w:val="center"/>
          </w:tcPr>
          <w:p w14:paraId="291C14F5" w14:textId="3A55109C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  <w:r>
              <w:rPr>
                <w:rFonts w:ascii="Lato" w:hAnsi="Lato"/>
                <w:b/>
                <w:bCs/>
                <w:iCs/>
              </w:rPr>
              <w:t>1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355CC7CE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436A0AA5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775" w:type="dxa"/>
            <w:gridSpan w:val="2"/>
            <w:shd w:val="clear" w:color="auto" w:fill="FFFFFF" w:themeFill="background1"/>
            <w:vAlign w:val="center"/>
          </w:tcPr>
          <w:p w14:paraId="09AC0D71" w14:textId="5C544D08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</w:tr>
      <w:tr w:rsidR="00FF165F" w14:paraId="13FC83D0" w14:textId="77777777" w:rsidTr="00BC3233">
        <w:trPr>
          <w:trHeight w:val="704"/>
        </w:trPr>
        <w:tc>
          <w:tcPr>
            <w:tcW w:w="1653" w:type="dxa"/>
            <w:vMerge/>
            <w:shd w:val="clear" w:color="auto" w:fill="D9D9D9" w:themeFill="background1" w:themeFillShade="D9"/>
            <w:vAlign w:val="center"/>
          </w:tcPr>
          <w:p w14:paraId="497342BA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918" w:type="dxa"/>
            <w:gridSpan w:val="2"/>
            <w:shd w:val="clear" w:color="auto" w:fill="F2F2F2" w:themeFill="background1" w:themeFillShade="F2"/>
            <w:vAlign w:val="center"/>
          </w:tcPr>
          <w:p w14:paraId="65D3A851" w14:textId="642EDFED" w:rsidR="00FF165F" w:rsidRDefault="00CB5620">
            <w:pPr>
              <w:jc w:val="center"/>
              <w:rPr>
                <w:rFonts w:ascii="Lato" w:hAnsi="Lato"/>
                <w:b/>
                <w:bCs/>
                <w:iCs/>
              </w:rPr>
            </w:pPr>
            <w:r>
              <w:rPr>
                <w:rFonts w:ascii="Lato" w:hAnsi="Lato"/>
                <w:b/>
                <w:bCs/>
                <w:iCs/>
              </w:rPr>
              <w:t>60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03ED27F6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3C22B77F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775" w:type="dxa"/>
            <w:gridSpan w:val="2"/>
            <w:shd w:val="clear" w:color="auto" w:fill="FFFFFF" w:themeFill="background1"/>
            <w:vAlign w:val="center"/>
          </w:tcPr>
          <w:p w14:paraId="1AE666A5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</w:tr>
      <w:tr w:rsidR="00FF165F" w14:paraId="6390FCCD" w14:textId="77777777" w:rsidTr="00BC3233">
        <w:trPr>
          <w:trHeight w:val="700"/>
        </w:trPr>
        <w:tc>
          <w:tcPr>
            <w:tcW w:w="1653" w:type="dxa"/>
            <w:vMerge/>
            <w:shd w:val="clear" w:color="auto" w:fill="D9D9D9" w:themeFill="background1" w:themeFillShade="D9"/>
            <w:vAlign w:val="center"/>
          </w:tcPr>
          <w:p w14:paraId="7F6D16FE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918" w:type="dxa"/>
            <w:gridSpan w:val="2"/>
            <w:shd w:val="clear" w:color="auto" w:fill="F2F2F2" w:themeFill="background1" w:themeFillShade="F2"/>
            <w:vAlign w:val="center"/>
          </w:tcPr>
          <w:p w14:paraId="1717F993" w14:textId="3CA7BA02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  <w:r>
              <w:rPr>
                <w:rFonts w:ascii="Lato" w:hAnsi="Lato"/>
                <w:b/>
                <w:bCs/>
                <w:iCs/>
              </w:rPr>
              <w:t>180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14:paraId="0DCE4B28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3E25ED56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  <w:tc>
          <w:tcPr>
            <w:tcW w:w="1775" w:type="dxa"/>
            <w:gridSpan w:val="2"/>
            <w:shd w:val="clear" w:color="auto" w:fill="FFFFFF" w:themeFill="background1"/>
            <w:vAlign w:val="center"/>
          </w:tcPr>
          <w:p w14:paraId="500ED1BC" w14:textId="77777777" w:rsidR="00FF165F" w:rsidRDefault="00FF165F">
            <w:pPr>
              <w:jc w:val="center"/>
              <w:rPr>
                <w:rFonts w:ascii="Lato" w:hAnsi="Lato"/>
                <w:b/>
                <w:bCs/>
                <w:iCs/>
              </w:rPr>
            </w:pPr>
          </w:p>
        </w:tc>
      </w:tr>
    </w:tbl>
    <w:p w14:paraId="276EA3CA" w14:textId="77777777" w:rsidR="001B5E10" w:rsidRPr="00BC3233" w:rsidRDefault="001B5E10" w:rsidP="001B5E10">
      <w:pPr>
        <w:spacing w:line="360" w:lineRule="auto"/>
        <w:jc w:val="both"/>
        <w:rPr>
          <w:rStyle w:val="qowt-font2-calibri"/>
          <w:rFonts w:ascii="Lato" w:hAnsi="Lato"/>
          <w:szCs w:val="24"/>
        </w:rPr>
      </w:pPr>
    </w:p>
    <w:p w14:paraId="729CEA6F" w14:textId="77777777" w:rsidR="00CB5620" w:rsidRDefault="00CB5620" w:rsidP="00CB5620">
      <w:pPr>
        <w:spacing w:line="276" w:lineRule="auto"/>
        <w:jc w:val="both"/>
        <w:rPr>
          <w:szCs w:val="24"/>
        </w:rPr>
      </w:pPr>
      <w:r>
        <w:rPr>
          <w:szCs w:val="24"/>
        </w:rPr>
        <w:t>Oświadczamy, że:</w:t>
      </w:r>
    </w:p>
    <w:p w14:paraId="4C14B8A5" w14:textId="17284E6D" w:rsidR="001756B4" w:rsidRDefault="001756B4" w:rsidP="001756B4">
      <w:pPr>
        <w:pStyle w:val="Akapitzlist"/>
        <w:numPr>
          <w:ilvl w:val="0"/>
          <w:numId w:val="54"/>
        </w:numPr>
        <w:spacing w:after="160" w:line="360" w:lineRule="auto"/>
        <w:contextualSpacing/>
        <w:jc w:val="both"/>
        <w:rPr>
          <w:szCs w:val="24"/>
        </w:rPr>
      </w:pPr>
      <w:r>
        <w:rPr>
          <w:szCs w:val="24"/>
        </w:rPr>
        <w:t>zapoznaliśmy się z zapytaniem dotyczącym szacowania wartości zamówienia uzyskaliśmy wszelkie konieczne informacje  do przygotowania wyceny,</w:t>
      </w:r>
    </w:p>
    <w:p w14:paraId="5D2E2A06" w14:textId="08BC76D0" w:rsidR="001756B4" w:rsidRDefault="001756B4" w:rsidP="001756B4">
      <w:pPr>
        <w:pStyle w:val="Akapitzlist"/>
        <w:numPr>
          <w:ilvl w:val="0"/>
          <w:numId w:val="54"/>
        </w:numPr>
        <w:spacing w:after="160" w:line="360" w:lineRule="auto"/>
        <w:contextualSpacing/>
        <w:rPr>
          <w:szCs w:val="24"/>
        </w:rPr>
      </w:pPr>
      <w:r>
        <w:rPr>
          <w:szCs w:val="24"/>
        </w:rPr>
        <w:lastRenderedPageBreak/>
        <w:t>wycena obejmuje wszystkie szacowane koszty z tytułu należytej realizacji przedmiotu zamówienia,</w:t>
      </w:r>
    </w:p>
    <w:p w14:paraId="00555783" w14:textId="3F6EDBD6" w:rsidR="001756B4" w:rsidRDefault="001756B4" w:rsidP="001756B4">
      <w:pPr>
        <w:pStyle w:val="Akapitzlist"/>
        <w:numPr>
          <w:ilvl w:val="0"/>
          <w:numId w:val="54"/>
        </w:numPr>
        <w:spacing w:after="160" w:line="360" w:lineRule="auto"/>
        <w:contextualSpacing/>
        <w:jc w:val="both"/>
        <w:rPr>
          <w:szCs w:val="24"/>
        </w:rPr>
      </w:pPr>
      <w:r>
        <w:rPr>
          <w:szCs w:val="24"/>
        </w:rPr>
        <w:t>t</w:t>
      </w:r>
      <w:r w:rsidRPr="001756B4">
        <w:rPr>
          <w:szCs w:val="24"/>
        </w:rPr>
        <w:t xml:space="preserve">ermin ważności </w:t>
      </w:r>
      <w:r>
        <w:rPr>
          <w:szCs w:val="24"/>
        </w:rPr>
        <w:t>wyceny wynosi</w:t>
      </w:r>
      <w:r w:rsidRPr="001756B4">
        <w:rPr>
          <w:szCs w:val="24"/>
        </w:rPr>
        <w:t xml:space="preserve"> 90 dni.</w:t>
      </w:r>
    </w:p>
    <w:p w14:paraId="3E739239" w14:textId="77777777" w:rsidR="00302E0E" w:rsidRPr="00BC3233" w:rsidRDefault="00302E0E" w:rsidP="00302E0E">
      <w:pPr>
        <w:rPr>
          <w:rFonts w:ascii="Lato" w:hAnsi="Lato"/>
        </w:rPr>
      </w:pPr>
    </w:p>
    <w:p w14:paraId="665578E7" w14:textId="366D4AAA" w:rsidR="00302E0E" w:rsidRDefault="00302E0E" w:rsidP="00302E0E">
      <w:pPr>
        <w:rPr>
          <w:rFonts w:ascii="Lato" w:hAnsi="Lato"/>
        </w:rPr>
      </w:pPr>
    </w:p>
    <w:tbl>
      <w:tblPr>
        <w:tblStyle w:val="Tabela-Siatka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6"/>
      </w:tblGrid>
      <w:tr w:rsidR="001B5E10" w14:paraId="435130FD" w14:textId="77777777" w:rsidTr="001B5E10">
        <w:trPr>
          <w:trHeight w:val="855"/>
        </w:trPr>
        <w:tc>
          <w:tcPr>
            <w:tcW w:w="4576" w:type="dxa"/>
            <w:hideMark/>
          </w:tcPr>
          <w:p w14:paraId="4F888ADA" w14:textId="77777777" w:rsidR="001B5E10" w:rsidRDefault="001B5E1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Cs w:val="24"/>
              </w:rPr>
              <w:t>………………………………………………………..</w:t>
            </w:r>
          </w:p>
          <w:p w14:paraId="4443AAC8" w14:textId="77777777" w:rsidR="001B5E10" w:rsidRDefault="001B5E10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Miejscowość i data</w:t>
            </w:r>
          </w:p>
        </w:tc>
        <w:tc>
          <w:tcPr>
            <w:tcW w:w="4576" w:type="dxa"/>
            <w:hideMark/>
          </w:tcPr>
          <w:p w14:paraId="72FB8F79" w14:textId="77777777" w:rsidR="001B5E10" w:rsidRDefault="001B5E10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>
              <w:rPr>
                <w:szCs w:val="24"/>
              </w:rPr>
              <w:t>………………………………………………………..</w:t>
            </w:r>
          </w:p>
          <w:p w14:paraId="37BC0679" w14:textId="77777777" w:rsidR="001B5E10" w:rsidRDefault="001B5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uprawnionego</w:t>
            </w:r>
            <w:r>
              <w:rPr>
                <w:sz w:val="24"/>
                <w:szCs w:val="24"/>
              </w:rPr>
              <w:br/>
              <w:t xml:space="preserve"> przedstawiciela Wykonawcy</w:t>
            </w:r>
          </w:p>
        </w:tc>
      </w:tr>
    </w:tbl>
    <w:p w14:paraId="19D62797" w14:textId="77777777" w:rsidR="001B5E10" w:rsidRPr="00BC3233" w:rsidRDefault="001B5E10" w:rsidP="00302E0E">
      <w:pPr>
        <w:rPr>
          <w:rFonts w:ascii="Lato" w:hAnsi="Lato"/>
        </w:rPr>
      </w:pPr>
    </w:p>
    <w:p w14:paraId="780C25C8" w14:textId="77777777" w:rsidR="00302E0E" w:rsidRPr="00BC3233" w:rsidRDefault="00302E0E" w:rsidP="00302E0E">
      <w:pPr>
        <w:jc w:val="right"/>
        <w:rPr>
          <w:rFonts w:ascii="Lato" w:hAnsi="Lato"/>
        </w:rPr>
      </w:pPr>
    </w:p>
    <w:p w14:paraId="05127121" w14:textId="77777777" w:rsidR="00302E0E" w:rsidRPr="00BC3233" w:rsidRDefault="00302E0E" w:rsidP="00302E0E">
      <w:pPr>
        <w:jc w:val="right"/>
        <w:rPr>
          <w:rFonts w:ascii="Lato" w:hAnsi="Lato"/>
        </w:rPr>
      </w:pPr>
    </w:p>
    <w:p w14:paraId="3E3331E9" w14:textId="6A663B09" w:rsidR="00302E0E" w:rsidRPr="00BC3233" w:rsidRDefault="00302E0E">
      <w:pPr>
        <w:jc w:val="right"/>
        <w:rPr>
          <w:rFonts w:ascii="Lato" w:hAnsi="Lato"/>
        </w:rPr>
      </w:pPr>
    </w:p>
    <w:sectPr w:rsidR="00302E0E" w:rsidRPr="00BC3233" w:rsidSect="00BC3233">
      <w:footerReference w:type="even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5E71A" w14:textId="77777777" w:rsidR="0014639E" w:rsidRDefault="0014639E" w:rsidP="00302E0E">
      <w:pPr>
        <w:spacing w:after="0" w:line="240" w:lineRule="auto"/>
      </w:pPr>
      <w:r>
        <w:separator/>
      </w:r>
    </w:p>
  </w:endnote>
  <w:endnote w:type="continuationSeparator" w:id="0">
    <w:p w14:paraId="573BE8FB" w14:textId="77777777" w:rsidR="0014639E" w:rsidRDefault="0014639E" w:rsidP="0030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086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179F7" w14:textId="4ED46FB9" w:rsidR="00A6449D" w:rsidRDefault="00A6449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6CE2DD" w14:textId="77777777" w:rsidR="00A6449D" w:rsidRDefault="00A64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F4A0D" w14:textId="77777777" w:rsidR="0014639E" w:rsidRDefault="0014639E" w:rsidP="00302E0E">
      <w:pPr>
        <w:spacing w:after="0" w:line="240" w:lineRule="auto"/>
      </w:pPr>
      <w:r>
        <w:separator/>
      </w:r>
    </w:p>
  </w:footnote>
  <w:footnote w:type="continuationSeparator" w:id="0">
    <w:p w14:paraId="0D8A6700" w14:textId="77777777" w:rsidR="0014639E" w:rsidRDefault="0014639E" w:rsidP="0030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EBB3" w14:textId="73B42BB4" w:rsidR="004E1A59" w:rsidRDefault="004E1A59">
    <w:pPr>
      <w:pStyle w:val="Nagwek"/>
    </w:pPr>
    <w:r>
      <w:rPr>
        <w:noProof/>
      </w:rPr>
      <w:drawing>
        <wp:inline distT="0" distB="0" distL="0" distR="0" wp14:anchorId="61FD9824" wp14:editId="58C291BE">
          <wp:extent cx="1976755" cy="666750"/>
          <wp:effectExtent l="0" t="0" r="0" b="0"/>
          <wp:docPr id="3" name="Obraz 3" descr="https://intra.msz.gov.pl/vademecum/ksiegastylow/kiw/PublishingImages/05_znak_uproszczony_kolor_biale_tl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https://intra.msz.gov.pl/vademecum/ksiegastylow/kiw/PublishingImages/05_znak_uproszczony_kolor_biale_t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77FB"/>
    <w:multiLevelType w:val="hybridMultilevel"/>
    <w:tmpl w:val="2F7404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007585"/>
    <w:multiLevelType w:val="hybridMultilevel"/>
    <w:tmpl w:val="18EEB7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32E87"/>
    <w:multiLevelType w:val="hybridMultilevel"/>
    <w:tmpl w:val="753CFE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C55072"/>
    <w:multiLevelType w:val="hybridMultilevel"/>
    <w:tmpl w:val="CFA461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00002D"/>
    <w:multiLevelType w:val="hybridMultilevel"/>
    <w:tmpl w:val="CB4A59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C1529C"/>
    <w:multiLevelType w:val="hybridMultilevel"/>
    <w:tmpl w:val="01B030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AAE2D66"/>
    <w:multiLevelType w:val="hybridMultilevel"/>
    <w:tmpl w:val="D7A6A136"/>
    <w:lvl w:ilvl="0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1AC1057E"/>
    <w:multiLevelType w:val="hybridMultilevel"/>
    <w:tmpl w:val="AD4A83F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F16969"/>
    <w:multiLevelType w:val="hybridMultilevel"/>
    <w:tmpl w:val="217C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719A"/>
    <w:multiLevelType w:val="hybridMultilevel"/>
    <w:tmpl w:val="C6E4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203E5"/>
    <w:multiLevelType w:val="hybridMultilevel"/>
    <w:tmpl w:val="379E0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1BDF"/>
    <w:multiLevelType w:val="hybridMultilevel"/>
    <w:tmpl w:val="8C841F06"/>
    <w:lvl w:ilvl="0" w:tplc="1E9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0C061E8"/>
    <w:multiLevelType w:val="hybridMultilevel"/>
    <w:tmpl w:val="3D80D3CA"/>
    <w:lvl w:ilvl="0" w:tplc="F7646F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2101DB"/>
    <w:multiLevelType w:val="hybridMultilevel"/>
    <w:tmpl w:val="A38C9BC2"/>
    <w:lvl w:ilvl="0" w:tplc="2E32888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1BF2B45"/>
    <w:multiLevelType w:val="hybridMultilevel"/>
    <w:tmpl w:val="52307C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5B608A"/>
    <w:multiLevelType w:val="hybridMultilevel"/>
    <w:tmpl w:val="C9CC51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80354"/>
    <w:multiLevelType w:val="hybridMultilevel"/>
    <w:tmpl w:val="ACB6571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C5C68E9"/>
    <w:multiLevelType w:val="hybridMultilevel"/>
    <w:tmpl w:val="E75EC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B6638"/>
    <w:multiLevelType w:val="hybridMultilevel"/>
    <w:tmpl w:val="67CC90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5445A5"/>
    <w:multiLevelType w:val="hybridMultilevel"/>
    <w:tmpl w:val="F73AE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0583C4C"/>
    <w:multiLevelType w:val="hybridMultilevel"/>
    <w:tmpl w:val="DDFC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55FDA"/>
    <w:multiLevelType w:val="hybridMultilevel"/>
    <w:tmpl w:val="CDA01B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2DC39C6"/>
    <w:multiLevelType w:val="hybridMultilevel"/>
    <w:tmpl w:val="48D47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200F3"/>
    <w:multiLevelType w:val="hybridMultilevel"/>
    <w:tmpl w:val="34A4E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0C60AA"/>
    <w:multiLevelType w:val="hybridMultilevel"/>
    <w:tmpl w:val="DAC0B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71B8E"/>
    <w:multiLevelType w:val="hybridMultilevel"/>
    <w:tmpl w:val="AD6C8492"/>
    <w:lvl w:ilvl="0" w:tplc="78747E34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B8C043B"/>
    <w:multiLevelType w:val="hybridMultilevel"/>
    <w:tmpl w:val="0CA2F3A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1C6E0E"/>
    <w:multiLevelType w:val="hybridMultilevel"/>
    <w:tmpl w:val="EF2C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4400D2"/>
    <w:multiLevelType w:val="hybridMultilevel"/>
    <w:tmpl w:val="3DDECE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3B45DC8"/>
    <w:multiLevelType w:val="hybridMultilevel"/>
    <w:tmpl w:val="60A287BA"/>
    <w:lvl w:ilvl="0" w:tplc="50A40B4E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3B523F"/>
    <w:multiLevelType w:val="hybridMultilevel"/>
    <w:tmpl w:val="F6FA9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61887"/>
    <w:multiLevelType w:val="hybridMultilevel"/>
    <w:tmpl w:val="7414C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095D0E"/>
    <w:multiLevelType w:val="hybridMultilevel"/>
    <w:tmpl w:val="775200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ED6038"/>
    <w:multiLevelType w:val="hybridMultilevel"/>
    <w:tmpl w:val="36164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D05FC"/>
    <w:multiLevelType w:val="hybridMultilevel"/>
    <w:tmpl w:val="742C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343DC"/>
    <w:multiLevelType w:val="hybridMultilevel"/>
    <w:tmpl w:val="DC066822"/>
    <w:lvl w:ilvl="0" w:tplc="6966DB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098FBDE">
      <w:start w:val="1"/>
      <w:numFmt w:val="bullet"/>
      <w:lvlText w:val="•"/>
      <w:lvlJc w:val="left"/>
      <w:pPr>
        <w:ind w:left="2520" w:hanging="1440"/>
      </w:pPr>
      <w:rPr>
        <w:rFonts w:ascii="Calibri" w:eastAsiaTheme="minorHAns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366AD"/>
    <w:multiLevelType w:val="hybridMultilevel"/>
    <w:tmpl w:val="859636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DE745D"/>
    <w:multiLevelType w:val="hybridMultilevel"/>
    <w:tmpl w:val="1B422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75D5E"/>
    <w:multiLevelType w:val="hybridMultilevel"/>
    <w:tmpl w:val="8C841F06"/>
    <w:lvl w:ilvl="0" w:tplc="1E98F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550698F"/>
    <w:multiLevelType w:val="hybridMultilevel"/>
    <w:tmpl w:val="A7BEB3A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6355F1C"/>
    <w:multiLevelType w:val="hybridMultilevel"/>
    <w:tmpl w:val="F4F276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280213"/>
    <w:multiLevelType w:val="hybridMultilevel"/>
    <w:tmpl w:val="5EB4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10DA0"/>
    <w:multiLevelType w:val="hybridMultilevel"/>
    <w:tmpl w:val="D94CEE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16A38F6"/>
    <w:multiLevelType w:val="hybridMultilevel"/>
    <w:tmpl w:val="F1D409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2C4868"/>
    <w:multiLevelType w:val="hybridMultilevel"/>
    <w:tmpl w:val="F1B2DB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A31FD7"/>
    <w:multiLevelType w:val="hybridMultilevel"/>
    <w:tmpl w:val="94064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D255D"/>
    <w:multiLevelType w:val="hybridMultilevel"/>
    <w:tmpl w:val="4D542378"/>
    <w:lvl w:ilvl="0" w:tplc="F528A6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6333E2"/>
    <w:multiLevelType w:val="hybridMultilevel"/>
    <w:tmpl w:val="7AE291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8692E88"/>
    <w:multiLevelType w:val="hybridMultilevel"/>
    <w:tmpl w:val="843A19C8"/>
    <w:lvl w:ilvl="0" w:tplc="5AF6FC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8" w:hanging="360"/>
      </w:pPr>
    </w:lvl>
    <w:lvl w:ilvl="2" w:tplc="0415001B" w:tentative="1">
      <w:start w:val="1"/>
      <w:numFmt w:val="lowerRoman"/>
      <w:lvlText w:val="%3."/>
      <w:lvlJc w:val="right"/>
      <w:pPr>
        <w:ind w:left="3598" w:hanging="180"/>
      </w:pPr>
    </w:lvl>
    <w:lvl w:ilvl="3" w:tplc="0415000F" w:tentative="1">
      <w:start w:val="1"/>
      <w:numFmt w:val="decimal"/>
      <w:lvlText w:val="%4."/>
      <w:lvlJc w:val="left"/>
      <w:pPr>
        <w:ind w:left="4318" w:hanging="360"/>
      </w:pPr>
    </w:lvl>
    <w:lvl w:ilvl="4" w:tplc="04150019" w:tentative="1">
      <w:start w:val="1"/>
      <w:numFmt w:val="lowerLetter"/>
      <w:lvlText w:val="%5."/>
      <w:lvlJc w:val="left"/>
      <w:pPr>
        <w:ind w:left="5038" w:hanging="360"/>
      </w:pPr>
    </w:lvl>
    <w:lvl w:ilvl="5" w:tplc="0415001B" w:tentative="1">
      <w:start w:val="1"/>
      <w:numFmt w:val="lowerRoman"/>
      <w:lvlText w:val="%6."/>
      <w:lvlJc w:val="right"/>
      <w:pPr>
        <w:ind w:left="5758" w:hanging="180"/>
      </w:pPr>
    </w:lvl>
    <w:lvl w:ilvl="6" w:tplc="0415000F" w:tentative="1">
      <w:start w:val="1"/>
      <w:numFmt w:val="decimal"/>
      <w:lvlText w:val="%7."/>
      <w:lvlJc w:val="left"/>
      <w:pPr>
        <w:ind w:left="6478" w:hanging="360"/>
      </w:pPr>
    </w:lvl>
    <w:lvl w:ilvl="7" w:tplc="04150019" w:tentative="1">
      <w:start w:val="1"/>
      <w:numFmt w:val="lowerLetter"/>
      <w:lvlText w:val="%8."/>
      <w:lvlJc w:val="left"/>
      <w:pPr>
        <w:ind w:left="7198" w:hanging="360"/>
      </w:pPr>
    </w:lvl>
    <w:lvl w:ilvl="8" w:tplc="0415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51" w15:restartNumberingAfterBreak="0">
    <w:nsid w:val="7A821064"/>
    <w:multiLevelType w:val="hybridMultilevel"/>
    <w:tmpl w:val="18F61416"/>
    <w:lvl w:ilvl="0" w:tplc="FA006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DF627CE"/>
    <w:multiLevelType w:val="hybridMultilevel"/>
    <w:tmpl w:val="7DF627CE"/>
    <w:lvl w:ilvl="0" w:tplc="BEBCB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967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209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3088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3022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4C0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7A3E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10B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BA2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7DF627CF"/>
    <w:multiLevelType w:val="hybridMultilevel"/>
    <w:tmpl w:val="7DF627CF"/>
    <w:lvl w:ilvl="0" w:tplc="20CC8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CB83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BCE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D88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CCFC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C45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CC99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A05F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B23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6"/>
  </w:num>
  <w:num w:numId="2">
    <w:abstractNumId w:val="24"/>
  </w:num>
  <w:num w:numId="3">
    <w:abstractNumId w:val="51"/>
  </w:num>
  <w:num w:numId="4">
    <w:abstractNumId w:val="26"/>
  </w:num>
  <w:num w:numId="5">
    <w:abstractNumId w:val="13"/>
  </w:num>
  <w:num w:numId="6">
    <w:abstractNumId w:val="46"/>
  </w:num>
  <w:num w:numId="7">
    <w:abstractNumId w:val="49"/>
  </w:num>
  <w:num w:numId="8">
    <w:abstractNumId w:val="0"/>
  </w:num>
  <w:num w:numId="9">
    <w:abstractNumId w:val="28"/>
  </w:num>
  <w:num w:numId="10">
    <w:abstractNumId w:val="50"/>
  </w:num>
  <w:num w:numId="11">
    <w:abstractNumId w:val="19"/>
  </w:num>
  <w:num w:numId="12">
    <w:abstractNumId w:val="33"/>
  </w:num>
  <w:num w:numId="13">
    <w:abstractNumId w:val="34"/>
  </w:num>
  <w:num w:numId="14">
    <w:abstractNumId w:val="1"/>
  </w:num>
  <w:num w:numId="15">
    <w:abstractNumId w:val="14"/>
  </w:num>
  <w:num w:numId="16">
    <w:abstractNumId w:val="17"/>
  </w:num>
  <w:num w:numId="17">
    <w:abstractNumId w:val="22"/>
  </w:num>
  <w:num w:numId="18">
    <w:abstractNumId w:val="10"/>
  </w:num>
  <w:num w:numId="19">
    <w:abstractNumId w:val="29"/>
  </w:num>
  <w:num w:numId="20">
    <w:abstractNumId w:val="44"/>
  </w:num>
  <w:num w:numId="21">
    <w:abstractNumId w:val="21"/>
  </w:num>
  <w:num w:numId="22">
    <w:abstractNumId w:val="23"/>
  </w:num>
  <w:num w:numId="23">
    <w:abstractNumId w:val="37"/>
  </w:num>
  <w:num w:numId="24">
    <w:abstractNumId w:val="48"/>
  </w:num>
  <w:num w:numId="25">
    <w:abstractNumId w:val="3"/>
  </w:num>
  <w:num w:numId="26">
    <w:abstractNumId w:val="47"/>
  </w:num>
  <w:num w:numId="27">
    <w:abstractNumId w:val="12"/>
  </w:num>
  <w:num w:numId="28">
    <w:abstractNumId w:val="18"/>
  </w:num>
  <w:num w:numId="29">
    <w:abstractNumId w:val="11"/>
  </w:num>
  <w:num w:numId="30">
    <w:abstractNumId w:val="25"/>
  </w:num>
  <w:num w:numId="31">
    <w:abstractNumId w:val="35"/>
  </w:num>
  <w:num w:numId="32">
    <w:abstractNumId w:val="43"/>
  </w:num>
  <w:num w:numId="33">
    <w:abstractNumId w:val="31"/>
  </w:num>
  <w:num w:numId="34">
    <w:abstractNumId w:val="7"/>
  </w:num>
  <w:num w:numId="35">
    <w:abstractNumId w:val="9"/>
  </w:num>
  <w:num w:numId="36">
    <w:abstractNumId w:val="20"/>
  </w:num>
  <w:num w:numId="37">
    <w:abstractNumId w:val="40"/>
  </w:num>
  <w:num w:numId="38">
    <w:abstractNumId w:val="30"/>
  </w:num>
  <w:num w:numId="39">
    <w:abstractNumId w:val="39"/>
  </w:num>
  <w:num w:numId="40">
    <w:abstractNumId w:val="6"/>
  </w:num>
  <w:num w:numId="41">
    <w:abstractNumId w:val="2"/>
  </w:num>
  <w:num w:numId="42">
    <w:abstractNumId w:val="16"/>
  </w:num>
  <w:num w:numId="43">
    <w:abstractNumId w:val="5"/>
  </w:num>
  <w:num w:numId="44">
    <w:abstractNumId w:val="8"/>
  </w:num>
  <w:num w:numId="45">
    <w:abstractNumId w:val="42"/>
  </w:num>
  <w:num w:numId="46">
    <w:abstractNumId w:val="38"/>
  </w:num>
  <w:num w:numId="47">
    <w:abstractNumId w:val="41"/>
  </w:num>
  <w:num w:numId="48">
    <w:abstractNumId w:val="32"/>
  </w:num>
  <w:num w:numId="49">
    <w:abstractNumId w:val="52"/>
  </w:num>
  <w:num w:numId="50">
    <w:abstractNumId w:val="53"/>
  </w:num>
  <w:num w:numId="51">
    <w:abstractNumId w:val="4"/>
  </w:num>
  <w:num w:numId="52">
    <w:abstractNumId w:val="15"/>
  </w:num>
  <w:num w:numId="53">
    <w:abstractNumId w:val="45"/>
  </w:num>
  <w:num w:numId="54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3B"/>
    <w:rsid w:val="00000426"/>
    <w:rsid w:val="00001E2C"/>
    <w:rsid w:val="00010635"/>
    <w:rsid w:val="000219A1"/>
    <w:rsid w:val="000244EA"/>
    <w:rsid w:val="00031960"/>
    <w:rsid w:val="000345FE"/>
    <w:rsid w:val="00034C1A"/>
    <w:rsid w:val="000356C3"/>
    <w:rsid w:val="0003753B"/>
    <w:rsid w:val="00053089"/>
    <w:rsid w:val="00053468"/>
    <w:rsid w:val="0005408B"/>
    <w:rsid w:val="00055579"/>
    <w:rsid w:val="00076AB4"/>
    <w:rsid w:val="00083B3C"/>
    <w:rsid w:val="00083C2F"/>
    <w:rsid w:val="0008552D"/>
    <w:rsid w:val="00094795"/>
    <w:rsid w:val="00095BE3"/>
    <w:rsid w:val="00097D6D"/>
    <w:rsid w:val="000A79FC"/>
    <w:rsid w:val="000D0420"/>
    <w:rsid w:val="000D09F0"/>
    <w:rsid w:val="000E19DC"/>
    <w:rsid w:val="000E3907"/>
    <w:rsid w:val="000E3DDB"/>
    <w:rsid w:val="000F34E2"/>
    <w:rsid w:val="00122FAF"/>
    <w:rsid w:val="00126EF5"/>
    <w:rsid w:val="00130D3D"/>
    <w:rsid w:val="0014639E"/>
    <w:rsid w:val="001468A6"/>
    <w:rsid w:val="00146CD1"/>
    <w:rsid w:val="00151002"/>
    <w:rsid w:val="00152C0A"/>
    <w:rsid w:val="0015475F"/>
    <w:rsid w:val="00157336"/>
    <w:rsid w:val="001712D0"/>
    <w:rsid w:val="00171DEE"/>
    <w:rsid w:val="001748CD"/>
    <w:rsid w:val="001756B4"/>
    <w:rsid w:val="001833FB"/>
    <w:rsid w:val="001A2B70"/>
    <w:rsid w:val="001A6CB2"/>
    <w:rsid w:val="001B5E10"/>
    <w:rsid w:val="001C0831"/>
    <w:rsid w:val="001C5052"/>
    <w:rsid w:val="001E736D"/>
    <w:rsid w:val="001F1F86"/>
    <w:rsid w:val="00206248"/>
    <w:rsid w:val="00221AC0"/>
    <w:rsid w:val="00224732"/>
    <w:rsid w:val="002314C5"/>
    <w:rsid w:val="00242D95"/>
    <w:rsid w:val="00252839"/>
    <w:rsid w:val="00252B04"/>
    <w:rsid w:val="00260449"/>
    <w:rsid w:val="00260624"/>
    <w:rsid w:val="0027165E"/>
    <w:rsid w:val="00273A5A"/>
    <w:rsid w:val="002740BE"/>
    <w:rsid w:val="00280675"/>
    <w:rsid w:val="0029038F"/>
    <w:rsid w:val="002C4D89"/>
    <w:rsid w:val="002D5005"/>
    <w:rsid w:val="00302E0E"/>
    <w:rsid w:val="00304980"/>
    <w:rsid w:val="00306C1B"/>
    <w:rsid w:val="00306CF3"/>
    <w:rsid w:val="00324ACA"/>
    <w:rsid w:val="00336979"/>
    <w:rsid w:val="0034066F"/>
    <w:rsid w:val="0034094A"/>
    <w:rsid w:val="00342B79"/>
    <w:rsid w:val="00343740"/>
    <w:rsid w:val="00344133"/>
    <w:rsid w:val="00346203"/>
    <w:rsid w:val="003477F1"/>
    <w:rsid w:val="00351575"/>
    <w:rsid w:val="00351C62"/>
    <w:rsid w:val="003871AC"/>
    <w:rsid w:val="003912EB"/>
    <w:rsid w:val="00392D45"/>
    <w:rsid w:val="00396879"/>
    <w:rsid w:val="003C22EC"/>
    <w:rsid w:val="003C3D5D"/>
    <w:rsid w:val="003D284E"/>
    <w:rsid w:val="003E4CAC"/>
    <w:rsid w:val="003E55A2"/>
    <w:rsid w:val="003E7BD4"/>
    <w:rsid w:val="003F459D"/>
    <w:rsid w:val="0040353C"/>
    <w:rsid w:val="00410B39"/>
    <w:rsid w:val="004247F9"/>
    <w:rsid w:val="00436745"/>
    <w:rsid w:val="004453EB"/>
    <w:rsid w:val="00485E2D"/>
    <w:rsid w:val="00485EE7"/>
    <w:rsid w:val="00485FA4"/>
    <w:rsid w:val="004878FE"/>
    <w:rsid w:val="00490CAB"/>
    <w:rsid w:val="0049542C"/>
    <w:rsid w:val="004A160E"/>
    <w:rsid w:val="004B2743"/>
    <w:rsid w:val="004B384F"/>
    <w:rsid w:val="004B44C7"/>
    <w:rsid w:val="004C6503"/>
    <w:rsid w:val="004D247B"/>
    <w:rsid w:val="004E1A59"/>
    <w:rsid w:val="004F1539"/>
    <w:rsid w:val="004F20F7"/>
    <w:rsid w:val="005035D5"/>
    <w:rsid w:val="0051313D"/>
    <w:rsid w:val="00517368"/>
    <w:rsid w:val="00521D6F"/>
    <w:rsid w:val="0052720A"/>
    <w:rsid w:val="00535C89"/>
    <w:rsid w:val="0053633F"/>
    <w:rsid w:val="00544265"/>
    <w:rsid w:val="00557301"/>
    <w:rsid w:val="00567CE4"/>
    <w:rsid w:val="00580D71"/>
    <w:rsid w:val="005860F6"/>
    <w:rsid w:val="00591C4A"/>
    <w:rsid w:val="00594268"/>
    <w:rsid w:val="0059795C"/>
    <w:rsid w:val="005A3531"/>
    <w:rsid w:val="005A660A"/>
    <w:rsid w:val="005B0FF3"/>
    <w:rsid w:val="005B3A4D"/>
    <w:rsid w:val="005C6E8B"/>
    <w:rsid w:val="005D12A0"/>
    <w:rsid w:val="005D21D3"/>
    <w:rsid w:val="005D58D5"/>
    <w:rsid w:val="005E17AD"/>
    <w:rsid w:val="005E1CEE"/>
    <w:rsid w:val="005E1E67"/>
    <w:rsid w:val="005F1318"/>
    <w:rsid w:val="005F4B37"/>
    <w:rsid w:val="00611E5E"/>
    <w:rsid w:val="006130BB"/>
    <w:rsid w:val="00620300"/>
    <w:rsid w:val="006219B3"/>
    <w:rsid w:val="00632E8B"/>
    <w:rsid w:val="00641430"/>
    <w:rsid w:val="00650850"/>
    <w:rsid w:val="0065107C"/>
    <w:rsid w:val="00652016"/>
    <w:rsid w:val="00652BAE"/>
    <w:rsid w:val="00653016"/>
    <w:rsid w:val="00655002"/>
    <w:rsid w:val="00662390"/>
    <w:rsid w:val="00663CA5"/>
    <w:rsid w:val="00664B24"/>
    <w:rsid w:val="00666B0A"/>
    <w:rsid w:val="006674E7"/>
    <w:rsid w:val="00667523"/>
    <w:rsid w:val="00667E15"/>
    <w:rsid w:val="0067545A"/>
    <w:rsid w:val="00680468"/>
    <w:rsid w:val="00685150"/>
    <w:rsid w:val="00686194"/>
    <w:rsid w:val="00691F0E"/>
    <w:rsid w:val="00692E5E"/>
    <w:rsid w:val="006958D1"/>
    <w:rsid w:val="006B6F58"/>
    <w:rsid w:val="006C649F"/>
    <w:rsid w:val="006C7818"/>
    <w:rsid w:val="006D24ED"/>
    <w:rsid w:val="006D279B"/>
    <w:rsid w:val="006E0943"/>
    <w:rsid w:val="006E37F9"/>
    <w:rsid w:val="006F61F8"/>
    <w:rsid w:val="006F7DB9"/>
    <w:rsid w:val="0070097D"/>
    <w:rsid w:val="00701EB8"/>
    <w:rsid w:val="00720894"/>
    <w:rsid w:val="0072795C"/>
    <w:rsid w:val="00735A6E"/>
    <w:rsid w:val="00736998"/>
    <w:rsid w:val="00741C23"/>
    <w:rsid w:val="00741DB0"/>
    <w:rsid w:val="00744DA9"/>
    <w:rsid w:val="007531C6"/>
    <w:rsid w:val="00773D0B"/>
    <w:rsid w:val="007763B1"/>
    <w:rsid w:val="00782507"/>
    <w:rsid w:val="00783C2A"/>
    <w:rsid w:val="007976B3"/>
    <w:rsid w:val="007D5EFA"/>
    <w:rsid w:val="007E7E20"/>
    <w:rsid w:val="007F368C"/>
    <w:rsid w:val="007F4D1B"/>
    <w:rsid w:val="007F6F57"/>
    <w:rsid w:val="008014EF"/>
    <w:rsid w:val="00806FF1"/>
    <w:rsid w:val="00823EAF"/>
    <w:rsid w:val="00834934"/>
    <w:rsid w:val="00846F31"/>
    <w:rsid w:val="0085212E"/>
    <w:rsid w:val="0085215B"/>
    <w:rsid w:val="00852DDA"/>
    <w:rsid w:val="008553C9"/>
    <w:rsid w:val="00857402"/>
    <w:rsid w:val="008708BD"/>
    <w:rsid w:val="00895F14"/>
    <w:rsid w:val="00897E1B"/>
    <w:rsid w:val="008A4723"/>
    <w:rsid w:val="008B75F1"/>
    <w:rsid w:val="008C47BD"/>
    <w:rsid w:val="008C63C6"/>
    <w:rsid w:val="008C7636"/>
    <w:rsid w:val="008D0AC4"/>
    <w:rsid w:val="008D58A4"/>
    <w:rsid w:val="008E7449"/>
    <w:rsid w:val="008F7343"/>
    <w:rsid w:val="00914F4F"/>
    <w:rsid w:val="009352E3"/>
    <w:rsid w:val="009358BE"/>
    <w:rsid w:val="00935A8B"/>
    <w:rsid w:val="00963426"/>
    <w:rsid w:val="0097606C"/>
    <w:rsid w:val="00981478"/>
    <w:rsid w:val="0099027A"/>
    <w:rsid w:val="00994DBA"/>
    <w:rsid w:val="009A59EF"/>
    <w:rsid w:val="009D3A38"/>
    <w:rsid w:val="009D486E"/>
    <w:rsid w:val="009D49DA"/>
    <w:rsid w:val="009D6B6F"/>
    <w:rsid w:val="009E3290"/>
    <w:rsid w:val="009E71DF"/>
    <w:rsid w:val="009F0AEC"/>
    <w:rsid w:val="009F23D1"/>
    <w:rsid w:val="009F29BD"/>
    <w:rsid w:val="009F76A3"/>
    <w:rsid w:val="00A05981"/>
    <w:rsid w:val="00A10A20"/>
    <w:rsid w:val="00A1366A"/>
    <w:rsid w:val="00A13CA8"/>
    <w:rsid w:val="00A24408"/>
    <w:rsid w:val="00A247C7"/>
    <w:rsid w:val="00A36CD5"/>
    <w:rsid w:val="00A418C0"/>
    <w:rsid w:val="00A46C15"/>
    <w:rsid w:val="00A51160"/>
    <w:rsid w:val="00A6449D"/>
    <w:rsid w:val="00A74BD3"/>
    <w:rsid w:val="00A74D7D"/>
    <w:rsid w:val="00A94D5D"/>
    <w:rsid w:val="00A97501"/>
    <w:rsid w:val="00AA6F8E"/>
    <w:rsid w:val="00AB1B59"/>
    <w:rsid w:val="00AB2A99"/>
    <w:rsid w:val="00AB3F48"/>
    <w:rsid w:val="00AC0325"/>
    <w:rsid w:val="00AD5B9B"/>
    <w:rsid w:val="00AE3859"/>
    <w:rsid w:val="00AE57F0"/>
    <w:rsid w:val="00AE7BD9"/>
    <w:rsid w:val="00B029A4"/>
    <w:rsid w:val="00B11E33"/>
    <w:rsid w:val="00B1517C"/>
    <w:rsid w:val="00B15249"/>
    <w:rsid w:val="00B16CED"/>
    <w:rsid w:val="00B22D9D"/>
    <w:rsid w:val="00B40C6A"/>
    <w:rsid w:val="00B41A92"/>
    <w:rsid w:val="00B420A4"/>
    <w:rsid w:val="00B42A32"/>
    <w:rsid w:val="00B43F16"/>
    <w:rsid w:val="00B46A34"/>
    <w:rsid w:val="00B520A1"/>
    <w:rsid w:val="00B52794"/>
    <w:rsid w:val="00B533C3"/>
    <w:rsid w:val="00B6055E"/>
    <w:rsid w:val="00B660C2"/>
    <w:rsid w:val="00B75F8A"/>
    <w:rsid w:val="00B7758C"/>
    <w:rsid w:val="00B80E81"/>
    <w:rsid w:val="00B90909"/>
    <w:rsid w:val="00BA4983"/>
    <w:rsid w:val="00BA69BE"/>
    <w:rsid w:val="00BC3233"/>
    <w:rsid w:val="00BC4DAD"/>
    <w:rsid w:val="00BC6A52"/>
    <w:rsid w:val="00BC6C85"/>
    <w:rsid w:val="00BC6D64"/>
    <w:rsid w:val="00BD37D3"/>
    <w:rsid w:val="00BE5BBB"/>
    <w:rsid w:val="00BE6360"/>
    <w:rsid w:val="00C1322C"/>
    <w:rsid w:val="00C21551"/>
    <w:rsid w:val="00C3046B"/>
    <w:rsid w:val="00C3316C"/>
    <w:rsid w:val="00C34EA9"/>
    <w:rsid w:val="00C34EF5"/>
    <w:rsid w:val="00C40169"/>
    <w:rsid w:val="00C4443C"/>
    <w:rsid w:val="00C501EA"/>
    <w:rsid w:val="00C52BF6"/>
    <w:rsid w:val="00C54D86"/>
    <w:rsid w:val="00C735BA"/>
    <w:rsid w:val="00C813B3"/>
    <w:rsid w:val="00C8186E"/>
    <w:rsid w:val="00C87054"/>
    <w:rsid w:val="00C93AF2"/>
    <w:rsid w:val="00C962B0"/>
    <w:rsid w:val="00C96781"/>
    <w:rsid w:val="00CA71A5"/>
    <w:rsid w:val="00CB554E"/>
    <w:rsid w:val="00CB5620"/>
    <w:rsid w:val="00CC7801"/>
    <w:rsid w:val="00CC7941"/>
    <w:rsid w:val="00CD71AE"/>
    <w:rsid w:val="00CF3A00"/>
    <w:rsid w:val="00D107F9"/>
    <w:rsid w:val="00D14FF7"/>
    <w:rsid w:val="00D333D7"/>
    <w:rsid w:val="00D367F4"/>
    <w:rsid w:val="00D42748"/>
    <w:rsid w:val="00D45688"/>
    <w:rsid w:val="00D50D70"/>
    <w:rsid w:val="00D5605F"/>
    <w:rsid w:val="00D57309"/>
    <w:rsid w:val="00D63A62"/>
    <w:rsid w:val="00D66DD6"/>
    <w:rsid w:val="00D67E02"/>
    <w:rsid w:val="00D7172A"/>
    <w:rsid w:val="00D71AFA"/>
    <w:rsid w:val="00D76426"/>
    <w:rsid w:val="00D91943"/>
    <w:rsid w:val="00D97C63"/>
    <w:rsid w:val="00DB164C"/>
    <w:rsid w:val="00DB5393"/>
    <w:rsid w:val="00DC28FC"/>
    <w:rsid w:val="00DC3C0D"/>
    <w:rsid w:val="00DD7C0D"/>
    <w:rsid w:val="00DE16BA"/>
    <w:rsid w:val="00DE6D54"/>
    <w:rsid w:val="00DE6DC7"/>
    <w:rsid w:val="00DF0EE9"/>
    <w:rsid w:val="00DF5815"/>
    <w:rsid w:val="00DF62BB"/>
    <w:rsid w:val="00E000CD"/>
    <w:rsid w:val="00E02F0D"/>
    <w:rsid w:val="00E05EFC"/>
    <w:rsid w:val="00E124EC"/>
    <w:rsid w:val="00E170DC"/>
    <w:rsid w:val="00E212EA"/>
    <w:rsid w:val="00E2487E"/>
    <w:rsid w:val="00E27BC7"/>
    <w:rsid w:val="00E31C44"/>
    <w:rsid w:val="00E32555"/>
    <w:rsid w:val="00E40F48"/>
    <w:rsid w:val="00E414C0"/>
    <w:rsid w:val="00E51FD4"/>
    <w:rsid w:val="00E55584"/>
    <w:rsid w:val="00E87041"/>
    <w:rsid w:val="00E91885"/>
    <w:rsid w:val="00E91DC0"/>
    <w:rsid w:val="00E92B5D"/>
    <w:rsid w:val="00EB06C1"/>
    <w:rsid w:val="00EB5114"/>
    <w:rsid w:val="00EB5AE0"/>
    <w:rsid w:val="00EC0351"/>
    <w:rsid w:val="00EC3AA2"/>
    <w:rsid w:val="00ED4835"/>
    <w:rsid w:val="00ED53E9"/>
    <w:rsid w:val="00EE0D30"/>
    <w:rsid w:val="00EE2BCD"/>
    <w:rsid w:val="00EF1C1B"/>
    <w:rsid w:val="00F00A60"/>
    <w:rsid w:val="00F076FD"/>
    <w:rsid w:val="00F07C47"/>
    <w:rsid w:val="00F118BA"/>
    <w:rsid w:val="00F22059"/>
    <w:rsid w:val="00F227C4"/>
    <w:rsid w:val="00F30791"/>
    <w:rsid w:val="00F45714"/>
    <w:rsid w:val="00F601BD"/>
    <w:rsid w:val="00F61696"/>
    <w:rsid w:val="00F631A9"/>
    <w:rsid w:val="00F8034E"/>
    <w:rsid w:val="00F9119A"/>
    <w:rsid w:val="00F92FA8"/>
    <w:rsid w:val="00F938FF"/>
    <w:rsid w:val="00FA7DBA"/>
    <w:rsid w:val="00FB4C2C"/>
    <w:rsid w:val="00FC3E7D"/>
    <w:rsid w:val="00FE5071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8452"/>
  <w15:chartTrackingRefBased/>
  <w15:docId w15:val="{2A7A694B-B18C-4390-ACAF-F4AA65AE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53B"/>
  </w:style>
  <w:style w:type="paragraph" w:styleId="Nagwek1">
    <w:name w:val="heading 1"/>
    <w:basedOn w:val="Normalny"/>
    <w:next w:val="Normalny"/>
    <w:link w:val="Nagwek1Znak"/>
    <w:uiPriority w:val="9"/>
    <w:qFormat/>
    <w:rsid w:val="00302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1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3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7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Recommendation,List Paragraph11,A_wyliczenie,K-P_odwolanie,Akapit z listą5,maz_wyliczenie,opis dzialania,List Paragraph,Tekst punktowanie,lp1,CW_Lista,Numerowanie,L1,List Paragraph1,Podsis rysunku,Preambuła,He"/>
    <w:basedOn w:val="Normalny"/>
    <w:link w:val="AkapitzlistZnak"/>
    <w:uiPriority w:val="34"/>
    <w:qFormat/>
    <w:rsid w:val="0003753B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7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53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3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531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C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132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20F7"/>
    <w:rPr>
      <w:color w:val="0563C1" w:themeColor="hyperlink"/>
      <w:u w:val="single"/>
    </w:rPr>
  </w:style>
  <w:style w:type="character" w:customStyle="1" w:styleId="AkapitzlistZnak">
    <w:name w:val="Akapit z listą Znak"/>
    <w:aliases w:val="Dot pt Znak,F5 List Paragraph Znak,Recommendation Znak,List Paragraph11 Znak,A_wyliczenie Znak,K-P_odwolanie Znak,Akapit z listą5 Znak,maz_wyliczenie Znak,opis dzialania Znak,List Paragraph Znak,Tekst punktowanie Znak,lp1 Znak"/>
    <w:link w:val="Akapitzlist"/>
    <w:uiPriority w:val="34"/>
    <w:qFormat/>
    <w:locked/>
    <w:rsid w:val="005D58D5"/>
    <w:rPr>
      <w:rFonts w:ascii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6674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846F31"/>
    <w:pPr>
      <w:spacing w:after="0" w:line="240" w:lineRule="auto"/>
    </w:pPr>
  </w:style>
  <w:style w:type="paragraph" w:customStyle="1" w:styleId="narmalny">
    <w:name w:val="narmalny"/>
    <w:basedOn w:val="Normalny"/>
    <w:link w:val="narmalnyZnak"/>
    <w:autoRedefine/>
    <w:qFormat/>
    <w:rsid w:val="00302E0E"/>
    <w:pPr>
      <w:tabs>
        <w:tab w:val="left" w:pos="1134"/>
      </w:tabs>
      <w:spacing w:before="240" w:after="0" w:line="276" w:lineRule="auto"/>
      <w:ind w:left="714"/>
      <w:jc w:val="right"/>
    </w:pPr>
    <w:rPr>
      <w:rFonts w:cstheme="minorHAnsi"/>
      <w:sz w:val="24"/>
      <w:szCs w:val="24"/>
    </w:rPr>
  </w:style>
  <w:style w:type="character" w:customStyle="1" w:styleId="narmalnyZnak">
    <w:name w:val="narmalny Znak"/>
    <w:basedOn w:val="Domylnaczcionkaakapitu"/>
    <w:link w:val="narmalny"/>
    <w:rsid w:val="00302E0E"/>
    <w:rPr>
      <w:rFonts w:cstheme="minorHAnsi"/>
      <w:sz w:val="24"/>
      <w:szCs w:val="24"/>
    </w:rPr>
  </w:style>
  <w:style w:type="paragraph" w:customStyle="1" w:styleId="m8436984354446880506msolistparagraph">
    <w:name w:val="m_8436984354446880506msolistparagraph"/>
    <w:basedOn w:val="Normalny"/>
    <w:rsid w:val="00735A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E02F0D"/>
  </w:style>
  <w:style w:type="character" w:customStyle="1" w:styleId="Nagwek1Znak">
    <w:name w:val="Nagłówek 1 Znak"/>
    <w:basedOn w:val="Domylnaczcionkaakapitu"/>
    <w:link w:val="Nagwek1"/>
    <w:uiPriority w:val="9"/>
    <w:rsid w:val="00302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ScrollTableNormal">
    <w:name w:val="Scroll Table Normal"/>
    <w:basedOn w:val="Standardowy"/>
    <w:uiPriority w:val="99"/>
    <w:qFormat/>
    <w:rsid w:val="00302E0E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en-US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paragraph" w:styleId="Nagwek">
    <w:name w:val="header"/>
    <w:basedOn w:val="Normalny"/>
    <w:link w:val="NagwekZnak"/>
    <w:uiPriority w:val="99"/>
    <w:unhideWhenUsed/>
    <w:rsid w:val="0030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E0E"/>
  </w:style>
  <w:style w:type="paragraph" w:styleId="Stopka">
    <w:name w:val="footer"/>
    <w:basedOn w:val="Normalny"/>
    <w:link w:val="StopkaZnak"/>
    <w:uiPriority w:val="99"/>
    <w:unhideWhenUsed/>
    <w:rsid w:val="0030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E0E"/>
  </w:style>
  <w:style w:type="table" w:styleId="Tabela-Siatka">
    <w:name w:val="Table Grid"/>
    <w:basedOn w:val="Standardowy"/>
    <w:uiPriority w:val="39"/>
    <w:rsid w:val="0030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E1A59"/>
    <w:rPr>
      <w:color w:val="605E5C"/>
      <w:shd w:val="clear" w:color="auto" w:fill="E1DFDD"/>
    </w:rPr>
  </w:style>
  <w:style w:type="character" w:customStyle="1" w:styleId="qowt-font2-calibri">
    <w:name w:val="qowt-font2-calibri"/>
    <w:basedOn w:val="Domylnaczcionkaakapitu"/>
    <w:rsid w:val="001B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_oferta@ms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ED4BDDB928C4AB26EC38A7AFA8EB5" ma:contentTypeVersion="1" ma:contentTypeDescription="Utwórz nowy dokument." ma:contentTypeScope="" ma:versionID="b62807bd4702ca39eaa88c7d380c0756">
  <xsd:schema xmlns:xsd="http://www.w3.org/2001/XMLSchema" xmlns:xs="http://www.w3.org/2001/XMLSchema" xmlns:p="http://schemas.microsoft.com/office/2006/metadata/properties" xmlns:ns2="6327e2fe-0411-4b9d-9fb7-a4e3af9119e1" targetNamespace="http://schemas.microsoft.com/office/2006/metadata/properties" ma:root="true" ma:fieldsID="99f0b11778419f625d8ddc15f658092e" ns2:_="">
    <xsd:import namespace="6327e2fe-0411-4b9d-9fb7-a4e3af911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7e2fe-0411-4b9d-9fb7-a4e3af911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F7A7-8D51-4225-BC70-20BD5981E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86D95E-AAC5-452A-9C32-4E05C356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7e2fe-0411-4b9d-9fb7-a4e3af911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48598-8240-4751-B5A8-AC60B549C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ADDFC-AAFF-40AD-9168-F3A72DA1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2068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Kubiaczyk Jacek</dc:creator>
  <cp:keywords/>
  <dc:description/>
  <cp:lastModifiedBy>Prawica Marcin</cp:lastModifiedBy>
  <cp:revision>4</cp:revision>
  <dcterms:created xsi:type="dcterms:W3CDTF">2024-08-01T08:37:00Z</dcterms:created>
  <dcterms:modified xsi:type="dcterms:W3CDTF">2024-08-01T09:32:00Z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0x010100831ED4BDDB928C4AB26EC38A7AFA8EB5</vt:lpwstr>
  </property>
</Properties>
</file>