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89C3D" w14:textId="77777777" w:rsidR="00F3305A" w:rsidRDefault="00F3305A" w:rsidP="002F64FB">
      <w:pPr>
        <w:spacing w:after="0"/>
        <w:ind w:left="1416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</w:p>
    <w:p w14:paraId="0849F323" w14:textId="51CCD49E" w:rsidR="00500F63" w:rsidRPr="009B5DA6" w:rsidRDefault="00F3305A" w:rsidP="00F3305A">
      <w:pPr>
        <w:spacing w:after="0"/>
        <w:ind w:left="7080" w:firstLine="708"/>
        <w:rPr>
          <w:rFonts w:ascii="Arial" w:eastAsia="Times New Roman" w:hAnsi="Arial" w:cs="Arial"/>
          <w:bCs/>
          <w:sz w:val="20"/>
          <w:szCs w:val="20"/>
        </w:rPr>
      </w:pPr>
      <w:r w:rsidRPr="009B5DA6">
        <w:rPr>
          <w:rFonts w:ascii="Arial" w:eastAsia="Times New Roman" w:hAnsi="Arial" w:cs="Arial"/>
          <w:bCs/>
          <w:sz w:val="20"/>
          <w:szCs w:val="20"/>
        </w:rPr>
        <w:t xml:space="preserve">Katowice, </w:t>
      </w:r>
      <w:r w:rsidR="00183F1C">
        <w:rPr>
          <w:rFonts w:ascii="Arial" w:eastAsia="Times New Roman" w:hAnsi="Arial" w:cs="Arial"/>
          <w:bCs/>
          <w:sz w:val="20"/>
          <w:szCs w:val="20"/>
        </w:rPr>
        <w:t>1</w:t>
      </w:r>
      <w:r w:rsidR="00680566">
        <w:rPr>
          <w:rFonts w:ascii="Arial" w:eastAsia="Times New Roman" w:hAnsi="Arial" w:cs="Arial"/>
          <w:bCs/>
          <w:sz w:val="20"/>
          <w:szCs w:val="20"/>
        </w:rPr>
        <w:t>7</w:t>
      </w:r>
      <w:r w:rsidRPr="009B5DA6">
        <w:rPr>
          <w:rFonts w:ascii="Arial" w:eastAsia="Times New Roman" w:hAnsi="Arial" w:cs="Arial"/>
          <w:bCs/>
          <w:sz w:val="20"/>
          <w:szCs w:val="20"/>
        </w:rPr>
        <w:t>.0</w:t>
      </w:r>
      <w:r w:rsidR="00183F1C">
        <w:rPr>
          <w:rFonts w:ascii="Arial" w:eastAsia="Times New Roman" w:hAnsi="Arial" w:cs="Arial"/>
          <w:bCs/>
          <w:sz w:val="20"/>
          <w:szCs w:val="20"/>
        </w:rPr>
        <w:t>5</w:t>
      </w:r>
      <w:r w:rsidRPr="009B5DA6">
        <w:rPr>
          <w:rFonts w:ascii="Arial" w:eastAsia="Times New Roman" w:hAnsi="Arial" w:cs="Arial"/>
          <w:bCs/>
          <w:sz w:val="20"/>
          <w:szCs w:val="20"/>
        </w:rPr>
        <w:t>.2021r.</w:t>
      </w:r>
      <w:r w:rsidR="002F64FB" w:rsidRPr="009B5DA6">
        <w:rPr>
          <w:rFonts w:ascii="Arial" w:eastAsia="Times New Roman" w:hAnsi="Arial" w:cs="Arial"/>
          <w:bCs/>
          <w:sz w:val="20"/>
          <w:szCs w:val="20"/>
        </w:rPr>
        <w:t xml:space="preserve">      </w:t>
      </w:r>
    </w:p>
    <w:p w14:paraId="2E8A710C" w14:textId="77777777" w:rsidR="00F3305A" w:rsidRDefault="00F3305A" w:rsidP="00380024">
      <w:pPr>
        <w:spacing w:after="0"/>
        <w:ind w:left="1416"/>
        <w:rPr>
          <w:rFonts w:ascii="Arial" w:eastAsia="Times New Roman" w:hAnsi="Arial" w:cs="Arial"/>
          <w:b/>
          <w:sz w:val="20"/>
          <w:szCs w:val="20"/>
        </w:rPr>
      </w:pPr>
    </w:p>
    <w:p w14:paraId="180134FF" w14:textId="28D92C6F" w:rsidR="000D4D07" w:rsidRPr="004326F6" w:rsidRDefault="000D4D07" w:rsidP="00380024">
      <w:pPr>
        <w:spacing w:after="0"/>
        <w:ind w:left="1416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Śląsko – Dąbrowska Spółka Mieszkaniowa Sp. z o. o. z siedzibą pod adresem:</w:t>
      </w:r>
    </w:p>
    <w:p w14:paraId="015AE5B8" w14:textId="77777777" w:rsidR="000D4D07" w:rsidRPr="004326F6" w:rsidRDefault="000D4D07" w:rsidP="00380024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ul. Gliwicka 204,  40-860 Katowice,   kapitał zakładowy: 125 030 600 zł</w:t>
      </w:r>
    </w:p>
    <w:p w14:paraId="172B7779" w14:textId="77777777" w:rsidR="000D4D07" w:rsidRPr="004326F6" w:rsidRDefault="000D4D07" w:rsidP="00380024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NIP 634-12-60-857, REGON 273021217,</w:t>
      </w:r>
    </w:p>
    <w:p w14:paraId="79931633" w14:textId="77777777" w:rsidR="000D4D07" w:rsidRPr="004326F6" w:rsidRDefault="000D4D07" w:rsidP="00380024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Sąd Rejonowy Katowice-Wschód w Katowicach:    KRS 0000077664</w:t>
      </w:r>
    </w:p>
    <w:p w14:paraId="1AC7A58B" w14:textId="77777777" w:rsidR="004A3707" w:rsidRPr="004326F6" w:rsidRDefault="004A3707" w:rsidP="00380024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OGŁASZA</w:t>
      </w:r>
    </w:p>
    <w:p w14:paraId="6F72F456" w14:textId="77777777" w:rsidR="00753367" w:rsidRDefault="005B65CD" w:rsidP="00380024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p</w:t>
      </w:r>
      <w:r w:rsidR="004A3707" w:rsidRPr="004326F6">
        <w:rPr>
          <w:rFonts w:ascii="Arial" w:eastAsia="Times New Roman" w:hAnsi="Arial" w:cs="Arial"/>
          <w:b/>
          <w:sz w:val="20"/>
          <w:szCs w:val="20"/>
        </w:rPr>
        <w:t xml:space="preserve">rzetarg ustny w formie licytacji na </w:t>
      </w:r>
      <w:r w:rsidR="00D04F0F" w:rsidRPr="004326F6">
        <w:rPr>
          <w:rFonts w:ascii="Arial" w:eastAsia="Times New Roman" w:hAnsi="Arial" w:cs="Arial"/>
          <w:b/>
          <w:sz w:val="20"/>
          <w:szCs w:val="20"/>
        </w:rPr>
        <w:t>zbycie</w:t>
      </w:r>
    </w:p>
    <w:p w14:paraId="78267CDD" w14:textId="7D0CCF20" w:rsidR="005B65CD" w:rsidRPr="004326F6" w:rsidRDefault="00C86D8C" w:rsidP="00380024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00012F8A" w14:textId="1DD9155C" w:rsidR="00FC2BF1" w:rsidRPr="00FC2BF1" w:rsidRDefault="00680566" w:rsidP="00680566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prawa własności </w:t>
      </w:r>
      <w:r w:rsidRPr="00B92278">
        <w:rPr>
          <w:rFonts w:ascii="Arial" w:hAnsi="Arial" w:cs="Arial"/>
          <w:sz w:val="20"/>
          <w:szCs w:val="20"/>
          <w:lang w:eastAsia="en-US"/>
        </w:rPr>
        <w:t xml:space="preserve">nieruchomości gruntowej zabudowanej, </w:t>
      </w:r>
      <w:r>
        <w:rPr>
          <w:rFonts w:ascii="Arial" w:hAnsi="Arial" w:cs="Arial"/>
          <w:sz w:val="20"/>
          <w:szCs w:val="20"/>
          <w:lang w:eastAsia="en-US"/>
        </w:rPr>
        <w:t>budynkiem handlowo – usługowym o powierzchni użytkowej 126,15 m</w:t>
      </w:r>
      <w:r>
        <w:rPr>
          <w:rFonts w:ascii="Arial" w:hAnsi="Arial" w:cs="Arial"/>
          <w:sz w:val="20"/>
          <w:szCs w:val="20"/>
          <w:vertAlign w:val="superscript"/>
          <w:lang w:eastAsia="en-US"/>
        </w:rPr>
        <w:t>2</w:t>
      </w:r>
      <w:r>
        <w:rPr>
          <w:rFonts w:ascii="Arial" w:hAnsi="Arial" w:cs="Arial"/>
          <w:sz w:val="20"/>
          <w:szCs w:val="20"/>
          <w:lang w:eastAsia="en-US"/>
        </w:rPr>
        <w:t xml:space="preserve"> , </w:t>
      </w:r>
      <w:r w:rsidRPr="00B92278">
        <w:rPr>
          <w:rFonts w:ascii="Arial" w:hAnsi="Arial" w:cs="Arial"/>
          <w:sz w:val="20"/>
          <w:szCs w:val="20"/>
          <w:lang w:eastAsia="en-US"/>
        </w:rPr>
        <w:t>oznaczonej geodezyjnie jako działk</w:t>
      </w:r>
      <w:r>
        <w:rPr>
          <w:rFonts w:ascii="Arial" w:hAnsi="Arial" w:cs="Arial"/>
          <w:sz w:val="20"/>
          <w:szCs w:val="20"/>
          <w:lang w:eastAsia="en-US"/>
        </w:rPr>
        <w:t>i</w:t>
      </w:r>
      <w:r w:rsidRPr="00B92278">
        <w:rPr>
          <w:rFonts w:ascii="Arial" w:hAnsi="Arial" w:cs="Arial"/>
          <w:sz w:val="20"/>
          <w:szCs w:val="20"/>
          <w:lang w:eastAsia="en-US"/>
        </w:rPr>
        <w:t xml:space="preserve"> nr</w:t>
      </w:r>
      <w:r>
        <w:rPr>
          <w:rFonts w:ascii="Arial" w:hAnsi="Arial" w:cs="Arial"/>
          <w:sz w:val="20"/>
          <w:szCs w:val="20"/>
          <w:lang w:eastAsia="en-US"/>
        </w:rPr>
        <w:t xml:space="preserve"> 5/3 i 17/13</w:t>
      </w:r>
      <w:r w:rsidRPr="00B92278">
        <w:rPr>
          <w:rFonts w:ascii="Arial" w:hAnsi="Arial" w:cs="Arial"/>
          <w:sz w:val="20"/>
          <w:szCs w:val="20"/>
          <w:lang w:eastAsia="en-US"/>
        </w:rPr>
        <w:t xml:space="preserve">, </w:t>
      </w:r>
      <w:r>
        <w:rPr>
          <w:rFonts w:ascii="Arial" w:hAnsi="Arial" w:cs="Arial"/>
          <w:sz w:val="20"/>
          <w:szCs w:val="20"/>
          <w:lang w:eastAsia="en-US"/>
        </w:rPr>
        <w:t>km.16</w:t>
      </w:r>
      <w:r w:rsidRPr="00B92278">
        <w:rPr>
          <w:rFonts w:ascii="Arial" w:hAnsi="Arial" w:cs="Arial"/>
          <w:sz w:val="20"/>
          <w:szCs w:val="20"/>
          <w:lang w:eastAsia="en-US"/>
        </w:rPr>
        <w:t>,</w:t>
      </w:r>
      <w:r>
        <w:rPr>
          <w:rFonts w:ascii="Arial" w:hAnsi="Arial" w:cs="Arial"/>
          <w:sz w:val="20"/>
          <w:szCs w:val="20"/>
          <w:lang w:eastAsia="en-US"/>
        </w:rPr>
        <w:t xml:space="preserve"> obręb Ligota,</w:t>
      </w:r>
      <w:r w:rsidRPr="00B92278">
        <w:rPr>
          <w:rFonts w:ascii="Arial" w:hAnsi="Arial" w:cs="Arial"/>
          <w:sz w:val="20"/>
          <w:szCs w:val="20"/>
          <w:lang w:eastAsia="en-US"/>
        </w:rPr>
        <w:t xml:space="preserve"> o </w:t>
      </w:r>
      <w:r>
        <w:rPr>
          <w:rFonts w:ascii="Arial" w:hAnsi="Arial" w:cs="Arial"/>
          <w:sz w:val="20"/>
          <w:szCs w:val="20"/>
          <w:lang w:eastAsia="en-US"/>
        </w:rPr>
        <w:t xml:space="preserve">łącznej </w:t>
      </w:r>
      <w:r w:rsidRPr="00B92278">
        <w:rPr>
          <w:rFonts w:ascii="Arial" w:hAnsi="Arial" w:cs="Arial"/>
          <w:sz w:val="20"/>
          <w:szCs w:val="20"/>
          <w:lang w:eastAsia="en-US"/>
        </w:rPr>
        <w:t xml:space="preserve">powierzchni </w:t>
      </w:r>
      <w:r>
        <w:rPr>
          <w:rFonts w:ascii="Arial" w:hAnsi="Arial" w:cs="Arial"/>
          <w:sz w:val="20"/>
          <w:szCs w:val="20"/>
          <w:lang w:eastAsia="en-US"/>
        </w:rPr>
        <w:t>182</w:t>
      </w:r>
      <w:r w:rsidRPr="00B92278">
        <w:rPr>
          <w:rFonts w:ascii="Arial" w:hAnsi="Arial" w:cs="Arial"/>
          <w:sz w:val="20"/>
          <w:szCs w:val="20"/>
          <w:lang w:eastAsia="en-US"/>
        </w:rPr>
        <w:t xml:space="preserve"> m</w:t>
      </w:r>
      <w:r w:rsidRPr="00B92278">
        <w:rPr>
          <w:rFonts w:ascii="Arial" w:hAnsi="Arial" w:cs="Arial"/>
          <w:sz w:val="20"/>
          <w:szCs w:val="20"/>
          <w:vertAlign w:val="superscript"/>
          <w:lang w:eastAsia="en-US"/>
        </w:rPr>
        <w:t>2</w:t>
      </w:r>
      <w:r>
        <w:rPr>
          <w:rFonts w:ascii="Arial" w:hAnsi="Arial" w:cs="Arial"/>
          <w:sz w:val="20"/>
          <w:szCs w:val="20"/>
          <w:lang w:eastAsia="en-US"/>
        </w:rPr>
        <w:t xml:space="preserve">, </w:t>
      </w:r>
      <w:r>
        <w:rPr>
          <w:rFonts w:ascii="Arial" w:hAnsi="Arial" w:cs="Arial"/>
          <w:sz w:val="20"/>
          <w:szCs w:val="20"/>
          <w:vertAlign w:val="superscript"/>
          <w:lang w:eastAsia="en-US"/>
        </w:rPr>
        <w:t xml:space="preserve"> </w:t>
      </w:r>
      <w:r w:rsidRPr="00B92278">
        <w:rPr>
          <w:rFonts w:ascii="Arial" w:hAnsi="Arial" w:cs="Arial"/>
          <w:sz w:val="20"/>
          <w:szCs w:val="20"/>
          <w:lang w:eastAsia="en-US"/>
        </w:rPr>
        <w:t xml:space="preserve">położonej w </w:t>
      </w:r>
      <w:r>
        <w:rPr>
          <w:rFonts w:ascii="Arial" w:hAnsi="Arial" w:cs="Arial"/>
          <w:sz w:val="20"/>
          <w:szCs w:val="20"/>
          <w:lang w:eastAsia="en-US"/>
        </w:rPr>
        <w:t>Katowicach</w:t>
      </w:r>
      <w:r w:rsidRPr="00B92278">
        <w:rPr>
          <w:rFonts w:ascii="Arial" w:hAnsi="Arial" w:cs="Arial"/>
          <w:sz w:val="20"/>
          <w:szCs w:val="20"/>
          <w:lang w:eastAsia="en-US"/>
        </w:rPr>
        <w:t xml:space="preserve">, </w:t>
      </w:r>
      <w:r>
        <w:rPr>
          <w:rFonts w:ascii="Arial" w:hAnsi="Arial" w:cs="Arial"/>
          <w:sz w:val="20"/>
          <w:szCs w:val="20"/>
          <w:lang w:eastAsia="en-US"/>
        </w:rPr>
        <w:t xml:space="preserve">w rejonie ul. </w:t>
      </w:r>
      <w:bookmarkStart w:id="0" w:name="_GoBack"/>
      <w:r>
        <w:rPr>
          <w:rFonts w:ascii="Arial" w:hAnsi="Arial" w:cs="Arial"/>
          <w:sz w:val="20"/>
          <w:szCs w:val="20"/>
          <w:lang w:eastAsia="en-US"/>
        </w:rPr>
        <w:t>Załęsk</w:t>
      </w:r>
      <w:bookmarkEnd w:id="0"/>
      <w:r>
        <w:rPr>
          <w:rFonts w:ascii="Arial" w:hAnsi="Arial" w:cs="Arial"/>
          <w:sz w:val="20"/>
          <w:szCs w:val="20"/>
          <w:lang w:eastAsia="en-US"/>
        </w:rPr>
        <w:t xml:space="preserve">iej, </w:t>
      </w:r>
      <w:r w:rsidRPr="00B92278">
        <w:rPr>
          <w:rFonts w:ascii="Arial" w:hAnsi="Arial" w:cs="Arial"/>
          <w:sz w:val="20"/>
          <w:szCs w:val="20"/>
          <w:lang w:eastAsia="en-US"/>
        </w:rPr>
        <w:t xml:space="preserve">wpisanej do księgi wieczystej nr </w:t>
      </w:r>
      <w:r>
        <w:rPr>
          <w:rFonts w:ascii="Arial" w:hAnsi="Arial" w:cs="Arial"/>
          <w:sz w:val="20"/>
          <w:szCs w:val="20"/>
          <w:lang w:eastAsia="en-US"/>
        </w:rPr>
        <w:t>KA1K/00032583/5</w:t>
      </w:r>
      <w:r w:rsidRPr="00B92278">
        <w:rPr>
          <w:rFonts w:ascii="Arial" w:hAnsi="Arial" w:cs="Arial"/>
          <w:sz w:val="20"/>
          <w:szCs w:val="20"/>
          <w:lang w:eastAsia="en-US"/>
        </w:rPr>
        <w:t>,</w:t>
      </w:r>
    </w:p>
    <w:p w14:paraId="45B21DFB" w14:textId="77777777" w:rsidR="00680566" w:rsidRDefault="00680566" w:rsidP="00CA5633">
      <w:pPr>
        <w:spacing w:after="120"/>
        <w:rPr>
          <w:rFonts w:ascii="Arial" w:eastAsia="Times New Roman" w:hAnsi="Arial" w:cs="Arial"/>
          <w:sz w:val="20"/>
          <w:szCs w:val="20"/>
        </w:rPr>
      </w:pPr>
    </w:p>
    <w:p w14:paraId="48896E04" w14:textId="406F2E0C" w:rsidR="00CA5633" w:rsidRPr="00CA5633" w:rsidRDefault="00882834" w:rsidP="00CA5633">
      <w:pPr>
        <w:spacing w:after="12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</w:t>
      </w:r>
      <w:r w:rsidR="009A1C5F" w:rsidRPr="00CA5633">
        <w:rPr>
          <w:rFonts w:ascii="Arial" w:eastAsia="Times New Roman" w:hAnsi="Arial" w:cs="Arial"/>
          <w:sz w:val="20"/>
          <w:szCs w:val="20"/>
        </w:rPr>
        <w:t>ena wywoławcza:</w:t>
      </w:r>
      <w:r w:rsidR="009A1C5F" w:rsidRPr="00CA5633">
        <w:rPr>
          <w:rFonts w:ascii="Arial" w:eastAsia="Times New Roman" w:hAnsi="Arial" w:cs="Arial"/>
          <w:b/>
          <w:sz w:val="20"/>
          <w:szCs w:val="20"/>
        </w:rPr>
        <w:t xml:space="preserve">    </w:t>
      </w:r>
      <w:r w:rsidR="000D28DB" w:rsidRPr="00CA5633">
        <w:rPr>
          <w:rFonts w:ascii="Arial" w:eastAsia="Times New Roman" w:hAnsi="Arial" w:cs="Arial"/>
          <w:b/>
          <w:sz w:val="20"/>
          <w:szCs w:val="20"/>
        </w:rPr>
        <w:t> 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="00680566">
        <w:rPr>
          <w:rFonts w:ascii="Arial" w:eastAsia="Times New Roman" w:hAnsi="Arial" w:cs="Arial"/>
          <w:b/>
          <w:sz w:val="20"/>
          <w:szCs w:val="20"/>
        </w:rPr>
        <w:t>220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0D28DB" w:rsidRPr="00CA5633">
        <w:rPr>
          <w:rFonts w:ascii="Arial" w:eastAsia="Times New Roman" w:hAnsi="Arial" w:cs="Arial"/>
          <w:b/>
          <w:sz w:val="20"/>
          <w:szCs w:val="20"/>
        </w:rPr>
        <w:t xml:space="preserve">000,00 </w:t>
      </w:r>
      <w:r w:rsidR="000434B4" w:rsidRPr="00CA5633">
        <w:rPr>
          <w:rFonts w:ascii="Arial" w:eastAsia="Times New Roman" w:hAnsi="Arial" w:cs="Arial"/>
          <w:b/>
          <w:sz w:val="20"/>
          <w:szCs w:val="20"/>
        </w:rPr>
        <w:t>zł netto</w:t>
      </w:r>
      <w:r w:rsidR="00CA5633" w:rsidRPr="00CA5633">
        <w:rPr>
          <w:rFonts w:ascii="Arial" w:eastAsia="Times New Roman" w:hAnsi="Arial" w:cs="Arial"/>
          <w:b/>
          <w:sz w:val="20"/>
          <w:szCs w:val="20"/>
        </w:rPr>
        <w:tab/>
      </w:r>
      <w:r w:rsidR="00CA5633" w:rsidRPr="00CA5633">
        <w:rPr>
          <w:rFonts w:ascii="Arial" w:eastAsia="Times New Roman" w:hAnsi="Arial" w:cs="Arial"/>
          <w:b/>
          <w:sz w:val="20"/>
          <w:szCs w:val="20"/>
        </w:rPr>
        <w:tab/>
      </w:r>
      <w:r w:rsidR="00FC2BF1">
        <w:rPr>
          <w:rFonts w:ascii="Arial" w:eastAsia="Times New Roman" w:hAnsi="Arial" w:cs="Arial"/>
          <w:b/>
          <w:sz w:val="20"/>
          <w:szCs w:val="20"/>
        </w:rPr>
        <w:tab/>
      </w:r>
      <w:r w:rsidR="00FC2BF1">
        <w:rPr>
          <w:rFonts w:ascii="Arial" w:eastAsia="Times New Roman" w:hAnsi="Arial" w:cs="Arial"/>
          <w:b/>
          <w:sz w:val="20"/>
          <w:szCs w:val="20"/>
        </w:rPr>
        <w:tab/>
      </w:r>
      <w:r w:rsidR="00CA5633" w:rsidRPr="00CA5633">
        <w:rPr>
          <w:rFonts w:ascii="Arial" w:eastAsia="Times New Roman" w:hAnsi="Arial" w:cs="Arial"/>
          <w:sz w:val="20"/>
          <w:szCs w:val="20"/>
        </w:rPr>
        <w:t>W</w:t>
      </w:r>
      <w:r w:rsidR="009A1C5F" w:rsidRPr="00CA5633">
        <w:rPr>
          <w:rFonts w:ascii="Arial" w:eastAsia="Times New Roman" w:hAnsi="Arial" w:cs="Arial"/>
          <w:sz w:val="20"/>
          <w:szCs w:val="20"/>
        </w:rPr>
        <w:t>adium:</w:t>
      </w:r>
      <w:r w:rsidR="00D30F27" w:rsidRPr="00CA5633">
        <w:rPr>
          <w:rFonts w:ascii="Arial" w:eastAsia="Times New Roman" w:hAnsi="Arial" w:cs="Arial"/>
          <w:b/>
          <w:sz w:val="20"/>
          <w:szCs w:val="20"/>
        </w:rPr>
        <w:t xml:space="preserve">   </w:t>
      </w:r>
      <w:r>
        <w:rPr>
          <w:rFonts w:ascii="Arial" w:eastAsia="Times New Roman" w:hAnsi="Arial" w:cs="Arial"/>
          <w:b/>
          <w:sz w:val="20"/>
          <w:szCs w:val="20"/>
        </w:rPr>
        <w:t>2</w:t>
      </w:r>
      <w:r w:rsidR="00680566">
        <w:rPr>
          <w:rFonts w:ascii="Arial" w:eastAsia="Times New Roman" w:hAnsi="Arial" w:cs="Arial"/>
          <w:b/>
          <w:sz w:val="20"/>
          <w:szCs w:val="20"/>
        </w:rPr>
        <w:t>2</w:t>
      </w:r>
      <w:r w:rsidR="000D7B4C" w:rsidRPr="00CA5633">
        <w:rPr>
          <w:rFonts w:ascii="Arial" w:eastAsia="Times New Roman" w:hAnsi="Arial" w:cs="Arial"/>
          <w:b/>
          <w:sz w:val="20"/>
          <w:szCs w:val="20"/>
        </w:rPr>
        <w:t> 0</w:t>
      </w:r>
      <w:r w:rsidR="000D28DB" w:rsidRPr="00CA5633">
        <w:rPr>
          <w:rFonts w:ascii="Arial" w:eastAsia="Times New Roman" w:hAnsi="Arial" w:cs="Arial"/>
          <w:b/>
          <w:sz w:val="20"/>
          <w:szCs w:val="20"/>
        </w:rPr>
        <w:t>00,00</w:t>
      </w:r>
      <w:r w:rsidR="009A1C5F" w:rsidRPr="00CA5633">
        <w:rPr>
          <w:rFonts w:ascii="Arial" w:eastAsia="Times New Roman" w:hAnsi="Arial" w:cs="Arial"/>
          <w:b/>
          <w:sz w:val="20"/>
          <w:szCs w:val="20"/>
        </w:rPr>
        <w:t xml:space="preserve"> zł,</w:t>
      </w:r>
    </w:p>
    <w:p w14:paraId="5B4E61B9" w14:textId="251F867A" w:rsidR="009A1C5F" w:rsidRPr="00CA5633" w:rsidRDefault="00CA5633" w:rsidP="00CA5633">
      <w:pPr>
        <w:spacing w:after="120"/>
        <w:rPr>
          <w:rFonts w:ascii="Arial" w:eastAsia="Times New Roman" w:hAnsi="Arial" w:cs="Arial"/>
          <w:b/>
          <w:sz w:val="20"/>
          <w:szCs w:val="20"/>
        </w:rPr>
      </w:pPr>
      <w:r w:rsidRPr="00CA5633">
        <w:rPr>
          <w:rFonts w:ascii="Arial" w:eastAsia="Times New Roman" w:hAnsi="Arial" w:cs="Arial"/>
          <w:sz w:val="20"/>
          <w:szCs w:val="20"/>
        </w:rPr>
        <w:t>M</w:t>
      </w:r>
      <w:r w:rsidR="004326F6" w:rsidRPr="00CA5633">
        <w:rPr>
          <w:rFonts w:ascii="Arial" w:eastAsia="Times New Roman" w:hAnsi="Arial" w:cs="Arial"/>
          <w:sz w:val="20"/>
          <w:szCs w:val="20"/>
        </w:rPr>
        <w:t>inimalne</w:t>
      </w:r>
      <w:r w:rsidR="004326F6" w:rsidRPr="00CA563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9A1C5F" w:rsidRPr="00CA5633">
        <w:rPr>
          <w:rFonts w:ascii="Arial" w:eastAsia="Times New Roman" w:hAnsi="Arial" w:cs="Arial"/>
          <w:sz w:val="20"/>
          <w:szCs w:val="20"/>
        </w:rPr>
        <w:t xml:space="preserve">postąpienie: </w:t>
      </w:r>
      <w:r w:rsidR="009A1C5F" w:rsidRPr="00CA563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72E5D" w:rsidRPr="00CA563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66FFA">
        <w:rPr>
          <w:rFonts w:ascii="Arial" w:eastAsia="Times New Roman" w:hAnsi="Arial" w:cs="Arial"/>
          <w:b/>
          <w:sz w:val="20"/>
          <w:szCs w:val="20"/>
        </w:rPr>
        <w:tab/>
      </w:r>
      <w:r w:rsidR="00680566">
        <w:rPr>
          <w:rFonts w:ascii="Arial" w:eastAsia="Times New Roman" w:hAnsi="Arial" w:cs="Arial"/>
          <w:b/>
          <w:sz w:val="20"/>
          <w:szCs w:val="20"/>
        </w:rPr>
        <w:t>2</w:t>
      </w:r>
      <w:r w:rsidR="000D7B4C" w:rsidRPr="00CA563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80566">
        <w:rPr>
          <w:rFonts w:ascii="Arial" w:eastAsia="Times New Roman" w:hAnsi="Arial" w:cs="Arial"/>
          <w:b/>
          <w:sz w:val="20"/>
          <w:szCs w:val="20"/>
        </w:rPr>
        <w:t>5</w:t>
      </w:r>
      <w:r w:rsidR="000D7B4C" w:rsidRPr="00CA5633">
        <w:rPr>
          <w:rFonts w:ascii="Arial" w:eastAsia="Times New Roman" w:hAnsi="Arial" w:cs="Arial"/>
          <w:b/>
          <w:sz w:val="20"/>
          <w:szCs w:val="20"/>
        </w:rPr>
        <w:t>00</w:t>
      </w:r>
      <w:r w:rsidR="00553115" w:rsidRPr="00CA5633">
        <w:rPr>
          <w:rFonts w:ascii="Arial" w:eastAsia="Times New Roman" w:hAnsi="Arial" w:cs="Arial"/>
          <w:b/>
          <w:sz w:val="20"/>
          <w:szCs w:val="20"/>
        </w:rPr>
        <w:t>,00</w:t>
      </w:r>
      <w:r w:rsidR="00D30F27" w:rsidRPr="00CA563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1542D2" w:rsidRPr="00CA5633">
        <w:rPr>
          <w:rFonts w:ascii="Arial" w:eastAsia="Times New Roman" w:hAnsi="Arial" w:cs="Arial"/>
          <w:b/>
          <w:sz w:val="20"/>
          <w:szCs w:val="20"/>
        </w:rPr>
        <w:t>zł,</w:t>
      </w:r>
      <w:r w:rsidR="00866FFA">
        <w:rPr>
          <w:rFonts w:ascii="Arial" w:eastAsia="Times New Roman" w:hAnsi="Arial" w:cs="Arial"/>
          <w:b/>
          <w:sz w:val="20"/>
          <w:szCs w:val="20"/>
        </w:rPr>
        <w:tab/>
      </w:r>
      <w:r w:rsidR="00866FFA">
        <w:rPr>
          <w:rFonts w:ascii="Arial" w:eastAsia="Times New Roman" w:hAnsi="Arial" w:cs="Arial"/>
          <w:b/>
          <w:sz w:val="20"/>
          <w:szCs w:val="20"/>
        </w:rPr>
        <w:tab/>
      </w:r>
      <w:r w:rsidR="00866FFA">
        <w:rPr>
          <w:rFonts w:ascii="Arial" w:eastAsia="Times New Roman" w:hAnsi="Arial" w:cs="Arial"/>
          <w:b/>
          <w:sz w:val="20"/>
          <w:szCs w:val="20"/>
        </w:rPr>
        <w:tab/>
      </w:r>
      <w:r w:rsidR="00FC2BF1">
        <w:rPr>
          <w:rFonts w:ascii="Arial" w:eastAsia="Times New Roman" w:hAnsi="Arial" w:cs="Arial"/>
          <w:b/>
          <w:sz w:val="20"/>
          <w:szCs w:val="20"/>
        </w:rPr>
        <w:tab/>
      </w:r>
      <w:r w:rsidR="00FC2BF1">
        <w:rPr>
          <w:rFonts w:ascii="Arial" w:eastAsia="Times New Roman" w:hAnsi="Arial" w:cs="Arial"/>
          <w:b/>
          <w:sz w:val="20"/>
          <w:szCs w:val="20"/>
        </w:rPr>
        <w:tab/>
      </w:r>
      <w:r w:rsidRPr="00CA5633">
        <w:rPr>
          <w:rFonts w:ascii="Arial" w:eastAsia="Times New Roman" w:hAnsi="Arial" w:cs="Arial"/>
          <w:sz w:val="20"/>
          <w:szCs w:val="20"/>
        </w:rPr>
        <w:t>Podatek Vat –</w:t>
      </w:r>
      <w:r w:rsidRPr="00CA563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80566">
        <w:rPr>
          <w:rFonts w:ascii="Arial" w:eastAsia="Times New Roman" w:hAnsi="Arial" w:cs="Arial"/>
          <w:b/>
          <w:sz w:val="20"/>
          <w:szCs w:val="20"/>
        </w:rPr>
        <w:t>ZW</w:t>
      </w:r>
    </w:p>
    <w:p w14:paraId="6907EED7" w14:textId="77777777" w:rsidR="002C3163" w:rsidRPr="00FC6068" w:rsidRDefault="002C3163" w:rsidP="00FC6068">
      <w:pPr>
        <w:pStyle w:val="Akapitzlist"/>
        <w:pBdr>
          <w:bottom w:val="single" w:sz="4" w:space="1" w:color="auto"/>
        </w:pBdr>
        <w:spacing w:after="120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C1D1954" w14:textId="77777777" w:rsidR="00680566" w:rsidRPr="003F0B51" w:rsidRDefault="00680566" w:rsidP="00680566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F0B51">
        <w:rPr>
          <w:rFonts w:ascii="Arial" w:hAnsi="Arial" w:cs="Arial"/>
          <w:sz w:val="20"/>
          <w:szCs w:val="20"/>
          <w:u w:val="single"/>
        </w:rPr>
        <w:t>Opis nieruchomości:</w:t>
      </w:r>
    </w:p>
    <w:p w14:paraId="13617E2A" w14:textId="77777777" w:rsidR="00680566" w:rsidRDefault="00680566" w:rsidP="0068056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Działki nr 5/3 i 17/13 km.16, obręb Ligota, o łącznej powierzchni 182 m</w:t>
      </w:r>
      <w:r>
        <w:rPr>
          <w:rFonts w:ascii="Arial" w:hAnsi="Arial" w:cs="Arial"/>
          <w:bCs/>
          <w:sz w:val="20"/>
          <w:szCs w:val="20"/>
          <w:vertAlign w:val="superscript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 położone są przy ul. Załęskiej w Katowicach. Na przedmiotowych działkach posadowiony jest budynek handlowo – usługowy. </w:t>
      </w:r>
      <w:r>
        <w:rPr>
          <w:rFonts w:ascii="Arial" w:hAnsi="Arial" w:cs="Arial"/>
          <w:bCs/>
          <w:sz w:val="20"/>
          <w:szCs w:val="20"/>
        </w:rPr>
        <w:br/>
        <w:t xml:space="preserve">W/w nieruchomość zabudowana stanowi własność  Śląsko – Dąbrowskiej Spółki Mieszkaniowej </w:t>
      </w:r>
      <w:r>
        <w:rPr>
          <w:rFonts w:ascii="Arial" w:hAnsi="Arial" w:cs="Arial"/>
          <w:bCs/>
          <w:sz w:val="20"/>
          <w:szCs w:val="20"/>
        </w:rPr>
        <w:br/>
        <w:t xml:space="preserve">Sp. z o.o. </w:t>
      </w:r>
    </w:p>
    <w:p w14:paraId="1E31D226" w14:textId="77777777" w:rsidR="00680566" w:rsidRDefault="00680566" w:rsidP="0068056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B48DA">
        <w:rPr>
          <w:rFonts w:ascii="Arial" w:hAnsi="Arial" w:cs="Arial"/>
          <w:bCs/>
          <w:sz w:val="20"/>
          <w:szCs w:val="20"/>
          <w:u w:val="single"/>
        </w:rPr>
        <w:t>Opis budynku:</w:t>
      </w:r>
      <w:r>
        <w:rPr>
          <w:rFonts w:ascii="Arial" w:hAnsi="Arial" w:cs="Arial"/>
          <w:bCs/>
          <w:sz w:val="20"/>
          <w:szCs w:val="20"/>
          <w:u w:val="single"/>
        </w:rPr>
        <w:t xml:space="preserve"> </w:t>
      </w:r>
    </w:p>
    <w:p w14:paraId="7857BAD1" w14:textId="4C45CE4C" w:rsidR="00680566" w:rsidRDefault="00680566" w:rsidP="0068056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przedmiotowych działkach posadowiony jest budynek dwukondygnacyjny (parter i 1 piętro), o powierzchni użytkowej 126,15 m</w:t>
      </w:r>
      <w:r>
        <w:rPr>
          <w:rFonts w:ascii="Arial" w:hAnsi="Arial" w:cs="Arial"/>
          <w:bCs/>
          <w:sz w:val="20"/>
          <w:szCs w:val="20"/>
          <w:vertAlign w:val="superscript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.  Obiekt został wybudowany w 1985r. w technologii tradycyjnej, murowanej z cegły, ze stropem żelbetowym, kryty papą. Budynek stanowi pustostan od 2009r. Ostatnio użytkowany był jako apteka. W budynku znajdują się instalacje: wodno – kanalizacyjna, </w:t>
      </w:r>
      <w:r>
        <w:rPr>
          <w:rFonts w:ascii="Arial" w:hAnsi="Arial" w:cs="Arial"/>
          <w:bCs/>
          <w:sz w:val="20"/>
          <w:szCs w:val="20"/>
        </w:rPr>
        <w:lastRenderedPageBreak/>
        <w:t>elektryczna i c.o. Brak możliwości podłączenia do sieci ciepłowniczej, Po stronie nabywcy konieczne będzie wykonanie własnego źródła ogrzewania.</w:t>
      </w:r>
    </w:p>
    <w:p w14:paraId="588E6B9D" w14:textId="77777777" w:rsidR="00680566" w:rsidRDefault="00680566" w:rsidP="00680566">
      <w:pPr>
        <w:spacing w:line="36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CF03A1">
        <w:rPr>
          <w:rFonts w:ascii="Arial" w:hAnsi="Arial" w:cs="Arial"/>
          <w:bCs/>
          <w:sz w:val="20"/>
          <w:szCs w:val="20"/>
          <w:u w:val="single"/>
        </w:rPr>
        <w:t>Dostęp do drogi:</w:t>
      </w:r>
      <w:r>
        <w:rPr>
          <w:rFonts w:ascii="Arial" w:hAnsi="Arial" w:cs="Arial"/>
          <w:bCs/>
          <w:sz w:val="20"/>
          <w:szCs w:val="20"/>
          <w:u w:val="single"/>
        </w:rPr>
        <w:t xml:space="preserve"> </w:t>
      </w:r>
    </w:p>
    <w:p w14:paraId="6AC35D18" w14:textId="77777777" w:rsidR="00680566" w:rsidRPr="003A452C" w:rsidRDefault="00680566" w:rsidP="0068056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A452C">
        <w:rPr>
          <w:rFonts w:ascii="Arial" w:hAnsi="Arial" w:cs="Arial"/>
          <w:bCs/>
          <w:sz w:val="20"/>
          <w:szCs w:val="20"/>
        </w:rPr>
        <w:t>Dojazd do</w:t>
      </w:r>
      <w:r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3A452C">
        <w:rPr>
          <w:rFonts w:ascii="Arial" w:hAnsi="Arial" w:cs="Arial"/>
          <w:bCs/>
          <w:sz w:val="20"/>
          <w:szCs w:val="20"/>
        </w:rPr>
        <w:t>opisywanej nieruchomoś</w:t>
      </w:r>
      <w:r>
        <w:rPr>
          <w:rFonts w:ascii="Arial" w:hAnsi="Arial" w:cs="Arial"/>
          <w:bCs/>
          <w:sz w:val="20"/>
          <w:szCs w:val="20"/>
        </w:rPr>
        <w:t xml:space="preserve">ci </w:t>
      </w:r>
      <w:r w:rsidRPr="003A452C">
        <w:rPr>
          <w:rFonts w:ascii="Arial" w:hAnsi="Arial" w:cs="Arial"/>
          <w:bCs/>
          <w:sz w:val="20"/>
          <w:szCs w:val="20"/>
        </w:rPr>
        <w:t xml:space="preserve">odbywa się </w:t>
      </w:r>
      <w:r>
        <w:rPr>
          <w:rFonts w:ascii="Arial" w:hAnsi="Arial" w:cs="Arial"/>
          <w:bCs/>
          <w:sz w:val="20"/>
          <w:szCs w:val="20"/>
        </w:rPr>
        <w:t>drogą dojazdową wewnątrz terenów mieszkaniowych. W dziale I – SP księgi wieczystej została ujawniona służebność gruntowa polegająca na prawie przejazdu i przechodu dla w/w nieruchomości.</w:t>
      </w:r>
    </w:p>
    <w:p w14:paraId="63D7539C" w14:textId="77777777" w:rsidR="00680566" w:rsidRPr="003F0B51" w:rsidRDefault="00680566" w:rsidP="00680566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  <w:u w:val="single"/>
          <w:lang w:eastAsia="en-US"/>
        </w:rPr>
      </w:pPr>
      <w:r w:rsidRPr="003F0B51">
        <w:rPr>
          <w:rFonts w:ascii="Arial" w:hAnsi="Arial" w:cs="Arial"/>
          <w:sz w:val="20"/>
          <w:szCs w:val="20"/>
          <w:u w:val="single"/>
          <w:lang w:eastAsia="en-US"/>
        </w:rPr>
        <w:t>Uwarunkowania planistyczne</w:t>
      </w:r>
      <w:r>
        <w:rPr>
          <w:rFonts w:ascii="Arial" w:hAnsi="Arial" w:cs="Arial"/>
          <w:sz w:val="20"/>
          <w:szCs w:val="20"/>
          <w:u w:val="single"/>
          <w:lang w:eastAsia="en-US"/>
        </w:rPr>
        <w:t>:</w:t>
      </w:r>
    </w:p>
    <w:p w14:paraId="56AF651B" w14:textId="77777777" w:rsidR="00680566" w:rsidRDefault="00680566" w:rsidP="00680566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>Opisywana nieruchomość znajduje się na terenie objętym uchwałą nr XXXIX/888/13 Rady Miasta Katowice z dnia 30 lipca 2013r. w sprawie uchwalenia miejscowego planu zagospodarowania przestrzennego obszaru położonego w rejonie ul. Załęskiej, Wincentego Pola i Ligockiej w Katowicach, zgodnie z którą przedmiotowa działka posiada przeznaczenie:</w:t>
      </w:r>
    </w:p>
    <w:p w14:paraId="21C6AA0E" w14:textId="77777777" w:rsidR="00680566" w:rsidRPr="00120127" w:rsidRDefault="00680566" w:rsidP="00680566">
      <w:pPr>
        <w:spacing w:line="36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120127">
        <w:rPr>
          <w:rFonts w:ascii="Arial" w:hAnsi="Arial" w:cs="Arial"/>
          <w:b/>
          <w:sz w:val="20"/>
          <w:szCs w:val="20"/>
          <w:lang w:eastAsia="en-US"/>
        </w:rPr>
        <w:t>MW/</w:t>
      </w:r>
      <w:r>
        <w:rPr>
          <w:rFonts w:ascii="Arial" w:hAnsi="Arial" w:cs="Arial"/>
          <w:b/>
          <w:sz w:val="20"/>
          <w:szCs w:val="20"/>
          <w:lang w:eastAsia="en-US"/>
        </w:rPr>
        <w:t>ZP</w:t>
      </w:r>
      <w:r w:rsidRPr="00120127">
        <w:rPr>
          <w:rFonts w:ascii="Arial" w:hAnsi="Arial" w:cs="Arial"/>
          <w:b/>
          <w:sz w:val="20"/>
          <w:szCs w:val="20"/>
          <w:lang w:eastAsia="en-US"/>
        </w:rPr>
        <w:t xml:space="preserve"> – tereny zabudowy mieszkaniowej wielorodzinnej </w:t>
      </w:r>
      <w:r>
        <w:rPr>
          <w:rFonts w:ascii="Arial" w:hAnsi="Arial" w:cs="Arial"/>
          <w:b/>
          <w:sz w:val="20"/>
          <w:szCs w:val="20"/>
          <w:lang w:eastAsia="en-US"/>
        </w:rPr>
        <w:t>z zielenią urządzoną.</w:t>
      </w:r>
    </w:p>
    <w:p w14:paraId="2BDBBD8F" w14:textId="4D4F021E" w:rsidR="00680566" w:rsidRPr="002A302D" w:rsidRDefault="002A302D" w:rsidP="00FC6068">
      <w:pPr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r>
        <w:rPr>
          <w:rFonts w:ascii="Arial" w:eastAsia="Times New Roman" w:hAnsi="Arial" w:cs="Arial"/>
          <w:bCs/>
          <w:iCs/>
          <w:sz w:val="20"/>
          <w:szCs w:val="20"/>
        </w:rPr>
        <w:t xml:space="preserve">Ekspozycja ogłoszenia przetargowego zostanie opublikowana w dniach od </w:t>
      </w:r>
      <w:r w:rsidRPr="002A302D">
        <w:rPr>
          <w:rFonts w:ascii="Arial" w:eastAsia="Times New Roman" w:hAnsi="Arial" w:cs="Arial"/>
          <w:b/>
          <w:iCs/>
          <w:sz w:val="20"/>
          <w:szCs w:val="20"/>
        </w:rPr>
        <w:t>17.05.2021r. do dnia 29.06.2021r.</w:t>
      </w:r>
    </w:p>
    <w:p w14:paraId="06B5CAAA" w14:textId="2D0820B6" w:rsidR="00FC6068" w:rsidRDefault="006937F9" w:rsidP="00FC6068">
      <w:pPr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4326F6">
        <w:rPr>
          <w:rFonts w:ascii="Arial" w:eastAsia="Times New Roman" w:hAnsi="Arial" w:cs="Arial"/>
          <w:b/>
          <w:i/>
          <w:sz w:val="20"/>
          <w:szCs w:val="20"/>
          <w:u w:val="single"/>
        </w:rPr>
        <w:t>Termin i miejsce przetargu:</w:t>
      </w:r>
      <w:r w:rsidRPr="004326F6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</w:p>
    <w:p w14:paraId="072C98E7" w14:textId="13F0D262" w:rsidR="00FC2BF1" w:rsidRDefault="00183F1C" w:rsidP="00FC2BF1">
      <w:pPr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2</w:t>
      </w:r>
      <w:r w:rsidR="00680566">
        <w:rPr>
          <w:rFonts w:ascii="Arial" w:eastAsia="Times New Roman" w:hAnsi="Arial" w:cs="Arial"/>
          <w:b/>
          <w:sz w:val="20"/>
          <w:szCs w:val="20"/>
        </w:rPr>
        <w:t>9</w:t>
      </w:r>
      <w:r>
        <w:rPr>
          <w:rFonts w:ascii="Arial" w:eastAsia="Times New Roman" w:hAnsi="Arial" w:cs="Arial"/>
          <w:b/>
          <w:sz w:val="20"/>
          <w:szCs w:val="20"/>
        </w:rPr>
        <w:t xml:space="preserve"> czerwca</w:t>
      </w:r>
      <w:r w:rsidR="00811134">
        <w:rPr>
          <w:rFonts w:ascii="Arial" w:eastAsia="Times New Roman" w:hAnsi="Arial" w:cs="Arial"/>
          <w:b/>
          <w:sz w:val="20"/>
          <w:szCs w:val="20"/>
        </w:rPr>
        <w:t xml:space="preserve"> 202</w:t>
      </w:r>
      <w:r w:rsidR="00F3305A">
        <w:rPr>
          <w:rFonts w:ascii="Arial" w:eastAsia="Times New Roman" w:hAnsi="Arial" w:cs="Arial"/>
          <w:b/>
          <w:sz w:val="20"/>
          <w:szCs w:val="20"/>
        </w:rPr>
        <w:t>1</w:t>
      </w:r>
      <w:r w:rsidR="00811134">
        <w:rPr>
          <w:rFonts w:ascii="Arial" w:eastAsia="Times New Roman" w:hAnsi="Arial" w:cs="Arial"/>
          <w:b/>
          <w:sz w:val="20"/>
          <w:szCs w:val="20"/>
        </w:rPr>
        <w:t xml:space="preserve"> roku </w:t>
      </w:r>
      <w:r w:rsidR="00AD6CF6" w:rsidRPr="004326F6">
        <w:rPr>
          <w:rFonts w:ascii="Arial" w:eastAsia="Times New Roman" w:hAnsi="Arial" w:cs="Arial"/>
          <w:b/>
          <w:sz w:val="20"/>
          <w:szCs w:val="20"/>
        </w:rPr>
        <w:t>o godzinie</w:t>
      </w:r>
      <w:r w:rsidR="00715F28" w:rsidRPr="004326F6">
        <w:rPr>
          <w:rFonts w:ascii="Arial" w:eastAsia="Times New Roman" w:hAnsi="Arial" w:cs="Arial"/>
          <w:b/>
          <w:sz w:val="20"/>
          <w:szCs w:val="20"/>
        </w:rPr>
        <w:t xml:space="preserve"> 09</w:t>
      </w:r>
      <w:r w:rsidR="008B3241" w:rsidRPr="004326F6">
        <w:rPr>
          <w:rFonts w:ascii="Arial" w:eastAsia="Times New Roman" w:hAnsi="Arial" w:cs="Arial"/>
          <w:b/>
          <w:sz w:val="20"/>
          <w:szCs w:val="20"/>
        </w:rPr>
        <w:t>:</w:t>
      </w:r>
      <w:r w:rsidR="00680566">
        <w:rPr>
          <w:rFonts w:ascii="Arial" w:eastAsia="Times New Roman" w:hAnsi="Arial" w:cs="Arial"/>
          <w:b/>
          <w:sz w:val="20"/>
          <w:szCs w:val="20"/>
        </w:rPr>
        <w:t>00</w:t>
      </w:r>
      <w:r w:rsidR="00482597" w:rsidRPr="004326F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937F9" w:rsidRPr="004326F6">
        <w:rPr>
          <w:rFonts w:ascii="Arial" w:eastAsia="Times New Roman" w:hAnsi="Arial" w:cs="Arial"/>
          <w:sz w:val="20"/>
          <w:szCs w:val="20"/>
        </w:rPr>
        <w:t>w sali konferencyjnej w siedzibie Spółki przy ul</w:t>
      </w:r>
      <w:r w:rsidR="00482597" w:rsidRPr="004326F6">
        <w:rPr>
          <w:rFonts w:ascii="Arial" w:eastAsia="Times New Roman" w:hAnsi="Arial" w:cs="Arial"/>
          <w:sz w:val="20"/>
          <w:szCs w:val="20"/>
        </w:rPr>
        <w:t xml:space="preserve">icy Gliwickiej 204 </w:t>
      </w:r>
      <w:r w:rsidR="006A7541" w:rsidRPr="004326F6">
        <w:rPr>
          <w:rFonts w:ascii="Arial" w:eastAsia="Times New Roman" w:hAnsi="Arial" w:cs="Arial"/>
          <w:sz w:val="20"/>
          <w:szCs w:val="20"/>
        </w:rPr>
        <w:br/>
      </w:r>
      <w:r w:rsidR="00482597" w:rsidRPr="004326F6">
        <w:rPr>
          <w:rFonts w:ascii="Arial" w:eastAsia="Times New Roman" w:hAnsi="Arial" w:cs="Arial"/>
          <w:sz w:val="20"/>
          <w:szCs w:val="20"/>
        </w:rPr>
        <w:t xml:space="preserve">w Katowicach </w:t>
      </w:r>
      <w:r w:rsidR="006A7541" w:rsidRPr="004326F6">
        <w:rPr>
          <w:rFonts w:ascii="Arial" w:eastAsia="Times New Roman" w:hAnsi="Arial" w:cs="Arial"/>
          <w:sz w:val="20"/>
          <w:szCs w:val="20"/>
        </w:rPr>
        <w:t>(2</w:t>
      </w:r>
      <w:r w:rsidR="006937F9" w:rsidRPr="004326F6">
        <w:rPr>
          <w:rFonts w:ascii="Arial" w:eastAsia="Times New Roman" w:hAnsi="Arial" w:cs="Arial"/>
          <w:sz w:val="20"/>
          <w:szCs w:val="20"/>
        </w:rPr>
        <w:t xml:space="preserve"> piętro). </w:t>
      </w:r>
    </w:p>
    <w:p w14:paraId="54F291C9" w14:textId="2EF7A973" w:rsidR="00C1097C" w:rsidRPr="00FC2BF1" w:rsidRDefault="00811134" w:rsidP="00FC2BF1">
      <w:pPr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Informacji odnośnie przedmiotu przetargu udziela Dział</w:t>
      </w:r>
      <w:r w:rsidR="006937F9" w:rsidRPr="004326F6">
        <w:rPr>
          <w:rFonts w:ascii="Arial" w:hAnsi="Arial" w:cs="Arial"/>
          <w:sz w:val="20"/>
          <w:szCs w:val="20"/>
        </w:rPr>
        <w:t xml:space="preserve"> </w:t>
      </w:r>
      <w:r w:rsidR="009D755F" w:rsidRPr="004326F6">
        <w:rPr>
          <w:rFonts w:ascii="Arial" w:hAnsi="Arial" w:cs="Arial"/>
          <w:sz w:val="20"/>
          <w:szCs w:val="20"/>
        </w:rPr>
        <w:t>Gospodarowania Nieruchomościami</w:t>
      </w:r>
      <w:r>
        <w:rPr>
          <w:rFonts w:ascii="Arial" w:hAnsi="Arial" w:cs="Arial"/>
          <w:sz w:val="20"/>
          <w:szCs w:val="20"/>
        </w:rPr>
        <w:t xml:space="preserve"> ul. Gliwicka 204, 40- 860 Katowice,</w:t>
      </w:r>
      <w:r w:rsidR="00482597" w:rsidRPr="004326F6">
        <w:rPr>
          <w:rFonts w:ascii="Arial" w:hAnsi="Arial" w:cs="Arial"/>
          <w:sz w:val="20"/>
          <w:szCs w:val="20"/>
        </w:rPr>
        <w:t xml:space="preserve"> </w:t>
      </w:r>
      <w:r w:rsidR="006937F9" w:rsidRPr="004326F6">
        <w:rPr>
          <w:rFonts w:ascii="Arial" w:hAnsi="Arial" w:cs="Arial"/>
          <w:sz w:val="20"/>
          <w:szCs w:val="20"/>
        </w:rPr>
        <w:t>pod numera</w:t>
      </w:r>
      <w:r w:rsidR="00BC7E78" w:rsidRPr="004326F6">
        <w:rPr>
          <w:rFonts w:ascii="Arial" w:hAnsi="Arial" w:cs="Arial"/>
          <w:sz w:val="20"/>
          <w:szCs w:val="20"/>
        </w:rPr>
        <w:t>m</w:t>
      </w:r>
      <w:r w:rsidR="008B3241" w:rsidRPr="004326F6">
        <w:rPr>
          <w:rFonts w:ascii="Arial" w:hAnsi="Arial" w:cs="Arial"/>
          <w:sz w:val="20"/>
          <w:szCs w:val="20"/>
        </w:rPr>
        <w:t>i telefonów: 32 781 66 16 w. 137</w:t>
      </w:r>
      <w:r w:rsidR="006937F9" w:rsidRPr="004326F6">
        <w:rPr>
          <w:rFonts w:ascii="Arial" w:hAnsi="Arial" w:cs="Arial"/>
          <w:sz w:val="20"/>
          <w:szCs w:val="20"/>
        </w:rPr>
        <w:t xml:space="preserve"> lub kom. </w:t>
      </w:r>
      <w:r w:rsidR="00BC7E78" w:rsidRPr="004326F6">
        <w:rPr>
          <w:rFonts w:ascii="Arial" w:hAnsi="Arial" w:cs="Arial"/>
          <w:sz w:val="20"/>
          <w:szCs w:val="20"/>
        </w:rPr>
        <w:t>665 – 664 – 235. Agata Cupiał – Szurka.</w:t>
      </w:r>
    </w:p>
    <w:p w14:paraId="51DB51EE" w14:textId="77777777" w:rsidR="00780542" w:rsidRPr="004326F6" w:rsidRDefault="004A3707" w:rsidP="00FC6068">
      <w:pPr>
        <w:pStyle w:val="Akapitzlist"/>
        <w:tabs>
          <w:tab w:val="left" w:pos="7518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b/>
          <w:i/>
          <w:sz w:val="20"/>
          <w:szCs w:val="20"/>
          <w:u w:val="single"/>
        </w:rPr>
        <w:t>Warunki przystąpienia do przetargu:</w:t>
      </w:r>
    </w:p>
    <w:p w14:paraId="65E2E95B" w14:textId="6A1A16F1" w:rsidR="00780542" w:rsidRPr="004326F6" w:rsidRDefault="00E25F64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1. Wniesienie </w:t>
      </w:r>
      <w:r w:rsidRPr="004326F6">
        <w:rPr>
          <w:rFonts w:ascii="Arial" w:eastAsia="Times New Roman" w:hAnsi="Arial" w:cs="Arial"/>
          <w:b/>
          <w:sz w:val="20"/>
          <w:szCs w:val="20"/>
        </w:rPr>
        <w:t>wadium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b/>
          <w:sz w:val="20"/>
          <w:szCs w:val="20"/>
        </w:rPr>
        <w:t>przelewem bankowym do dnia</w:t>
      </w:r>
      <w:r w:rsidR="00F743E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183F1C">
        <w:rPr>
          <w:rFonts w:ascii="Arial" w:eastAsia="Times New Roman" w:hAnsi="Arial" w:cs="Arial"/>
          <w:b/>
          <w:sz w:val="20"/>
          <w:szCs w:val="20"/>
        </w:rPr>
        <w:t>23 czerwca</w:t>
      </w:r>
      <w:r w:rsidR="00F3305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B3241" w:rsidRPr="004326F6">
        <w:rPr>
          <w:rFonts w:ascii="Arial" w:eastAsia="Times New Roman" w:hAnsi="Arial" w:cs="Arial"/>
          <w:b/>
          <w:sz w:val="20"/>
          <w:szCs w:val="20"/>
        </w:rPr>
        <w:t>202</w:t>
      </w:r>
      <w:r w:rsidR="00F3305A">
        <w:rPr>
          <w:rFonts w:ascii="Arial" w:eastAsia="Times New Roman" w:hAnsi="Arial" w:cs="Arial"/>
          <w:b/>
          <w:sz w:val="20"/>
          <w:szCs w:val="20"/>
        </w:rPr>
        <w:t>1</w:t>
      </w:r>
      <w:r w:rsidR="001542D2" w:rsidRPr="004326F6">
        <w:rPr>
          <w:rFonts w:ascii="Arial" w:eastAsia="Times New Roman" w:hAnsi="Arial" w:cs="Arial"/>
          <w:b/>
          <w:sz w:val="20"/>
          <w:szCs w:val="20"/>
        </w:rPr>
        <w:t xml:space="preserve"> roku</w:t>
      </w:r>
      <w:r w:rsidRPr="004326F6">
        <w:rPr>
          <w:rFonts w:ascii="Arial" w:eastAsia="Times New Roman" w:hAnsi="Arial" w:cs="Arial"/>
          <w:sz w:val="20"/>
          <w:szCs w:val="20"/>
        </w:rPr>
        <w:t xml:space="preserve"> - decyduje data wpływu kwoty wadium  na konto Spółki: </w:t>
      </w:r>
      <w:r w:rsidR="001542D2" w:rsidRPr="004326F6">
        <w:rPr>
          <w:rFonts w:ascii="Arial" w:eastAsia="Times New Roman" w:hAnsi="Arial" w:cs="Arial"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b/>
          <w:sz w:val="20"/>
          <w:szCs w:val="20"/>
        </w:rPr>
        <w:t>PKO BP</w:t>
      </w:r>
      <w:r w:rsidRPr="004326F6">
        <w:rPr>
          <w:rFonts w:ascii="Arial" w:eastAsia="Times New Roman" w:hAnsi="Arial" w:cs="Arial"/>
          <w:sz w:val="20"/>
          <w:szCs w:val="20"/>
        </w:rPr>
        <w:t xml:space="preserve"> O/Katowice numer: </w:t>
      </w:r>
      <w:r w:rsidRPr="004326F6">
        <w:rPr>
          <w:rFonts w:ascii="Arial" w:eastAsia="Times New Roman" w:hAnsi="Arial" w:cs="Arial"/>
          <w:b/>
          <w:sz w:val="20"/>
          <w:szCs w:val="20"/>
        </w:rPr>
        <w:t>26 1020 2313 0000 3102 0521 5258.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D1F365A" w14:textId="77777777" w:rsidR="008B3241" w:rsidRPr="004326F6" w:rsidRDefault="008B3241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Wadium złożone przez oferentów, którzy nie stawili się na przetarg, wpłacili po terminie lub nie wygrali licytacji, zostanie zwrócone niezwłocznie. Wpłata wadium jest równoznaczna z zapoznaniem </w:t>
      </w:r>
      <w:r w:rsidRPr="004326F6">
        <w:rPr>
          <w:rFonts w:ascii="Arial" w:eastAsia="Times New Roman" w:hAnsi="Arial" w:cs="Arial"/>
          <w:sz w:val="20"/>
          <w:szCs w:val="20"/>
        </w:rPr>
        <w:lastRenderedPageBreak/>
        <w:t xml:space="preserve">się i akceptacją bez zastrzeżeń zapisów </w:t>
      </w:r>
      <w:r w:rsidRPr="004326F6">
        <w:rPr>
          <w:rFonts w:ascii="Arial" w:eastAsia="Times New Roman" w:hAnsi="Arial" w:cs="Arial"/>
          <w:i/>
          <w:iCs/>
          <w:sz w:val="20"/>
          <w:szCs w:val="20"/>
        </w:rPr>
        <w:t>Zasad Zbywania</w:t>
      </w:r>
      <w:r w:rsidRPr="004326F6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Składników Aktywów Trwałych</w:t>
      </w:r>
      <w:r w:rsidRPr="004326F6">
        <w:rPr>
          <w:rFonts w:ascii="Arial" w:eastAsia="Times New Roman" w:hAnsi="Arial" w:cs="Arial"/>
          <w:bCs/>
          <w:sz w:val="20"/>
          <w:szCs w:val="20"/>
        </w:rPr>
        <w:t xml:space="preserve"> Śląsko Dąbrowskiej Spółki Mieszkaniowej  Sp. z o.o. </w:t>
      </w:r>
      <w:r w:rsidRPr="004326F6">
        <w:rPr>
          <w:rFonts w:ascii="Arial" w:eastAsia="Times New Roman" w:hAnsi="Arial" w:cs="Arial"/>
          <w:sz w:val="20"/>
          <w:szCs w:val="20"/>
        </w:rPr>
        <w:t>(dostępny na stronie internetowej Spółki)</w:t>
      </w:r>
      <w:r w:rsidRPr="004326F6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sz w:val="20"/>
          <w:szCs w:val="20"/>
        </w:rPr>
        <w:t xml:space="preserve">przez Oferenta, który wpłacił wadium. </w:t>
      </w:r>
    </w:p>
    <w:p w14:paraId="417502EC" w14:textId="77777777" w:rsidR="008B3241" w:rsidRPr="004326F6" w:rsidRDefault="008B3241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- Zwrot wadium dla Oferentów, którzy nie stawili się na przetarg, wpłacili po terminie lub nie wygrali licytacji, zostanie zwrócone niezwłocznie, po złożeniu przez Oferenta oświadczenia ze wskazaniem numeru rachunku bankowego, w tej samej wysokości, bez odsetek.</w:t>
      </w:r>
    </w:p>
    <w:p w14:paraId="40FDE49C" w14:textId="77777777" w:rsidR="008B3241" w:rsidRPr="004326F6" w:rsidRDefault="008B3241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Wadium przepada na rzecz Spółki, jeżeli żaden z uczestników przetargu nie zaoferuje co najmniej jednego postąpienia powyżej ceny wywoławczej. </w:t>
      </w:r>
    </w:p>
    <w:p w14:paraId="67381C72" w14:textId="77777777" w:rsidR="008B3241" w:rsidRPr="004326F6" w:rsidRDefault="008B3241" w:rsidP="00FC6068">
      <w:pPr>
        <w:spacing w:after="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Wadium złożone przez Nabywcę  zostanie zarachowane na poczet ceny wylicytowanej. </w:t>
      </w:r>
    </w:p>
    <w:p w14:paraId="6EA83134" w14:textId="77777777" w:rsidR="004326F6" w:rsidRPr="004326F6" w:rsidRDefault="008B3241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- Wpłatę wadium należy w tytule przelewu dokładnie opisać (podać adres nieruchomości oraz imię   i nazwisko Oferenta).</w:t>
      </w:r>
    </w:p>
    <w:p w14:paraId="45749865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2.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Przetarg jest ważny bez względu na liczbę jego uczestników, jeżeli przynajmniej jeden uczestnik przetargu zaoferuje co najmniej jedno postąpienie powyżej ceny wywoławczej. 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50721F3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3.Nabywca, który do dnia zawarcia umowy w formie aktu notarialnego nie uiści ceny nabycia, traci prawa wynikające z przybicia oraz złożone wadium. </w:t>
      </w:r>
    </w:p>
    <w:p w14:paraId="1DAE3727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4.Koszty związane z przygotowaniem nieruchomości do sprzedaży i jej nabyciem, ponosi w całości Nabywca. </w:t>
      </w:r>
    </w:p>
    <w:p w14:paraId="3F869EC5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5.Osoby stające do przetargu, działając nie tylko we własnym imieniu, powinny legitymować się stosownym pełnomocnictwem lub innym dokumentem stwierdzającym zdolność do składania oświadczeń woli. </w:t>
      </w:r>
    </w:p>
    <w:p w14:paraId="2A85CFF9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6.Osoby uczestniczące w przetargu w przypadku prowadzenia działalności gospodarczej lub osoby prawne winne posiadać </w:t>
      </w:r>
      <w:r w:rsidR="004314D5" w:rsidRPr="004326F6">
        <w:rPr>
          <w:rFonts w:ascii="Arial" w:eastAsia="Times New Roman" w:hAnsi="Arial" w:cs="Arial"/>
          <w:sz w:val="20"/>
          <w:szCs w:val="20"/>
        </w:rPr>
        <w:t>stosowne odpisy dokumentów, z których wynikać będzie umocowanie do działania w imieniu tych osób</w:t>
      </w:r>
      <w:r w:rsidRPr="004326F6">
        <w:rPr>
          <w:rFonts w:ascii="Arial" w:eastAsia="Times New Roman" w:hAnsi="Arial" w:cs="Arial"/>
          <w:sz w:val="20"/>
          <w:szCs w:val="20"/>
        </w:rPr>
        <w:t>.</w:t>
      </w:r>
    </w:p>
    <w:p w14:paraId="6A884637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7. </w:t>
      </w:r>
      <w:r w:rsidRPr="004326F6">
        <w:rPr>
          <w:rFonts w:ascii="Arial" w:eastAsia="Times New Roman" w:hAnsi="Arial" w:cs="Arial"/>
          <w:b/>
          <w:sz w:val="20"/>
          <w:szCs w:val="20"/>
        </w:rPr>
        <w:t>Wylicytowana kwota będzie powiększona o wartość należnego podatku VAT, zgodnie z obowiązującymi przepisami prawa.</w:t>
      </w:r>
    </w:p>
    <w:p w14:paraId="08FAA61E" w14:textId="77777777" w:rsidR="00FC6068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8</w:t>
      </w:r>
      <w:r w:rsidRPr="004326F6">
        <w:rPr>
          <w:rFonts w:ascii="Arial" w:eastAsia="Times New Roman" w:hAnsi="Arial" w:cs="Arial"/>
          <w:b/>
          <w:sz w:val="20"/>
          <w:szCs w:val="20"/>
        </w:rPr>
        <w:t>.</w:t>
      </w:r>
      <w:r w:rsidRPr="004326F6">
        <w:rPr>
          <w:rFonts w:ascii="Arial" w:hAnsi="Arial" w:cs="Arial"/>
          <w:color w:val="000000"/>
          <w:sz w:val="20"/>
          <w:szCs w:val="20"/>
        </w:rPr>
        <w:t xml:space="preserve"> Po wyłonieniu Nabywcy, Zbywca wystąpi o wydanie zgód korporac</w:t>
      </w:r>
      <w:r w:rsidR="003D39EB" w:rsidRPr="004326F6">
        <w:rPr>
          <w:rFonts w:ascii="Arial" w:hAnsi="Arial" w:cs="Arial"/>
          <w:color w:val="000000"/>
          <w:sz w:val="20"/>
          <w:szCs w:val="20"/>
        </w:rPr>
        <w:t>yjnych na przedmiotową sprzedaż</w:t>
      </w:r>
      <w:r w:rsidR="001B2BD5" w:rsidRPr="004326F6">
        <w:rPr>
          <w:rFonts w:ascii="Arial" w:eastAsia="Times New Roman" w:hAnsi="Arial" w:cs="Arial"/>
          <w:b/>
          <w:sz w:val="20"/>
          <w:szCs w:val="20"/>
        </w:rPr>
        <w:t>.</w:t>
      </w:r>
    </w:p>
    <w:p w14:paraId="12C38339" w14:textId="77777777" w:rsidR="00FC2BF1" w:rsidRPr="004326F6" w:rsidRDefault="00FC2BF1" w:rsidP="00FC2BF1">
      <w:pPr>
        <w:pStyle w:val="Tekstpodstawowy2"/>
        <w:spacing w:line="276" w:lineRule="auto"/>
        <w:rPr>
          <w:rFonts w:ascii="Arial" w:hAnsi="Arial" w:cs="Arial"/>
          <w:color w:val="FF0000"/>
          <w:sz w:val="20"/>
        </w:rPr>
      </w:pPr>
      <w:r w:rsidRPr="00FC6068">
        <w:rPr>
          <w:rFonts w:ascii="Arial" w:hAnsi="Arial" w:cs="Arial"/>
          <w:color w:val="FF0000"/>
          <w:sz w:val="20"/>
        </w:rPr>
        <w:t xml:space="preserve">Osoby przystępujące do licytacji prosimy o posiadanie zabezpieczenia w postaci maseczek ochronnych </w:t>
      </w:r>
      <w:r>
        <w:rPr>
          <w:rFonts w:ascii="Arial" w:hAnsi="Arial" w:cs="Arial"/>
          <w:color w:val="FF0000"/>
          <w:sz w:val="20"/>
        </w:rPr>
        <w:br/>
      </w:r>
      <w:r w:rsidRPr="00FC6068">
        <w:rPr>
          <w:rFonts w:ascii="Arial" w:hAnsi="Arial" w:cs="Arial"/>
          <w:color w:val="FF0000"/>
          <w:sz w:val="20"/>
        </w:rPr>
        <w:t>i rękawiczek oraz zachowanie odstępu co najmniej 2 metrów od innych osób. Prosimy o p</w:t>
      </w:r>
      <w:r>
        <w:rPr>
          <w:rFonts w:ascii="Arial" w:hAnsi="Arial" w:cs="Arial"/>
          <w:color w:val="FF0000"/>
          <w:sz w:val="20"/>
        </w:rPr>
        <w:t>rzestrzeganie  wyznaczonej</w:t>
      </w:r>
      <w:r w:rsidRPr="00FC6068">
        <w:rPr>
          <w:rFonts w:ascii="Arial" w:hAnsi="Arial" w:cs="Arial"/>
          <w:color w:val="FF0000"/>
          <w:sz w:val="20"/>
        </w:rPr>
        <w:t xml:space="preserve"> godzi</w:t>
      </w:r>
      <w:r>
        <w:rPr>
          <w:rFonts w:ascii="Arial" w:hAnsi="Arial" w:cs="Arial"/>
          <w:color w:val="FF0000"/>
          <w:sz w:val="20"/>
        </w:rPr>
        <w:t>ny, gdyż oczekiwanie na licytację</w:t>
      </w:r>
      <w:r w:rsidRPr="00FC6068">
        <w:rPr>
          <w:rFonts w:ascii="Arial" w:hAnsi="Arial" w:cs="Arial"/>
          <w:color w:val="FF0000"/>
          <w:sz w:val="20"/>
        </w:rPr>
        <w:t xml:space="preserve"> w siedzibie Spółki  będzie niemożliwe.</w:t>
      </w:r>
    </w:p>
    <w:p w14:paraId="718DEFA1" w14:textId="77777777" w:rsidR="00FC6068" w:rsidRDefault="00FC6068" w:rsidP="00FC6068">
      <w:pPr>
        <w:pStyle w:val="Akapitzlist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D2EF017" w14:textId="77777777" w:rsidR="00EC07C6" w:rsidRPr="004326F6" w:rsidRDefault="00EC07C6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Zawarcie, ostatecznej umowy sprzedaży przedmiotowej nieruchomości w formie aktu notarialnego, jest uzależnione od realizacji w/w warunków oraz oświadczeniu Gminy o nieskorzystaniu z prawa </w:t>
      </w:r>
      <w:r w:rsidRPr="004326F6">
        <w:rPr>
          <w:rFonts w:ascii="Arial" w:eastAsia="Times New Roman" w:hAnsi="Arial" w:cs="Arial"/>
          <w:sz w:val="20"/>
          <w:szCs w:val="20"/>
        </w:rPr>
        <w:lastRenderedPageBreak/>
        <w:t xml:space="preserve">pierwokupu, a także  od stanowiska Prezesa Krajowego Zasobu Nieruchomości w kwestii nieskorzystania z prawa pierwokupu. </w:t>
      </w:r>
    </w:p>
    <w:p w14:paraId="3CBDA541" w14:textId="77777777" w:rsidR="00EC07C6" w:rsidRPr="004326F6" w:rsidRDefault="00EC07C6" w:rsidP="00FC6068">
      <w:pPr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Termin, osoba notariusza i miejsce zawarcia umowy sprzedaży nastąpi we wskazanej przez Spółkę Kancelarii Notarialnej. </w:t>
      </w:r>
    </w:p>
    <w:p w14:paraId="5279950A" w14:textId="77777777" w:rsidR="00FC6068" w:rsidRDefault="00EC07C6" w:rsidP="00FC6068">
      <w:pPr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Wydanie Nabywcy przedmiotu sprzedaży nastąpi niezwłocznie po zawarciu ostatecznej umowy sprzedaży.</w:t>
      </w:r>
    </w:p>
    <w:p w14:paraId="1D578617" w14:textId="77777777" w:rsidR="00FC6068" w:rsidRDefault="004326F6" w:rsidP="00FC6068">
      <w:pPr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 xml:space="preserve">Śląsko – Dąbrowska Spółka Mieszkaniowa Sp. z o.o. zastrzega sobie prawo do odwołania lub zmiany warunków przetargu, zamknięcia przetargu bez wybrania którejkolwiek z ofert lub jego unieważnienia </w:t>
      </w:r>
      <w:r w:rsidR="007C4D79">
        <w:rPr>
          <w:rFonts w:ascii="Arial" w:eastAsia="Times New Roman" w:hAnsi="Arial" w:cs="Arial"/>
          <w:b/>
          <w:sz w:val="20"/>
          <w:szCs w:val="20"/>
        </w:rPr>
        <w:br/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w całości lub w części, bez podania przyczyny. Oferent ma obowiązek zapoznać się z Zasadami Zbywania Składników Aktywów Trwałych dostępnymi w siedzibie Spółki  lub na stronie internetowej: </w:t>
      </w:r>
      <w:r w:rsidR="00F563F2">
        <w:rPr>
          <w:rFonts w:ascii="Arial" w:eastAsia="Times New Roman" w:hAnsi="Arial" w:cs="Arial"/>
          <w:b/>
          <w:sz w:val="20"/>
          <w:szCs w:val="20"/>
        </w:rPr>
        <w:t>www.sdsm.pl</w:t>
      </w:r>
      <w:r w:rsidRPr="004326F6">
        <w:rPr>
          <w:rFonts w:ascii="Arial" w:eastAsia="Times New Roman" w:hAnsi="Arial" w:cs="Arial"/>
          <w:b/>
          <w:sz w:val="20"/>
          <w:szCs w:val="20"/>
        </w:rPr>
        <w:t>.</w:t>
      </w:r>
    </w:p>
    <w:p w14:paraId="3E650B2D" w14:textId="456AA01A" w:rsidR="00183F1C" w:rsidRDefault="00183F1C" w:rsidP="00FC6068">
      <w:pPr>
        <w:rPr>
          <w:rFonts w:ascii="Arial" w:eastAsia="Times New Roman" w:hAnsi="Arial" w:cs="Arial"/>
          <w:sz w:val="20"/>
          <w:szCs w:val="20"/>
        </w:rPr>
      </w:pPr>
    </w:p>
    <w:p w14:paraId="5C68F7AA" w14:textId="77777777" w:rsidR="00183F1C" w:rsidRDefault="00183F1C" w:rsidP="00FC6068">
      <w:pPr>
        <w:rPr>
          <w:rFonts w:ascii="Arial" w:eastAsia="Times New Roman" w:hAnsi="Arial" w:cs="Arial"/>
          <w:sz w:val="20"/>
          <w:szCs w:val="20"/>
        </w:rPr>
      </w:pPr>
    </w:p>
    <w:p w14:paraId="5432939D" w14:textId="77777777" w:rsidR="00B22373" w:rsidRPr="00FC6068" w:rsidRDefault="00B22373" w:rsidP="00FC6068">
      <w:pPr>
        <w:rPr>
          <w:rFonts w:ascii="Arial" w:eastAsia="Times New Roman" w:hAnsi="Arial" w:cs="Arial"/>
          <w:sz w:val="20"/>
          <w:szCs w:val="20"/>
        </w:rPr>
      </w:pPr>
    </w:p>
    <w:p w14:paraId="3355DC8E" w14:textId="77777777" w:rsidR="00D0219A" w:rsidRPr="004326F6" w:rsidRDefault="006937F9" w:rsidP="00FC6068">
      <w:pPr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FFB0A59" wp14:editId="5CC90592">
            <wp:extent cx="5759450" cy="361950"/>
            <wp:effectExtent l="0" t="0" r="0" b="0"/>
            <wp:docPr id="3" name="Obraz 3" descr="firmówka SDSM 06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SDSM 06-20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19A" w:rsidRPr="004326F6" w:rsidSect="00FC6068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2" w:right="707" w:bottom="426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CC638" w14:textId="77777777" w:rsidR="00CD0711" w:rsidRDefault="00CD0711">
      <w:pPr>
        <w:spacing w:after="0" w:line="240" w:lineRule="auto"/>
      </w:pPr>
      <w:r>
        <w:separator/>
      </w:r>
    </w:p>
  </w:endnote>
  <w:endnote w:type="continuationSeparator" w:id="0">
    <w:p w14:paraId="6BF19D9A" w14:textId="77777777" w:rsidR="00CD0711" w:rsidRDefault="00CD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4BB45" w14:textId="77777777" w:rsidR="00DA321E" w:rsidRDefault="004F7E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A32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F1181C" w14:textId="77777777" w:rsidR="00DA321E" w:rsidRDefault="00DA321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1DD8D" w14:textId="77777777" w:rsidR="00DA321E" w:rsidRDefault="00DA321E">
    <w:pPr>
      <w:pStyle w:val="Stopka"/>
      <w:framePr w:wrap="around" w:vAnchor="text" w:hAnchor="margin" w:xAlign="right" w:y="1"/>
      <w:rPr>
        <w:rStyle w:val="Numerstrony"/>
      </w:rPr>
    </w:pPr>
  </w:p>
  <w:p w14:paraId="0C0D45CA" w14:textId="77777777" w:rsidR="00DA321E" w:rsidRDefault="00DA321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C4F99" w14:textId="77777777" w:rsidR="00CD0711" w:rsidRDefault="00CD0711">
      <w:pPr>
        <w:spacing w:after="0" w:line="240" w:lineRule="auto"/>
      </w:pPr>
      <w:r>
        <w:separator/>
      </w:r>
    </w:p>
  </w:footnote>
  <w:footnote w:type="continuationSeparator" w:id="0">
    <w:p w14:paraId="72C2648C" w14:textId="77777777" w:rsidR="00CD0711" w:rsidRDefault="00CD0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2384A" w14:textId="77777777" w:rsidR="00DA321E" w:rsidRDefault="00DA321E">
    <w:pPr>
      <w:pStyle w:val="Nagwek"/>
    </w:pPr>
    <w:r>
      <w:rPr>
        <w:rStyle w:val="Numerstrony"/>
        <w:snapToGrid w:val="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250ED" w14:textId="77777777" w:rsidR="00DA321E" w:rsidRDefault="001F1A29">
    <w:pPr>
      <w:pStyle w:val="Nagwek"/>
    </w:pPr>
    <w:r>
      <w:rPr>
        <w:noProof/>
      </w:rPr>
      <w:drawing>
        <wp:inline distT="0" distB="0" distL="0" distR="0" wp14:anchorId="17AFBAAB" wp14:editId="4B98F16F">
          <wp:extent cx="6744335" cy="739775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433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2D04"/>
    <w:multiLevelType w:val="hybridMultilevel"/>
    <w:tmpl w:val="69D0ADFA"/>
    <w:lvl w:ilvl="0" w:tplc="D1DA5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3493A"/>
    <w:multiLevelType w:val="hybridMultilevel"/>
    <w:tmpl w:val="E8046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C6C16"/>
    <w:multiLevelType w:val="hybridMultilevel"/>
    <w:tmpl w:val="08424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15B6"/>
    <w:multiLevelType w:val="hybridMultilevel"/>
    <w:tmpl w:val="2C88DA3C"/>
    <w:lvl w:ilvl="0" w:tplc="B9CEA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97025"/>
    <w:multiLevelType w:val="hybridMultilevel"/>
    <w:tmpl w:val="431CE8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F1896"/>
    <w:multiLevelType w:val="hybridMultilevel"/>
    <w:tmpl w:val="34E22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203A5"/>
    <w:multiLevelType w:val="hybridMultilevel"/>
    <w:tmpl w:val="79702418"/>
    <w:lvl w:ilvl="0" w:tplc="3AA8AF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07"/>
    <w:rsid w:val="000228C3"/>
    <w:rsid w:val="00040ECB"/>
    <w:rsid w:val="000434B4"/>
    <w:rsid w:val="00070F01"/>
    <w:rsid w:val="00071CDB"/>
    <w:rsid w:val="0008621A"/>
    <w:rsid w:val="0009775B"/>
    <w:rsid w:val="000A50F1"/>
    <w:rsid w:val="000A65F8"/>
    <w:rsid w:val="000A76DD"/>
    <w:rsid w:val="000C74BF"/>
    <w:rsid w:val="000D28DB"/>
    <w:rsid w:val="000D4D07"/>
    <w:rsid w:val="000D7B4C"/>
    <w:rsid w:val="000E2BF7"/>
    <w:rsid w:val="000F772A"/>
    <w:rsid w:val="00102BF7"/>
    <w:rsid w:val="00104670"/>
    <w:rsid w:val="00120FA0"/>
    <w:rsid w:val="00137876"/>
    <w:rsid w:val="00142C49"/>
    <w:rsid w:val="00150715"/>
    <w:rsid w:val="001542D2"/>
    <w:rsid w:val="00161737"/>
    <w:rsid w:val="001702CC"/>
    <w:rsid w:val="00177409"/>
    <w:rsid w:val="00183F1C"/>
    <w:rsid w:val="001912D2"/>
    <w:rsid w:val="00192C1D"/>
    <w:rsid w:val="001A355F"/>
    <w:rsid w:val="001A4D1D"/>
    <w:rsid w:val="001B2BD5"/>
    <w:rsid w:val="001D778E"/>
    <w:rsid w:val="001E7A17"/>
    <w:rsid w:val="001F0BDF"/>
    <w:rsid w:val="001F11DA"/>
    <w:rsid w:val="001F1A29"/>
    <w:rsid w:val="0020694B"/>
    <w:rsid w:val="00216CCE"/>
    <w:rsid w:val="00220626"/>
    <w:rsid w:val="002534E4"/>
    <w:rsid w:val="00256B46"/>
    <w:rsid w:val="00262495"/>
    <w:rsid w:val="00291D6E"/>
    <w:rsid w:val="002A302D"/>
    <w:rsid w:val="002B4D45"/>
    <w:rsid w:val="002B5E11"/>
    <w:rsid w:val="002C3163"/>
    <w:rsid w:val="002D1EDF"/>
    <w:rsid w:val="002E5DA6"/>
    <w:rsid w:val="002E7043"/>
    <w:rsid w:val="002F64FB"/>
    <w:rsid w:val="002F7111"/>
    <w:rsid w:val="003023F3"/>
    <w:rsid w:val="0031031B"/>
    <w:rsid w:val="0031478F"/>
    <w:rsid w:val="0032792F"/>
    <w:rsid w:val="0033477F"/>
    <w:rsid w:val="00334A15"/>
    <w:rsid w:val="003423E1"/>
    <w:rsid w:val="00351FA0"/>
    <w:rsid w:val="00354BE2"/>
    <w:rsid w:val="0035713F"/>
    <w:rsid w:val="003577AC"/>
    <w:rsid w:val="00361B30"/>
    <w:rsid w:val="00363CED"/>
    <w:rsid w:val="00365AD5"/>
    <w:rsid w:val="00367423"/>
    <w:rsid w:val="00375406"/>
    <w:rsid w:val="00380024"/>
    <w:rsid w:val="003C14A0"/>
    <w:rsid w:val="003C7005"/>
    <w:rsid w:val="003D39EB"/>
    <w:rsid w:val="003E4CEC"/>
    <w:rsid w:val="003F5C6D"/>
    <w:rsid w:val="003F705E"/>
    <w:rsid w:val="00402074"/>
    <w:rsid w:val="0041009A"/>
    <w:rsid w:val="004136C6"/>
    <w:rsid w:val="0041496B"/>
    <w:rsid w:val="00421540"/>
    <w:rsid w:val="004314D5"/>
    <w:rsid w:val="004326F6"/>
    <w:rsid w:val="004350D8"/>
    <w:rsid w:val="00466259"/>
    <w:rsid w:val="00482597"/>
    <w:rsid w:val="004A3707"/>
    <w:rsid w:val="004A6D90"/>
    <w:rsid w:val="004A74E3"/>
    <w:rsid w:val="004D3B12"/>
    <w:rsid w:val="004F7EB9"/>
    <w:rsid w:val="00500F63"/>
    <w:rsid w:val="00505BFD"/>
    <w:rsid w:val="00506680"/>
    <w:rsid w:val="00515ECC"/>
    <w:rsid w:val="005262E2"/>
    <w:rsid w:val="00553115"/>
    <w:rsid w:val="00563C95"/>
    <w:rsid w:val="005648E4"/>
    <w:rsid w:val="00566814"/>
    <w:rsid w:val="00596E98"/>
    <w:rsid w:val="005A05C1"/>
    <w:rsid w:val="005A05DB"/>
    <w:rsid w:val="005B35A7"/>
    <w:rsid w:val="005B5D21"/>
    <w:rsid w:val="005B65CD"/>
    <w:rsid w:val="005F52D6"/>
    <w:rsid w:val="0061332F"/>
    <w:rsid w:val="00662FC9"/>
    <w:rsid w:val="006667B2"/>
    <w:rsid w:val="00676119"/>
    <w:rsid w:val="00680566"/>
    <w:rsid w:val="00690754"/>
    <w:rsid w:val="006937F9"/>
    <w:rsid w:val="006A389E"/>
    <w:rsid w:val="006A7541"/>
    <w:rsid w:val="006B0DB1"/>
    <w:rsid w:val="006C4965"/>
    <w:rsid w:val="00715F28"/>
    <w:rsid w:val="00743156"/>
    <w:rsid w:val="00753367"/>
    <w:rsid w:val="007672AB"/>
    <w:rsid w:val="00775784"/>
    <w:rsid w:val="00780542"/>
    <w:rsid w:val="00785909"/>
    <w:rsid w:val="007A2C2D"/>
    <w:rsid w:val="007B3CA7"/>
    <w:rsid w:val="007C4D79"/>
    <w:rsid w:val="007E24BE"/>
    <w:rsid w:val="007F4ADF"/>
    <w:rsid w:val="007F5023"/>
    <w:rsid w:val="00811134"/>
    <w:rsid w:val="00822117"/>
    <w:rsid w:val="00824C2B"/>
    <w:rsid w:val="008400E7"/>
    <w:rsid w:val="0084122C"/>
    <w:rsid w:val="00846176"/>
    <w:rsid w:val="00850EE6"/>
    <w:rsid w:val="00866FFA"/>
    <w:rsid w:val="008673EB"/>
    <w:rsid w:val="00872E5D"/>
    <w:rsid w:val="0087478A"/>
    <w:rsid w:val="00882834"/>
    <w:rsid w:val="0089662D"/>
    <w:rsid w:val="008A27D3"/>
    <w:rsid w:val="008A6492"/>
    <w:rsid w:val="008B3241"/>
    <w:rsid w:val="008B5565"/>
    <w:rsid w:val="008E4216"/>
    <w:rsid w:val="009005F8"/>
    <w:rsid w:val="00913191"/>
    <w:rsid w:val="00917065"/>
    <w:rsid w:val="00920532"/>
    <w:rsid w:val="00924580"/>
    <w:rsid w:val="00935A60"/>
    <w:rsid w:val="00944328"/>
    <w:rsid w:val="00957B1D"/>
    <w:rsid w:val="00971101"/>
    <w:rsid w:val="00986F0C"/>
    <w:rsid w:val="00996BB6"/>
    <w:rsid w:val="009A1C5F"/>
    <w:rsid w:val="009A3DCC"/>
    <w:rsid w:val="009B0104"/>
    <w:rsid w:val="009B5DA6"/>
    <w:rsid w:val="009D755F"/>
    <w:rsid w:val="00A13A45"/>
    <w:rsid w:val="00A334F4"/>
    <w:rsid w:val="00A46195"/>
    <w:rsid w:val="00A538EF"/>
    <w:rsid w:val="00A6719B"/>
    <w:rsid w:val="00A73E7A"/>
    <w:rsid w:val="00A81B31"/>
    <w:rsid w:val="00A87028"/>
    <w:rsid w:val="00A92036"/>
    <w:rsid w:val="00A97F53"/>
    <w:rsid w:val="00AB01D1"/>
    <w:rsid w:val="00AB25A4"/>
    <w:rsid w:val="00AC18DC"/>
    <w:rsid w:val="00AD0811"/>
    <w:rsid w:val="00AD56AA"/>
    <w:rsid w:val="00AD6CF6"/>
    <w:rsid w:val="00AE42F9"/>
    <w:rsid w:val="00AE6125"/>
    <w:rsid w:val="00AF6122"/>
    <w:rsid w:val="00AF7417"/>
    <w:rsid w:val="00B21D8D"/>
    <w:rsid w:val="00B22373"/>
    <w:rsid w:val="00B35F07"/>
    <w:rsid w:val="00B55814"/>
    <w:rsid w:val="00B60827"/>
    <w:rsid w:val="00BA2581"/>
    <w:rsid w:val="00BC6E44"/>
    <w:rsid w:val="00BC7B26"/>
    <w:rsid w:val="00BC7E78"/>
    <w:rsid w:val="00BD4656"/>
    <w:rsid w:val="00BF0733"/>
    <w:rsid w:val="00C00CE8"/>
    <w:rsid w:val="00C1097C"/>
    <w:rsid w:val="00C213F3"/>
    <w:rsid w:val="00C47B8A"/>
    <w:rsid w:val="00C51A4B"/>
    <w:rsid w:val="00C86D8C"/>
    <w:rsid w:val="00C94E56"/>
    <w:rsid w:val="00CA5633"/>
    <w:rsid w:val="00CA665E"/>
    <w:rsid w:val="00CC3B79"/>
    <w:rsid w:val="00CD0711"/>
    <w:rsid w:val="00CF3232"/>
    <w:rsid w:val="00CF554C"/>
    <w:rsid w:val="00D0219A"/>
    <w:rsid w:val="00D04F0F"/>
    <w:rsid w:val="00D17DC8"/>
    <w:rsid w:val="00D27DEF"/>
    <w:rsid w:val="00D30F27"/>
    <w:rsid w:val="00D47B44"/>
    <w:rsid w:val="00D50A0A"/>
    <w:rsid w:val="00D744D5"/>
    <w:rsid w:val="00D77BA8"/>
    <w:rsid w:val="00D93C82"/>
    <w:rsid w:val="00DA321E"/>
    <w:rsid w:val="00DD2547"/>
    <w:rsid w:val="00DD508B"/>
    <w:rsid w:val="00DF5493"/>
    <w:rsid w:val="00E1070D"/>
    <w:rsid w:val="00E22A7D"/>
    <w:rsid w:val="00E25F64"/>
    <w:rsid w:val="00E2664B"/>
    <w:rsid w:val="00E62750"/>
    <w:rsid w:val="00EC07C6"/>
    <w:rsid w:val="00EC75E1"/>
    <w:rsid w:val="00ED1D2F"/>
    <w:rsid w:val="00ED2E3A"/>
    <w:rsid w:val="00EE004C"/>
    <w:rsid w:val="00F2558C"/>
    <w:rsid w:val="00F3305A"/>
    <w:rsid w:val="00F33801"/>
    <w:rsid w:val="00F55A82"/>
    <w:rsid w:val="00F55BDD"/>
    <w:rsid w:val="00F563F2"/>
    <w:rsid w:val="00F65B85"/>
    <w:rsid w:val="00F743EB"/>
    <w:rsid w:val="00F76D35"/>
    <w:rsid w:val="00F86A8F"/>
    <w:rsid w:val="00FB6742"/>
    <w:rsid w:val="00FC07E6"/>
    <w:rsid w:val="00FC2BF1"/>
    <w:rsid w:val="00FC6068"/>
    <w:rsid w:val="00FD76FB"/>
    <w:rsid w:val="00FD7A9E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F21BA"/>
  <w15:docId w15:val="{8287D572-18C9-4220-BA02-D038E86C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870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A3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707"/>
  </w:style>
  <w:style w:type="character" w:styleId="Numerstrony">
    <w:name w:val="page number"/>
    <w:basedOn w:val="Domylnaczcionkaakapitu"/>
    <w:semiHidden/>
    <w:rsid w:val="004A3707"/>
  </w:style>
  <w:style w:type="paragraph" w:styleId="Nagwek">
    <w:name w:val="header"/>
    <w:basedOn w:val="Normalny"/>
    <w:link w:val="NagwekZnak"/>
    <w:semiHidden/>
    <w:rsid w:val="004A37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4A3707"/>
    <w:rPr>
      <w:rFonts w:ascii="Times New Roman" w:eastAsia="Times New Roman" w:hAnsi="Times New Roman" w:cs="Times New Roman"/>
      <w:color w:val="80808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219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B25A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B25A4"/>
    <w:rPr>
      <w:rFonts w:ascii="Times New Roman" w:eastAsia="Times New Roman" w:hAnsi="Times New Roman" w:cs="Times New Roman"/>
      <w:b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E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870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84122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C60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1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SZOT</dc:creator>
  <cp:lastModifiedBy>Czeczott Malgorzata</cp:lastModifiedBy>
  <cp:revision>2</cp:revision>
  <cp:lastPrinted>2021-05-17T08:24:00Z</cp:lastPrinted>
  <dcterms:created xsi:type="dcterms:W3CDTF">2021-05-27T12:11:00Z</dcterms:created>
  <dcterms:modified xsi:type="dcterms:W3CDTF">2021-05-27T12:11:00Z</dcterms:modified>
</cp:coreProperties>
</file>