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EA" w:rsidRPr="00767380" w:rsidRDefault="00960DC7" w:rsidP="001A0BE9">
      <w:pPr>
        <w:tabs>
          <w:tab w:val="left" w:pos="4111"/>
          <w:tab w:val="right" w:pos="9922"/>
        </w:tabs>
        <w:spacing w:after="0" w:line="240" w:lineRule="auto"/>
        <w:rPr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229788" wp14:editId="5F1C0A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90675" cy="546100"/>
            <wp:effectExtent l="0" t="0" r="9525" b="6350"/>
            <wp:wrapTight wrapText="bothSides">
              <wp:wrapPolygon edited="0">
                <wp:start x="0" y="0"/>
                <wp:lineTo x="0" y="21098"/>
                <wp:lineTo x="21471" y="21098"/>
                <wp:lineTo x="21471" y="0"/>
                <wp:lineTo x="0" y="0"/>
              </wp:wrapPolygon>
            </wp:wrapTight>
            <wp:docPr id="5" name="Obraz 6" descr="D:\MONIKA\LOGA\NFOŚiGW\NOWE (Turkus)\Logotyp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D:\MONIKA\LOGA\NFOŚiGW\NOWE (Turkus)\Logotyp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114" w:rsidRPr="00767380">
        <w:rPr>
          <w:color w:val="000000" w:themeColor="text1"/>
        </w:rPr>
        <w:tab/>
      </w:r>
    </w:p>
    <w:p w:rsidR="00B02A72" w:rsidRPr="00767380" w:rsidRDefault="00AE1652" w:rsidP="005537F9">
      <w:pPr>
        <w:tabs>
          <w:tab w:val="left" w:pos="4111"/>
          <w:tab w:val="right" w:pos="9922"/>
        </w:tabs>
        <w:spacing w:after="0" w:line="240" w:lineRule="auto"/>
        <w:rPr>
          <w:color w:val="000000" w:themeColor="text1"/>
        </w:rPr>
      </w:pPr>
      <w:r w:rsidRPr="00767380">
        <w:rPr>
          <w:color w:val="000000" w:themeColor="text1"/>
        </w:rPr>
        <w:t xml:space="preserve"> </w:t>
      </w:r>
      <w:r w:rsidRPr="00767380">
        <w:rPr>
          <w:color w:val="000000" w:themeColor="text1"/>
        </w:rPr>
        <w:tab/>
      </w:r>
      <w:r w:rsidR="005537F9" w:rsidRPr="00767380">
        <w:rPr>
          <w:color w:val="000000" w:themeColor="text1"/>
        </w:rPr>
        <w:br/>
      </w:r>
      <w:r w:rsidR="005537F9" w:rsidRPr="00767380">
        <w:rPr>
          <w:color w:val="000000" w:themeColor="text1"/>
        </w:rPr>
        <w:br/>
      </w:r>
    </w:p>
    <w:p w:rsidR="004919D1" w:rsidRPr="00767380" w:rsidRDefault="004919D1" w:rsidP="00B5720F">
      <w:pPr>
        <w:ind w:left="709" w:hanging="709"/>
        <w:rPr>
          <w:color w:val="000000" w:themeColor="text1"/>
        </w:rPr>
      </w:pPr>
    </w:p>
    <w:p w:rsidR="00B02A72" w:rsidRPr="00767380" w:rsidRDefault="00B02A72" w:rsidP="00180F77">
      <w:pPr>
        <w:rPr>
          <w:color w:val="000000" w:themeColor="text1"/>
        </w:rPr>
      </w:pPr>
    </w:p>
    <w:p w:rsidR="00AE1652" w:rsidRPr="00767380" w:rsidRDefault="001A0BE9" w:rsidP="00F74BE4">
      <w:pPr>
        <w:spacing w:after="0" w:line="240" w:lineRule="auto"/>
        <w:ind w:left="4111"/>
        <w:rPr>
          <w:color w:val="000000" w:themeColor="text1"/>
        </w:rPr>
      </w:pPr>
      <w:r>
        <w:rPr>
          <w:b/>
          <w:color w:val="000000" w:themeColor="text1"/>
        </w:rPr>
        <w:t>Do Wykonawców</w:t>
      </w:r>
    </w:p>
    <w:p w:rsidR="00AE1652" w:rsidRPr="00767380" w:rsidRDefault="00AE1652" w:rsidP="00AE1652">
      <w:pPr>
        <w:spacing w:after="0" w:line="240" w:lineRule="auto"/>
        <w:rPr>
          <w:color w:val="000000" w:themeColor="text1"/>
        </w:rPr>
      </w:pPr>
    </w:p>
    <w:p w:rsidR="00AE1652" w:rsidRPr="00767380" w:rsidRDefault="00AE1652" w:rsidP="00AE1652">
      <w:pPr>
        <w:spacing w:after="0" w:line="240" w:lineRule="auto"/>
        <w:rPr>
          <w:color w:val="000000" w:themeColor="text1"/>
        </w:rPr>
      </w:pPr>
    </w:p>
    <w:p w:rsidR="00AE1652" w:rsidRPr="00767380" w:rsidRDefault="00AE1652" w:rsidP="00AE1652">
      <w:pPr>
        <w:spacing w:after="0" w:line="240" w:lineRule="auto"/>
        <w:rPr>
          <w:color w:val="000000" w:themeColor="text1"/>
        </w:rPr>
      </w:pPr>
    </w:p>
    <w:p w:rsidR="00AE1652" w:rsidRPr="00767380" w:rsidRDefault="001A0BE9" w:rsidP="00AE1652">
      <w:pPr>
        <w:spacing w:after="0" w:line="240" w:lineRule="auto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Szanowni Państwo</w:t>
      </w:r>
      <w:r w:rsidR="00AE1652" w:rsidRPr="00767380">
        <w:rPr>
          <w:rFonts w:ascii="Calibri" w:hAnsi="Calibri"/>
          <w:i/>
          <w:color w:val="000000" w:themeColor="text1"/>
        </w:rPr>
        <w:t xml:space="preserve">, </w:t>
      </w:r>
    </w:p>
    <w:p w:rsidR="00AE1652" w:rsidRPr="00767380" w:rsidRDefault="00AE1652" w:rsidP="00AE1652">
      <w:pPr>
        <w:spacing w:after="0" w:line="240" w:lineRule="auto"/>
        <w:rPr>
          <w:rFonts w:ascii="Calibri" w:hAnsi="Calibri"/>
          <w:i/>
          <w:color w:val="000000" w:themeColor="text1"/>
        </w:rPr>
      </w:pPr>
    </w:p>
    <w:p w:rsidR="00AE1652" w:rsidRPr="00767380" w:rsidRDefault="00AE1652" w:rsidP="00AE1652">
      <w:pPr>
        <w:spacing w:after="0" w:line="240" w:lineRule="auto"/>
        <w:rPr>
          <w:rFonts w:ascii="Calibri" w:hAnsi="Calibri"/>
          <w:i/>
          <w:color w:val="000000" w:themeColor="text1"/>
        </w:rPr>
      </w:pPr>
    </w:p>
    <w:p w:rsidR="00B01475" w:rsidRPr="00C1003B" w:rsidRDefault="001A0BE9" w:rsidP="00C56C32">
      <w:pPr>
        <w:spacing w:after="0" w:line="360" w:lineRule="auto"/>
        <w:rPr>
          <w:rFonts w:ascii="Calibri" w:hAnsi="Calibri"/>
          <w:color w:val="000000" w:themeColor="text1"/>
        </w:rPr>
      </w:pPr>
      <w:r>
        <w:rPr>
          <w:rFonts w:cs="Arial"/>
          <w:color w:val="000000" w:themeColor="text1"/>
        </w:rPr>
        <w:t>Poniżej przedstawiamy odpowiedzi na zadane pytania drogą elektroniczną.</w:t>
      </w:r>
    </w:p>
    <w:p w:rsidR="00115992" w:rsidRDefault="00115992" w:rsidP="00115992">
      <w:pPr>
        <w:jc w:val="both"/>
      </w:pPr>
      <w:r>
        <w:br/>
      </w:r>
      <w:r w:rsidRPr="00115992">
        <w:rPr>
          <w:b/>
        </w:rPr>
        <w:t xml:space="preserve">Pytanie nr 3: </w:t>
      </w:r>
      <w:r>
        <w:t>„</w:t>
      </w:r>
      <w:r>
        <w:t>Czy mamy Państwu wstawić pojemniki do danych lokalizacji do zapełnienia. Jeżeli tak, to bardzo proszę o informację jakie ilości mamy dostarczyć miesięcznie do danej lokalizacji.</w:t>
      </w:r>
      <w:r>
        <w:t>”</w:t>
      </w:r>
    </w:p>
    <w:p w:rsidR="00115992" w:rsidRPr="00E54593" w:rsidRDefault="00115992" w:rsidP="00115992">
      <w:pPr>
        <w:jc w:val="both"/>
        <w:rPr>
          <w:b/>
        </w:rPr>
      </w:pPr>
      <w:r w:rsidRPr="00115992">
        <w:rPr>
          <w:b/>
        </w:rPr>
        <w:t>Odpowiedź:</w:t>
      </w:r>
      <w:r>
        <w:rPr>
          <w:b/>
        </w:rPr>
        <w:t xml:space="preserve"> </w:t>
      </w:r>
      <w:r w:rsidR="00E54593">
        <w:t>Umowa będzie realizowana w miarę rzeczywistych potrzeb Zamawiającego. Dostawa i w</w:t>
      </w:r>
      <w:r w:rsidR="00864FFF">
        <w:t xml:space="preserve">ymiana pojemników nastąpi </w:t>
      </w:r>
      <w:r>
        <w:t xml:space="preserve">po uzgodnieniu pisemnym lub telefonicznym </w:t>
      </w:r>
      <w:r w:rsidR="00864FFF">
        <w:t>Zamawiającego z Wykonawcą</w:t>
      </w:r>
      <w:r w:rsidR="00E54593">
        <w:t xml:space="preserve"> po zawarciu umowy</w:t>
      </w:r>
      <w:r w:rsidR="00864FFF">
        <w:t xml:space="preserve">. Zamawiający szacuje, że na ul. </w:t>
      </w:r>
      <w:r>
        <w:t>Konstruktors</w:t>
      </w:r>
      <w:r w:rsidR="00864FFF">
        <w:t xml:space="preserve">ką </w:t>
      </w:r>
      <w:r w:rsidR="00E54593">
        <w:t xml:space="preserve">należy </w:t>
      </w:r>
      <w:bookmarkStart w:id="0" w:name="_GoBack"/>
      <w:bookmarkEnd w:id="0"/>
      <w:r w:rsidR="00864FFF">
        <w:t>dostarczyć 15 pojemników, n</w:t>
      </w:r>
      <w:r>
        <w:t xml:space="preserve">a ul. Wołoską </w:t>
      </w:r>
      <w:r w:rsidR="00864FFF">
        <w:t>5</w:t>
      </w:r>
      <w:r>
        <w:t xml:space="preserve">, </w:t>
      </w:r>
      <w:r w:rsidR="00864FFF">
        <w:t>na ul. Domaniewską 4.</w:t>
      </w:r>
    </w:p>
    <w:p w:rsidR="00115992" w:rsidRDefault="00115992" w:rsidP="00115992">
      <w:pPr>
        <w:jc w:val="both"/>
      </w:pPr>
      <w:r>
        <w:br/>
      </w:r>
      <w:r w:rsidRPr="00115992">
        <w:rPr>
          <w:b/>
        </w:rPr>
        <w:t>Pytanie nr 4:</w:t>
      </w:r>
      <w:r>
        <w:t xml:space="preserve"> „</w:t>
      </w:r>
      <w:r>
        <w:t>Czy chodzi bardziej o doraźne niszczenie? Państwo zgłaszacie ilości do zniszczenia, my przyjeżdżamy z naszymi pojemnikami, pakujemy i zabieramy do zmielenia?</w:t>
      </w:r>
    </w:p>
    <w:p w:rsidR="00115992" w:rsidRDefault="00115992" w:rsidP="00864FFF">
      <w:pPr>
        <w:jc w:val="both"/>
        <w:rPr>
          <w:rFonts w:ascii="Calibri" w:hAnsi="Calibri"/>
          <w:color w:val="000000" w:themeColor="text1"/>
        </w:rPr>
      </w:pPr>
      <w:r w:rsidRPr="00115992">
        <w:rPr>
          <w:b/>
        </w:rPr>
        <w:t>Odpowiedź:</w:t>
      </w:r>
      <w:r w:rsidR="00864FFF">
        <w:rPr>
          <w:b/>
        </w:rPr>
        <w:t xml:space="preserve"> </w:t>
      </w:r>
      <w:r w:rsidR="00864FFF">
        <w:rPr>
          <w:rFonts w:eastAsia="Calibri" w:cstheme="minorHAnsi"/>
        </w:rPr>
        <w:t>Przedmiot</w:t>
      </w:r>
      <w:r w:rsidR="00864FFF" w:rsidRPr="00FA6C96">
        <w:rPr>
          <w:rFonts w:eastAsia="Calibri" w:cstheme="minorHAnsi"/>
        </w:rPr>
        <w:t xml:space="preserve"> Umowy</w:t>
      </w:r>
      <w:r w:rsidR="00864FFF">
        <w:rPr>
          <w:rFonts w:eastAsia="Calibri" w:cstheme="minorHAnsi"/>
        </w:rPr>
        <w:t xml:space="preserve"> będzie realizowany</w:t>
      </w:r>
      <w:r w:rsidR="00864FFF" w:rsidRPr="00FA6C96">
        <w:rPr>
          <w:rFonts w:eastAsia="Calibri" w:cstheme="minorHAnsi"/>
        </w:rPr>
        <w:t xml:space="preserve"> sukcesywnie, w zale</w:t>
      </w:r>
      <w:r w:rsidR="00864FFF">
        <w:rPr>
          <w:rFonts w:eastAsia="Calibri" w:cstheme="minorHAnsi"/>
        </w:rPr>
        <w:t>żności od potrzeb Zamawiającego (§ 2 pkt. 1)</w:t>
      </w:r>
      <w:r w:rsidR="00864FFF">
        <w:rPr>
          <w:rFonts w:ascii="Calibri" w:hAnsi="Calibri"/>
          <w:color w:val="000000" w:themeColor="text1"/>
        </w:rPr>
        <w:t xml:space="preserve"> po uzgodnieniu z Wykonawcą.</w:t>
      </w:r>
    </w:p>
    <w:sectPr w:rsidR="00115992" w:rsidSect="0065629B">
      <w:footerReference w:type="default" r:id="rId12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37" w:rsidRDefault="00B20537" w:rsidP="004A3C67">
      <w:pPr>
        <w:spacing w:after="0" w:line="240" w:lineRule="auto"/>
      </w:pPr>
      <w:r>
        <w:separator/>
      </w:r>
    </w:p>
  </w:endnote>
  <w:endnote w:type="continuationSeparator" w:id="0">
    <w:p w:rsidR="00B20537" w:rsidRDefault="00B20537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1D" w:rsidRPr="006E6D32" w:rsidRDefault="00806A1D" w:rsidP="00806A1D">
    <w:pPr>
      <w:spacing w:after="40"/>
      <w:jc w:val="both"/>
      <w:rPr>
        <w:b/>
        <w:color w:val="000000" w:themeColor="text1"/>
        <w:sz w:val="20"/>
        <w:szCs w:val="20"/>
      </w:rPr>
    </w:pPr>
    <w:r w:rsidRPr="006E6D32">
      <w:rPr>
        <w:b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57F5A" wp14:editId="3F1375DD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C8022FF" id="Prostokąt 2" o:spid="_x0000_s1026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" fillcolor="black [3213]" stroked="f" strokeweight="2pt"/>
          </w:pict>
        </mc:Fallback>
      </mc:AlternateContent>
    </w:r>
  </w:p>
  <w:p w:rsidR="00806A1D" w:rsidRPr="006E6D32" w:rsidRDefault="00806A1D" w:rsidP="00806A1D">
    <w:pPr>
      <w:spacing w:after="40"/>
      <w:jc w:val="both"/>
      <w:rPr>
        <w:b/>
        <w:color w:val="000000" w:themeColor="text1"/>
        <w:sz w:val="20"/>
        <w:szCs w:val="20"/>
      </w:rPr>
    </w:pPr>
    <w:r w:rsidRPr="006E6D32">
      <w:rPr>
        <w:b/>
        <w:color w:val="000000" w:themeColor="text1"/>
        <w:sz w:val="20"/>
        <w:szCs w:val="20"/>
      </w:rPr>
      <w:t xml:space="preserve">Narodowy Fundusz Ochrony Środowiska i Gospodarki Wodnej  </w:t>
    </w:r>
    <w:r w:rsidRPr="006E6D32">
      <w:rPr>
        <w:b/>
        <w:color w:val="000000" w:themeColor="text1"/>
        <w:sz w:val="20"/>
        <w:szCs w:val="20"/>
      </w:rPr>
      <w:tab/>
    </w:r>
    <w:hyperlink r:id="rId1" w:history="1">
      <w:r w:rsidRPr="006E6D32">
        <w:rPr>
          <w:rStyle w:val="Hipercze"/>
          <w:b/>
          <w:color w:val="000000" w:themeColor="text1"/>
          <w:sz w:val="20"/>
          <w:szCs w:val="20"/>
          <w:u w:val="none"/>
        </w:rPr>
        <w:t>www.nfosigw.gov.pl</w:t>
      </w:r>
    </w:hyperlink>
  </w:p>
  <w:p w:rsidR="00806A1D" w:rsidRPr="006E6D32" w:rsidRDefault="00452F00" w:rsidP="00806A1D">
    <w:pPr>
      <w:spacing w:after="40"/>
      <w:jc w:val="both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u</w:t>
    </w:r>
    <w:r w:rsidR="00806A1D" w:rsidRPr="006E6D32">
      <w:rPr>
        <w:color w:val="000000" w:themeColor="text1"/>
        <w:sz w:val="20"/>
        <w:szCs w:val="20"/>
      </w:rPr>
      <w:t>l. Konstruktorska 3a, 02-673 Warszawa</w:t>
    </w:r>
    <w:r w:rsidR="00806A1D" w:rsidRPr="006E6D32">
      <w:rPr>
        <w:color w:val="000000" w:themeColor="text1"/>
        <w:sz w:val="20"/>
        <w:szCs w:val="20"/>
      </w:rPr>
      <w:tab/>
    </w:r>
    <w:r w:rsidR="00806A1D" w:rsidRPr="006E6D32">
      <w:rPr>
        <w:color w:val="000000" w:themeColor="text1"/>
        <w:sz w:val="20"/>
        <w:szCs w:val="20"/>
      </w:rPr>
      <w:tab/>
    </w:r>
    <w:r w:rsidR="00806A1D" w:rsidRPr="006E6D32">
      <w:rPr>
        <w:color w:val="000000" w:themeColor="text1"/>
        <w:sz w:val="20"/>
        <w:szCs w:val="20"/>
      </w:rPr>
      <w:tab/>
    </w:r>
    <w:r w:rsidR="00806A1D" w:rsidRPr="006E6D32">
      <w:rPr>
        <w:color w:val="000000" w:themeColor="text1"/>
        <w:sz w:val="20"/>
        <w:szCs w:val="20"/>
      </w:rPr>
      <w:tab/>
      <w:t xml:space="preserve">e-mail: </w:t>
    </w:r>
    <w:hyperlink r:id="rId2" w:history="1">
      <w:r w:rsidR="00806A1D" w:rsidRPr="006E6D32">
        <w:rPr>
          <w:rStyle w:val="Hipercze"/>
          <w:color w:val="000000" w:themeColor="text1"/>
          <w:sz w:val="20"/>
          <w:szCs w:val="20"/>
          <w:u w:val="none"/>
        </w:rPr>
        <w:t>fundusz@nfosigw.gov.pl</w:t>
      </w:r>
    </w:hyperlink>
  </w:p>
  <w:p w:rsidR="00806A1D" w:rsidRPr="006E6D32" w:rsidRDefault="00452F00" w:rsidP="00806A1D">
    <w:pPr>
      <w:spacing w:after="40"/>
      <w:jc w:val="both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t</w:t>
    </w:r>
    <w:r w:rsidR="0032644A">
      <w:rPr>
        <w:color w:val="000000" w:themeColor="text1"/>
        <w:sz w:val="20"/>
        <w:szCs w:val="20"/>
      </w:rPr>
      <w:t xml:space="preserve">el.: </w:t>
    </w:r>
    <w:r>
      <w:rPr>
        <w:color w:val="000000" w:themeColor="text1"/>
        <w:sz w:val="20"/>
        <w:szCs w:val="20"/>
      </w:rPr>
      <w:t xml:space="preserve">+48 </w:t>
    </w:r>
    <w:r w:rsidR="0032644A">
      <w:rPr>
        <w:color w:val="000000" w:themeColor="text1"/>
        <w:sz w:val="20"/>
        <w:szCs w:val="20"/>
      </w:rPr>
      <w:t>22 45 90</w:t>
    </w:r>
    <w:r w:rsidR="004A253D">
      <w:rPr>
        <w:color w:val="000000" w:themeColor="text1"/>
        <w:sz w:val="20"/>
        <w:szCs w:val="20"/>
      </w:rPr>
      <w:t> </w:t>
    </w:r>
    <w:r w:rsidR="00C1003B">
      <w:rPr>
        <w:color w:val="000000" w:themeColor="text1"/>
        <w:sz w:val="20"/>
        <w:szCs w:val="20"/>
      </w:rPr>
      <w:t>800</w:t>
    </w:r>
    <w:r w:rsidR="004A253D">
      <w:rPr>
        <w:color w:val="000000" w:themeColor="text1"/>
        <w:sz w:val="20"/>
        <w:szCs w:val="20"/>
      </w:rPr>
      <w:tab/>
    </w:r>
    <w:r w:rsidR="004A253D">
      <w:rPr>
        <w:color w:val="000000" w:themeColor="text1"/>
        <w:sz w:val="20"/>
        <w:szCs w:val="20"/>
      </w:rPr>
      <w:tab/>
    </w:r>
    <w:r w:rsidR="0032644A">
      <w:rPr>
        <w:color w:val="000000" w:themeColor="text1"/>
        <w:sz w:val="20"/>
        <w:szCs w:val="20"/>
      </w:rPr>
      <w:tab/>
    </w:r>
    <w:r w:rsidR="0032644A">
      <w:rPr>
        <w:color w:val="000000" w:themeColor="text1"/>
        <w:sz w:val="20"/>
        <w:szCs w:val="20"/>
      </w:rPr>
      <w:tab/>
    </w:r>
    <w:r w:rsidR="0032644A">
      <w:rPr>
        <w:color w:val="000000" w:themeColor="text1"/>
        <w:sz w:val="20"/>
        <w:szCs w:val="20"/>
      </w:rPr>
      <w:tab/>
    </w:r>
    <w:r w:rsidR="0032644A">
      <w:rPr>
        <w:color w:val="000000" w:themeColor="text1"/>
        <w:sz w:val="20"/>
        <w:szCs w:val="20"/>
      </w:rPr>
      <w:tab/>
      <w:t>NIP: 522-00-18-559</w:t>
    </w:r>
  </w:p>
  <w:p w:rsidR="004A3C67" w:rsidRPr="006E6D32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37" w:rsidRDefault="00B20537" w:rsidP="004A3C67">
      <w:pPr>
        <w:spacing w:after="0" w:line="240" w:lineRule="auto"/>
      </w:pPr>
      <w:r>
        <w:separator/>
      </w:r>
    </w:p>
  </w:footnote>
  <w:footnote w:type="continuationSeparator" w:id="0">
    <w:p w:rsidR="00B20537" w:rsidRDefault="00B20537" w:rsidP="004A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640B8"/>
    <w:rsid w:val="0006748B"/>
    <w:rsid w:val="00073208"/>
    <w:rsid w:val="000A2E3D"/>
    <w:rsid w:val="000B7D0A"/>
    <w:rsid w:val="000D64CD"/>
    <w:rsid w:val="000E5183"/>
    <w:rsid w:val="000F4F26"/>
    <w:rsid w:val="001069D4"/>
    <w:rsid w:val="00115992"/>
    <w:rsid w:val="001245D3"/>
    <w:rsid w:val="00172213"/>
    <w:rsid w:val="00180F77"/>
    <w:rsid w:val="00196C57"/>
    <w:rsid w:val="001A0BE9"/>
    <w:rsid w:val="001D4964"/>
    <w:rsid w:val="001F67E5"/>
    <w:rsid w:val="001F7C4C"/>
    <w:rsid w:val="00202181"/>
    <w:rsid w:val="00266BC4"/>
    <w:rsid w:val="0028734B"/>
    <w:rsid w:val="002C7385"/>
    <w:rsid w:val="002E3FBF"/>
    <w:rsid w:val="003103A1"/>
    <w:rsid w:val="0032644A"/>
    <w:rsid w:val="00327505"/>
    <w:rsid w:val="0036117B"/>
    <w:rsid w:val="003B69CD"/>
    <w:rsid w:val="003E06ED"/>
    <w:rsid w:val="0041370A"/>
    <w:rsid w:val="00430570"/>
    <w:rsid w:val="004345EA"/>
    <w:rsid w:val="0045125A"/>
    <w:rsid w:val="00452F00"/>
    <w:rsid w:val="00460A7B"/>
    <w:rsid w:val="00466EEF"/>
    <w:rsid w:val="004919D1"/>
    <w:rsid w:val="004A253D"/>
    <w:rsid w:val="004A3C67"/>
    <w:rsid w:val="004A7A84"/>
    <w:rsid w:val="004B1EFC"/>
    <w:rsid w:val="004E37ED"/>
    <w:rsid w:val="0050141E"/>
    <w:rsid w:val="00503E3A"/>
    <w:rsid w:val="00510021"/>
    <w:rsid w:val="0054001B"/>
    <w:rsid w:val="005537F9"/>
    <w:rsid w:val="00560C06"/>
    <w:rsid w:val="005635FF"/>
    <w:rsid w:val="00586F7E"/>
    <w:rsid w:val="00592ADA"/>
    <w:rsid w:val="005A2ECA"/>
    <w:rsid w:val="005A5FED"/>
    <w:rsid w:val="005C51C9"/>
    <w:rsid w:val="005E11DD"/>
    <w:rsid w:val="005E2763"/>
    <w:rsid w:val="005F1A9D"/>
    <w:rsid w:val="0063417C"/>
    <w:rsid w:val="00647094"/>
    <w:rsid w:val="0065629B"/>
    <w:rsid w:val="00661854"/>
    <w:rsid w:val="006B0A57"/>
    <w:rsid w:val="006C1564"/>
    <w:rsid w:val="006E6D32"/>
    <w:rsid w:val="006F3A76"/>
    <w:rsid w:val="0070314F"/>
    <w:rsid w:val="00704960"/>
    <w:rsid w:val="007230E9"/>
    <w:rsid w:val="00730485"/>
    <w:rsid w:val="00737146"/>
    <w:rsid w:val="007510E6"/>
    <w:rsid w:val="00767380"/>
    <w:rsid w:val="0077617B"/>
    <w:rsid w:val="00785BCA"/>
    <w:rsid w:val="007A7454"/>
    <w:rsid w:val="007C41F8"/>
    <w:rsid w:val="007F282B"/>
    <w:rsid w:val="00806A1D"/>
    <w:rsid w:val="00815942"/>
    <w:rsid w:val="0082134D"/>
    <w:rsid w:val="00845B64"/>
    <w:rsid w:val="00846CEB"/>
    <w:rsid w:val="00847BEB"/>
    <w:rsid w:val="008509BF"/>
    <w:rsid w:val="0085783A"/>
    <w:rsid w:val="00864FFF"/>
    <w:rsid w:val="00873D1D"/>
    <w:rsid w:val="008C6474"/>
    <w:rsid w:val="008E49AF"/>
    <w:rsid w:val="008F1259"/>
    <w:rsid w:val="009411A8"/>
    <w:rsid w:val="00944B5B"/>
    <w:rsid w:val="00960DC7"/>
    <w:rsid w:val="00971CEF"/>
    <w:rsid w:val="0098792E"/>
    <w:rsid w:val="009A232F"/>
    <w:rsid w:val="009C7B94"/>
    <w:rsid w:val="009E20E3"/>
    <w:rsid w:val="009F25A4"/>
    <w:rsid w:val="00A21569"/>
    <w:rsid w:val="00A7325D"/>
    <w:rsid w:val="00A800BC"/>
    <w:rsid w:val="00A94E94"/>
    <w:rsid w:val="00AC6454"/>
    <w:rsid w:val="00AD56D2"/>
    <w:rsid w:val="00AE1652"/>
    <w:rsid w:val="00AF4C0B"/>
    <w:rsid w:val="00B01475"/>
    <w:rsid w:val="00B02A72"/>
    <w:rsid w:val="00B20537"/>
    <w:rsid w:val="00B37CE4"/>
    <w:rsid w:val="00B47D5E"/>
    <w:rsid w:val="00B56CDE"/>
    <w:rsid w:val="00B5720F"/>
    <w:rsid w:val="00B708D8"/>
    <w:rsid w:val="00B82114"/>
    <w:rsid w:val="00BB157C"/>
    <w:rsid w:val="00BB3769"/>
    <w:rsid w:val="00BD77FC"/>
    <w:rsid w:val="00BE426F"/>
    <w:rsid w:val="00C04B04"/>
    <w:rsid w:val="00C1003B"/>
    <w:rsid w:val="00C110DD"/>
    <w:rsid w:val="00C118E5"/>
    <w:rsid w:val="00C13CF3"/>
    <w:rsid w:val="00C164AC"/>
    <w:rsid w:val="00C17EFD"/>
    <w:rsid w:val="00C27889"/>
    <w:rsid w:val="00C45B97"/>
    <w:rsid w:val="00C51E1D"/>
    <w:rsid w:val="00C56C32"/>
    <w:rsid w:val="00C71EB8"/>
    <w:rsid w:val="00C87885"/>
    <w:rsid w:val="00C931DA"/>
    <w:rsid w:val="00C97950"/>
    <w:rsid w:val="00CA44A5"/>
    <w:rsid w:val="00CB6429"/>
    <w:rsid w:val="00CC031D"/>
    <w:rsid w:val="00CD2D27"/>
    <w:rsid w:val="00CD5E0A"/>
    <w:rsid w:val="00CD76D2"/>
    <w:rsid w:val="00D4501A"/>
    <w:rsid w:val="00D71D3A"/>
    <w:rsid w:val="00D775C6"/>
    <w:rsid w:val="00D81B3C"/>
    <w:rsid w:val="00DA22D6"/>
    <w:rsid w:val="00DA7DF3"/>
    <w:rsid w:val="00DD6645"/>
    <w:rsid w:val="00DF46A3"/>
    <w:rsid w:val="00E26412"/>
    <w:rsid w:val="00E267F5"/>
    <w:rsid w:val="00E33698"/>
    <w:rsid w:val="00E424F4"/>
    <w:rsid w:val="00E43290"/>
    <w:rsid w:val="00E54593"/>
    <w:rsid w:val="00E77487"/>
    <w:rsid w:val="00EA3EE0"/>
    <w:rsid w:val="00ED4D36"/>
    <w:rsid w:val="00EF1652"/>
    <w:rsid w:val="00F041F6"/>
    <w:rsid w:val="00F107D4"/>
    <w:rsid w:val="00F20178"/>
    <w:rsid w:val="00F46070"/>
    <w:rsid w:val="00F6545B"/>
    <w:rsid w:val="00F74BE4"/>
    <w:rsid w:val="00F82129"/>
    <w:rsid w:val="00F85FCC"/>
    <w:rsid w:val="00FB6839"/>
    <w:rsid w:val="00FD2E1A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6878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/><Relationship Id="rId1" Type="http://schemas.openxmlformats.org/officeDocument/2006/relationships/hyperlink" Target="http://www.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AE547-EE68-46F2-A7E6-C676CEA3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Knysz Gizela</cp:lastModifiedBy>
  <cp:revision>3</cp:revision>
  <cp:lastPrinted>2016-09-19T07:47:00Z</cp:lastPrinted>
  <dcterms:created xsi:type="dcterms:W3CDTF">2021-12-20T07:14:00Z</dcterms:created>
  <dcterms:modified xsi:type="dcterms:W3CDTF">2021-12-20T07:38:00Z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