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ABFD" w14:textId="77777777" w:rsidR="00C50BE8" w:rsidRDefault="00B07F08" w:rsidP="00C50B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C50BE8">
        <w:rPr>
          <w:rFonts w:ascii="Arial" w:hAnsi="Arial" w:cs="Arial"/>
          <w:b/>
          <w:sz w:val="22"/>
          <w:szCs w:val="22"/>
        </w:rPr>
        <w:t>Załącznik nr 13 do SWZ</w:t>
      </w:r>
    </w:p>
    <w:p w14:paraId="45ADE885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4F10B5">
        <w:rPr>
          <w:rFonts w:ascii="Arial" w:hAnsi="Arial" w:cs="Arial"/>
          <w:sz w:val="22"/>
          <w:szCs w:val="22"/>
        </w:rPr>
        <w:t>mer postępowania: SA.270.26</w:t>
      </w:r>
      <w:r w:rsidR="00947BD7">
        <w:rPr>
          <w:rFonts w:ascii="Arial" w:hAnsi="Arial" w:cs="Arial"/>
          <w:sz w:val="22"/>
          <w:szCs w:val="22"/>
        </w:rPr>
        <w:t>.2023</w:t>
      </w:r>
    </w:p>
    <w:p w14:paraId="3BBE0777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</w:p>
    <w:p w14:paraId="04312F35" w14:textId="77777777"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DECC8F6" w14:textId="77777777"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FE674DD" w14:textId="77777777"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371E008D" w14:textId="77777777" w:rsidR="00C50BE8" w:rsidRDefault="00C50BE8" w:rsidP="00C50BE8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14:paraId="1507F8E4" w14:textId="77777777" w:rsidR="00C50BE8" w:rsidRDefault="00C50BE8" w:rsidP="00C50BE8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14:paraId="6DE40A3B" w14:textId="77777777"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60697D9B" w14:textId="77777777"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14:paraId="4A048D08" w14:textId="77777777"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2BA35110" w14:textId="77777777" w:rsidR="00C50BE8" w:rsidRDefault="00C50BE8" w:rsidP="00C50BE8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Na podstawie art.95 ustawy z dnia 11.09.2019 r. Prawo zamó</w:t>
      </w:r>
      <w:r w:rsidR="00B07F08">
        <w:rPr>
          <w:rFonts w:ascii="Arial" w:hAnsi="Arial" w:cs="Arial"/>
          <w:sz w:val="22"/>
          <w:szCs w:val="22"/>
        </w:rPr>
        <w:t xml:space="preserve">wień publicznych </w:t>
      </w:r>
      <w:r w:rsidR="00B07F08">
        <w:rPr>
          <w:rFonts w:ascii="Arial" w:hAnsi="Arial" w:cs="Arial"/>
          <w:sz w:val="22"/>
          <w:szCs w:val="22"/>
        </w:rPr>
        <w:br/>
        <w:t>(Dz. U. z 2022 r., poz. 1710</w:t>
      </w:r>
      <w:r>
        <w:rPr>
          <w:rFonts w:ascii="Arial" w:hAnsi="Arial" w:cs="Arial"/>
          <w:sz w:val="22"/>
          <w:szCs w:val="22"/>
        </w:rPr>
        <w:t xml:space="preserve"> z późn. zm.),  ……………………………………………..…………………………………………………</w:t>
      </w:r>
    </w:p>
    <w:p w14:paraId="33698E88" w14:textId="77777777"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14:paraId="738DC853" w14:textId="77777777"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14:paraId="214B1EF3" w14:textId="77777777"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14:paraId="59EF216C" w14:textId="1941F469" w:rsidR="00C50BE8" w:rsidRDefault="00C50BE8" w:rsidP="00C50BE8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</w:t>
      </w:r>
      <w:r w:rsidR="0061027F">
        <w:rPr>
          <w:rFonts w:ascii="Arial" w:hAnsi="Arial" w:cs="Arial"/>
          <w:sz w:val="22"/>
          <w:szCs w:val="22"/>
        </w:rPr>
        <w:t xml:space="preserve">budowlanych </w:t>
      </w:r>
      <w:r>
        <w:rPr>
          <w:rFonts w:ascii="Arial" w:hAnsi="Arial" w:cs="Arial"/>
          <w:sz w:val="22"/>
          <w:szCs w:val="22"/>
        </w:rPr>
        <w:t xml:space="preserve">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="00D50ECD">
        <w:rPr>
          <w:rFonts w:ascii="Arial" w:hAnsi="Arial" w:cs="Arial"/>
          <w:b/>
          <w:bCs/>
          <w:sz w:val="22"/>
          <w:szCs w:val="22"/>
        </w:rPr>
        <w:t>Przebudowa</w:t>
      </w:r>
      <w:r w:rsidR="004F10B5">
        <w:rPr>
          <w:rFonts w:ascii="Arial" w:hAnsi="Arial" w:cs="Arial"/>
          <w:b/>
          <w:bCs/>
          <w:sz w:val="22"/>
          <w:szCs w:val="22"/>
        </w:rPr>
        <w:t xml:space="preserve"> drogi leśnej nr 22 w Leśnictwie Brzoza</w:t>
      </w:r>
      <w:r w:rsidR="008A72DB">
        <w:rPr>
          <w:rFonts w:ascii="Arial" w:hAnsi="Arial" w:cs="Arial"/>
          <w:b/>
          <w:bCs/>
          <w:sz w:val="22"/>
          <w:szCs w:val="22"/>
        </w:rPr>
        <w:t xml:space="preserve"> – etap </w:t>
      </w:r>
      <w:r w:rsidR="004F10B5">
        <w:rPr>
          <w:rFonts w:ascii="Arial" w:hAnsi="Arial" w:cs="Arial"/>
          <w:b/>
          <w:bCs/>
          <w:sz w:val="22"/>
          <w:szCs w:val="22"/>
        </w:rPr>
        <w:t>II</w:t>
      </w:r>
      <w:r w:rsidR="008A72DB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14:paraId="45E22192" w14:textId="77777777"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C50BE8" w14:paraId="055370BF" w14:textId="77777777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C91D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26AB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2C62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A9A2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7342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88C9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C50BE8" w14:paraId="4FD9C89D" w14:textId="77777777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0E2D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66D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AF5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07B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2AE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870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14:paraId="21B58FEB" w14:textId="77777777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0679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F30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865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13B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58C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FC8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14:paraId="50C667F8" w14:textId="77777777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00E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014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74B0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A1D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A86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52A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14:paraId="15C02789" w14:textId="77777777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7B85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2C5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9729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056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ED0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48D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14:paraId="0389D046" w14:textId="77777777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319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EC4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73F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10D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5F0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416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14:paraId="118D5C6F" w14:textId="77777777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BFB5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806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CC9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CE3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AE33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D48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14:paraId="1D7C15A4" w14:textId="77777777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9BD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970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83F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219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F2D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FE0" w14:textId="77777777"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C56F012" w14:textId="77777777"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14:paraId="6E44C4EB" w14:textId="77777777" w:rsidR="00C50BE8" w:rsidRDefault="00C50BE8" w:rsidP="00C50BE8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14:paraId="5F43582A" w14:textId="77777777"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14:paraId="359A3992" w14:textId="77777777"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14:paraId="789F689B" w14:textId="77777777"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167D08F5" w14:textId="77777777" w:rsidR="00C50BE8" w:rsidRDefault="00C50BE8" w:rsidP="00C50BE8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2022 poz. 1138 ze zm.), grozi od 6 miesięcy do 8 lat pozbawienia wolności.</w:t>
      </w:r>
    </w:p>
    <w:p w14:paraId="55CD6237" w14:textId="77777777"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14:paraId="433DAF32" w14:textId="77777777"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14:paraId="3076FB7D" w14:textId="77777777"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14:paraId="5F9ABA95" w14:textId="77777777"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</w:p>
    <w:p w14:paraId="4DF4CD9B" w14:textId="77777777"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4380873A" w14:textId="77777777"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34D0A6B2" w14:textId="77777777"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4397C059" w14:textId="77777777"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14:paraId="2FBAED53" w14:textId="77777777"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312F5E92" w14:textId="77777777"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14:paraId="014BE394" w14:textId="77777777" w:rsidR="00C50BE8" w:rsidRDefault="00C50BE8" w:rsidP="00C50BE8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576664C1" w14:textId="77777777" w:rsidR="00C50BE8" w:rsidRDefault="00C50BE8" w:rsidP="00C50B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14:paraId="0E341E9A" w14:textId="77777777" w:rsidR="00C50BE8" w:rsidRDefault="00C50BE8" w:rsidP="00C50BE8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14:paraId="0086BAC3" w14:textId="77777777"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14:paraId="4BB782E3" w14:textId="77777777"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5A251335" w14:textId="77777777"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</w:p>
    <w:p w14:paraId="5B5ECE44" w14:textId="77777777"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14:paraId="5F1BE3C3" w14:textId="77777777"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14:paraId="4BFDA09B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</w:p>
    <w:p w14:paraId="5C07424F" w14:textId="77777777" w:rsidR="00C50BE8" w:rsidRDefault="00C50BE8" w:rsidP="00C50BE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14:paraId="1D87AF09" w14:textId="77777777"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14:paraId="7952BA0B" w14:textId="77777777"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14:paraId="75B826AA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14:paraId="34B02C8A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5A96972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2F3F26E9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</w:p>
    <w:p w14:paraId="24C49316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</w:p>
    <w:p w14:paraId="244B6FB0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</w:p>
    <w:p w14:paraId="7D086B5B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</w:p>
    <w:p w14:paraId="470B79A5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</w:p>
    <w:p w14:paraId="1E4684E3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</w:p>
    <w:p w14:paraId="1264B90E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</w:p>
    <w:p w14:paraId="3D1C1797" w14:textId="77777777"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14:paraId="79C1DCF6" w14:textId="77777777"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1D46B2CB" w14:textId="77777777"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3C45DF1A" w14:textId="77777777" w:rsidR="00DC3D67" w:rsidRDefault="00DC3D67"/>
    <w:sectPr w:rsidR="00DC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E8"/>
    <w:rsid w:val="000D276D"/>
    <w:rsid w:val="004F10B5"/>
    <w:rsid w:val="0061027F"/>
    <w:rsid w:val="008A72DB"/>
    <w:rsid w:val="0093481A"/>
    <w:rsid w:val="00947BD7"/>
    <w:rsid w:val="00981FF3"/>
    <w:rsid w:val="00B07F08"/>
    <w:rsid w:val="00C50BE8"/>
    <w:rsid w:val="00D50ECD"/>
    <w:rsid w:val="00D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67B4"/>
  <w15:chartTrackingRefBased/>
  <w15:docId w15:val="{CE00E0D7-C3A5-45A7-B47B-A53003B1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6</cp:revision>
  <dcterms:created xsi:type="dcterms:W3CDTF">2023-09-11T08:43:00Z</dcterms:created>
  <dcterms:modified xsi:type="dcterms:W3CDTF">2023-09-25T11:52:00Z</dcterms:modified>
</cp:coreProperties>
</file>