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F938" w14:textId="7C975DA7" w:rsidR="00B44923" w:rsidRPr="00B44923" w:rsidRDefault="00B44923" w:rsidP="00B44923">
      <w:pPr>
        <w:autoSpaceDE w:val="0"/>
        <w:autoSpaceDN w:val="0"/>
        <w:adjustRightInd w:val="0"/>
        <w:spacing w:before="60" w:after="60" w:line="256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eastAsia="Calibri" w:hAnsi="Arial" w:cs="Arial"/>
          <w:color w:val="000000"/>
          <w:sz w:val="20"/>
          <w:szCs w:val="20"/>
        </w:rPr>
        <w:t>2</w:t>
      </w: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 do Zaproszenia do składania ofert</w:t>
      </w:r>
    </w:p>
    <w:p w14:paraId="6F1B31CF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b/>
          <w:lang w:eastAsia="pl-PL"/>
        </w:rPr>
      </w:pPr>
    </w:p>
    <w:p w14:paraId="0152C1EC" w14:textId="31994465" w:rsidR="005D30E4" w:rsidRPr="000055B1" w:rsidRDefault="000055B1" w:rsidP="008B2BE4">
      <w:pPr>
        <w:spacing w:before="60" w:after="60"/>
        <w:jc w:val="center"/>
        <w:rPr>
          <w:rFonts w:ascii="Arial" w:eastAsia="Times New Roman" w:hAnsi="Arial" w:cs="Arial"/>
          <w:b/>
          <w:smallCaps/>
          <w:sz w:val="28"/>
          <w:szCs w:val="28"/>
          <w:lang w:eastAsia="pl-PL"/>
        </w:rPr>
      </w:pPr>
      <w:r w:rsidRPr="000055B1">
        <w:rPr>
          <w:rFonts w:ascii="Arial" w:eastAsia="Times New Roman" w:hAnsi="Arial" w:cs="Arial"/>
          <w:b/>
          <w:smallCaps/>
          <w:sz w:val="28"/>
          <w:szCs w:val="28"/>
          <w:lang w:eastAsia="pl-PL"/>
        </w:rPr>
        <w:t>Opis Przedmiotu Zamówienia</w:t>
      </w:r>
    </w:p>
    <w:p w14:paraId="6C83CE03" w14:textId="77777777" w:rsidR="000055B1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5FE197A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>
        <w:rPr>
          <w:rFonts w:ascii="Arial" w:eastAsia="Times New Roman" w:hAnsi="Arial" w:cs="Arial"/>
          <w:lang w:eastAsia="pl-PL"/>
        </w:rPr>
        <w:t xml:space="preserve"> (5+1+1szt.)</w:t>
      </w:r>
      <w:r w:rsidRPr="008B2BE4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7CA284EE" w:rsidR="005D30E4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 SSL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klasy OV dla stron internetowych z domeny *.ms.gov.pl:</w:t>
      </w:r>
    </w:p>
    <w:p w14:paraId="294F8AA7" w14:textId="57B01806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6B86F3A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liczba domen -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z alternatywną nazwą podmiotu;</w:t>
      </w:r>
    </w:p>
    <w:p w14:paraId="333EE082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E3798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1189485D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OU=MS</w:t>
      </w:r>
    </w:p>
    <w:p w14:paraId="5AA9C14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3D694C3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37DDE0F1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Nazwa DNS=*.apps.ocp.prod.ms.gov.pl </w:t>
      </w:r>
    </w:p>
    <w:p w14:paraId="560B5152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DNS=*.apps.ocp.pprod.ms.gov.pl</w:t>
      </w:r>
    </w:p>
    <w:p w14:paraId="0B3B937B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DNS=*.apps.ocp.tst.ms.gov.pl</w:t>
      </w:r>
    </w:p>
    <w:p w14:paraId="07957D4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DNS=*.apps.ocp.roz.ms.gov.pl</w:t>
      </w:r>
    </w:p>
    <w:p w14:paraId="0CF2B022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DNS=*.ms.gov.pl</w:t>
      </w:r>
    </w:p>
    <w:p w14:paraId="555BBE73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DNS=ms.gov.pl</w:t>
      </w:r>
    </w:p>
    <w:p w14:paraId="3BA62129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 typu OV (Organization </w:t>
      </w:r>
      <w:proofErr w:type="spellStart"/>
      <w:r w:rsidRPr="008B2BE4">
        <w:rPr>
          <w:rFonts w:ascii="Arial" w:eastAsia="Times New Roman" w:hAnsi="Arial" w:cs="Arial"/>
          <w:lang w:eastAsia="pl-PL"/>
        </w:rPr>
        <w:t>Validation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6F53047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wsparcie dla SGC (Server </w:t>
      </w:r>
      <w:proofErr w:type="spellStart"/>
      <w:r w:rsidRPr="008B2BE4">
        <w:rPr>
          <w:rFonts w:ascii="Arial" w:eastAsia="Times New Roman" w:hAnsi="Arial" w:cs="Arial"/>
          <w:lang w:eastAsia="pl-PL"/>
        </w:rPr>
        <w:t>Gated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B2BE4">
        <w:rPr>
          <w:rFonts w:ascii="Arial" w:eastAsia="Times New Roman" w:hAnsi="Arial" w:cs="Arial"/>
          <w:lang w:eastAsia="pl-PL"/>
        </w:rPr>
        <w:t>Cryptography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51A54F3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5B877C2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dostarczony w formacie pliku *.</w:t>
      </w:r>
      <w:proofErr w:type="spellStart"/>
      <w:r w:rsidRPr="008B2BE4">
        <w:rPr>
          <w:rFonts w:ascii="Arial" w:eastAsia="Times New Roman" w:hAnsi="Arial" w:cs="Arial"/>
          <w:lang w:eastAsia="pl-PL"/>
        </w:rPr>
        <w:t>pfx</w:t>
      </w:r>
      <w:proofErr w:type="spellEnd"/>
      <w:r w:rsidRPr="008B2BE4">
        <w:rPr>
          <w:rFonts w:ascii="Arial" w:eastAsia="Times New Roman" w:hAnsi="Arial" w:cs="Arial"/>
          <w:lang w:eastAsia="pl-PL"/>
        </w:rPr>
        <w:t>;</w:t>
      </w:r>
    </w:p>
    <w:p w14:paraId="4F2A8BA8" w14:textId="06F97600" w:rsidR="001F410A" w:rsidRPr="008B2BE4" w:rsidRDefault="001F410A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licencja na certyfikat zezwala na instalację na nieograniczonej liczbie serwerów fizycznych.</w:t>
      </w:r>
    </w:p>
    <w:p w14:paraId="5E656425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3C8195CD" w:rsidR="00182D40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 Certyfikat SSL klasy OV dla strony internetowej afs.gov.pl:</w:t>
      </w:r>
    </w:p>
    <w:p w14:paraId="43F3E5A2" w14:textId="370D1D69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7EBD55E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53F87E0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557089E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OU=MS</w:t>
      </w:r>
    </w:p>
    <w:p w14:paraId="5967D96E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000D41B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58E2136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 typu OV (Organization </w:t>
      </w:r>
      <w:proofErr w:type="spellStart"/>
      <w:r w:rsidRPr="008B2BE4">
        <w:rPr>
          <w:rFonts w:ascii="Arial" w:eastAsia="Times New Roman" w:hAnsi="Arial" w:cs="Arial"/>
          <w:lang w:eastAsia="pl-PL"/>
        </w:rPr>
        <w:t>Validation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452D44E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wsparcie dla SGC (Server </w:t>
      </w:r>
      <w:proofErr w:type="spellStart"/>
      <w:r w:rsidRPr="008B2BE4">
        <w:rPr>
          <w:rFonts w:ascii="Arial" w:eastAsia="Times New Roman" w:hAnsi="Arial" w:cs="Arial"/>
          <w:lang w:eastAsia="pl-PL"/>
        </w:rPr>
        <w:t>Gated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B2BE4">
        <w:rPr>
          <w:rFonts w:ascii="Arial" w:eastAsia="Times New Roman" w:hAnsi="Arial" w:cs="Arial"/>
          <w:lang w:eastAsia="pl-PL"/>
        </w:rPr>
        <w:t>Cryptography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52F0264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792AE4A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5A8854D3" w14:textId="2B3092AD" w:rsidR="001F410A" w:rsidRPr="008B2BE4" w:rsidRDefault="001F410A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licencja na certyfikat zezwala na instalację na nieograniczonej liczbie serwerów fizycznych.</w:t>
      </w:r>
    </w:p>
    <w:p w14:paraId="2FBB334C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782C2337" w:rsidR="00182D40" w:rsidRPr="008B2BE4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 </w:t>
      </w:r>
      <w:bookmarkStart w:id="0" w:name="_Hlk105148850"/>
      <w:r w:rsidR="00182D40" w:rsidRPr="008B2BE4">
        <w:rPr>
          <w:rFonts w:ascii="Arial" w:eastAsia="Times New Roman" w:hAnsi="Arial" w:cs="Arial"/>
          <w:lang w:eastAsia="pl-PL"/>
        </w:rPr>
        <w:t>Certyfikat SSL klasy OV dla strony internetowej funduszsprawiedliwosci.gov.pl:</w:t>
      </w:r>
    </w:p>
    <w:p w14:paraId="485CD8C9" w14:textId="130D8C45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bookmarkEnd w:id="0"/>
    <w:p w14:paraId="2CF568D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F92534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7C1D7D4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OU=MS</w:t>
      </w:r>
    </w:p>
    <w:p w14:paraId="125BEC8E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6B8EBC74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0EC6E0B8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funduszsprawiedliwosci.gov.pl</w:t>
      </w:r>
    </w:p>
    <w:p w14:paraId="7EA79D4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 typu OV (Organization </w:t>
      </w:r>
      <w:proofErr w:type="spellStart"/>
      <w:r w:rsidRPr="008B2BE4">
        <w:rPr>
          <w:rFonts w:ascii="Arial" w:eastAsia="Times New Roman" w:hAnsi="Arial" w:cs="Arial"/>
          <w:lang w:eastAsia="pl-PL"/>
        </w:rPr>
        <w:t>Validation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1F26A09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wsparcie dla SGC (Server </w:t>
      </w:r>
      <w:proofErr w:type="spellStart"/>
      <w:r w:rsidRPr="008B2BE4">
        <w:rPr>
          <w:rFonts w:ascii="Arial" w:eastAsia="Times New Roman" w:hAnsi="Arial" w:cs="Arial"/>
          <w:lang w:eastAsia="pl-PL"/>
        </w:rPr>
        <w:t>Gated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B2BE4">
        <w:rPr>
          <w:rFonts w:ascii="Arial" w:eastAsia="Times New Roman" w:hAnsi="Arial" w:cs="Arial"/>
          <w:lang w:eastAsia="pl-PL"/>
        </w:rPr>
        <w:t>Cryptography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5F0D3B2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2D1DD97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2B5285EF" w14:textId="719B6DF1" w:rsidR="001F410A" w:rsidRPr="008B2BE4" w:rsidRDefault="001F410A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licencja na certyfikat zezwala na instalację na nieograniczonej liczbie serwerów fizycznych.</w:t>
      </w:r>
    </w:p>
    <w:p w14:paraId="140B12E4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209AD" w:rsidR="00BD7640" w:rsidRPr="008B2BE4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Hlk105148923"/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germandeathcampsnotpolish.com:</w:t>
      </w:r>
    </w:p>
    <w:p w14:paraId="472DE896" w14:textId="78BE077D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  <w:r w:rsidR="005D30E4" w:rsidRPr="008B2BE4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474094EA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22A197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7B4A0D4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OU=MS</w:t>
      </w:r>
    </w:p>
    <w:p w14:paraId="62EB5BFD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7A34EFF8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456B16FC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 typu OV (Organization </w:t>
      </w:r>
      <w:proofErr w:type="spellStart"/>
      <w:r w:rsidRPr="008B2BE4">
        <w:rPr>
          <w:rFonts w:ascii="Arial" w:eastAsia="Times New Roman" w:hAnsi="Arial" w:cs="Arial"/>
          <w:lang w:eastAsia="pl-PL"/>
        </w:rPr>
        <w:t>Validation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1551FE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 xml:space="preserve">wsparcie dla SGC (Server </w:t>
      </w:r>
      <w:proofErr w:type="spellStart"/>
      <w:r w:rsidRPr="008B2BE4">
        <w:rPr>
          <w:rFonts w:ascii="Arial" w:eastAsia="Times New Roman" w:hAnsi="Arial" w:cs="Arial"/>
          <w:lang w:eastAsia="pl-PL"/>
        </w:rPr>
        <w:t>Gated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B2BE4">
        <w:rPr>
          <w:rFonts w:ascii="Arial" w:eastAsia="Times New Roman" w:hAnsi="Arial" w:cs="Arial"/>
          <w:lang w:eastAsia="pl-PL"/>
        </w:rPr>
        <w:t>Cryptography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3624B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1A5DE7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1F9008E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3A82926B" w14:textId="72D5ABD0" w:rsidR="001F410A" w:rsidRPr="008B2BE4" w:rsidRDefault="001F410A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licencja na certyfikat zezwala na instalację na nieograniczonej liczbie serwerów fizycznych.</w:t>
      </w:r>
    </w:p>
    <w:p w14:paraId="38EEA0A2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09822DCA" w:rsidR="00BD7640" w:rsidRPr="008B2BE4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germandeathcampsnotpolish.pl:</w:t>
      </w:r>
    </w:p>
    <w:p w14:paraId="01EDB0FD" w14:textId="54B09E28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okres ważności: 12 miesięcy od wygenerowania certyfikatu; </w:t>
      </w:r>
    </w:p>
    <w:p w14:paraId="16AB938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853A8A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7D6B19D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OU=MS</w:t>
      </w:r>
    </w:p>
    <w:p w14:paraId="10CBF380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7B4942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6C1DC1C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 typu OV (Organization </w:t>
      </w:r>
      <w:proofErr w:type="spellStart"/>
      <w:r w:rsidRPr="008B2BE4">
        <w:rPr>
          <w:rFonts w:ascii="Arial" w:eastAsia="Times New Roman" w:hAnsi="Arial" w:cs="Arial"/>
          <w:lang w:eastAsia="pl-PL"/>
        </w:rPr>
        <w:t>Validation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46BD9E3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wsparcie dla SGC (Server </w:t>
      </w:r>
      <w:proofErr w:type="spellStart"/>
      <w:r w:rsidRPr="008B2BE4">
        <w:rPr>
          <w:rFonts w:ascii="Arial" w:eastAsia="Times New Roman" w:hAnsi="Arial" w:cs="Arial"/>
          <w:lang w:eastAsia="pl-PL"/>
        </w:rPr>
        <w:t>Gated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B2BE4">
        <w:rPr>
          <w:rFonts w:ascii="Arial" w:eastAsia="Times New Roman" w:hAnsi="Arial" w:cs="Arial"/>
          <w:lang w:eastAsia="pl-PL"/>
        </w:rPr>
        <w:t>Cryptography</w:t>
      </w:r>
      <w:proofErr w:type="spellEnd"/>
      <w:r w:rsidRPr="008B2BE4">
        <w:rPr>
          <w:rFonts w:ascii="Arial" w:eastAsia="Times New Roman" w:hAnsi="Arial" w:cs="Arial"/>
          <w:lang w:eastAsia="pl-PL"/>
        </w:rPr>
        <w:t>);</w:t>
      </w:r>
    </w:p>
    <w:p w14:paraId="71D9772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01B1A77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pomoc techniczna w języku polskim;</w:t>
      </w:r>
    </w:p>
    <w:p w14:paraId="20E61DA3" w14:textId="0A2D2EBF" w:rsidR="001F410A" w:rsidRPr="008B2BE4" w:rsidRDefault="001F410A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licencja na certyfikat zezwala na instalację na nieograniczonej liczbie serwerów fizycznych.</w:t>
      </w:r>
    </w:p>
    <w:p w14:paraId="3739367F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631B1F9E" w14:textId="4CE9226E" w:rsidR="005F113D" w:rsidRDefault="005F113D" w:rsidP="000E45A1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OPCJA 1 -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p w14:paraId="26DAAADB" w14:textId="77777777" w:rsidR="000E45A1" w:rsidRPr="008B2BE4" w:rsidRDefault="000E45A1" w:rsidP="008B2BE4">
      <w:pPr>
        <w:pStyle w:val="Akapitzlist"/>
        <w:spacing w:before="60" w:after="60"/>
        <w:ind w:left="425"/>
        <w:contextualSpacing w:val="0"/>
        <w:rPr>
          <w:rFonts w:ascii="Arial" w:eastAsia="Times New Roman" w:hAnsi="Arial" w:cs="Arial"/>
          <w:lang w:eastAsia="pl-PL"/>
        </w:rPr>
      </w:pPr>
    </w:p>
    <w:p w14:paraId="3C9445D1" w14:textId="77777777" w:rsidR="00911CED" w:rsidRPr="008B2BE4" w:rsidRDefault="00911CED" w:rsidP="008B2BE4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OPCJA 2 -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sectPr w:rsidR="00911CED" w:rsidRPr="008B2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9731" w14:textId="77777777" w:rsidR="009700E9" w:rsidRDefault="009700E9" w:rsidP="000E45A1">
      <w:pPr>
        <w:spacing w:after="0" w:line="240" w:lineRule="auto"/>
      </w:pPr>
      <w:r>
        <w:separator/>
      </w:r>
    </w:p>
  </w:endnote>
  <w:endnote w:type="continuationSeparator" w:id="0">
    <w:p w14:paraId="03BFE680" w14:textId="77777777" w:rsidR="009700E9" w:rsidRDefault="009700E9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A91E" w14:textId="77777777" w:rsidR="009700E9" w:rsidRDefault="009700E9" w:rsidP="000E45A1">
      <w:pPr>
        <w:spacing w:after="0" w:line="240" w:lineRule="auto"/>
      </w:pPr>
      <w:r>
        <w:separator/>
      </w:r>
    </w:p>
  </w:footnote>
  <w:footnote w:type="continuationSeparator" w:id="0">
    <w:p w14:paraId="549BEB66" w14:textId="77777777" w:rsidR="009700E9" w:rsidRDefault="009700E9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158847">
    <w:abstractNumId w:val="2"/>
  </w:num>
  <w:num w:numId="2" w16cid:durableId="1314946669">
    <w:abstractNumId w:val="6"/>
  </w:num>
  <w:num w:numId="3" w16cid:durableId="1698846051">
    <w:abstractNumId w:val="4"/>
  </w:num>
  <w:num w:numId="4" w16cid:durableId="1623876134">
    <w:abstractNumId w:val="0"/>
  </w:num>
  <w:num w:numId="5" w16cid:durableId="2109887794">
    <w:abstractNumId w:val="3"/>
  </w:num>
  <w:num w:numId="6" w16cid:durableId="1063798107">
    <w:abstractNumId w:val="5"/>
  </w:num>
  <w:num w:numId="7" w16cid:durableId="141809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E45A1"/>
    <w:rsid w:val="00182D40"/>
    <w:rsid w:val="001F410A"/>
    <w:rsid w:val="00490ED9"/>
    <w:rsid w:val="004C1524"/>
    <w:rsid w:val="005A3E6F"/>
    <w:rsid w:val="005D30E4"/>
    <w:rsid w:val="005F113D"/>
    <w:rsid w:val="006A69E4"/>
    <w:rsid w:val="0078019B"/>
    <w:rsid w:val="00886DD7"/>
    <w:rsid w:val="008B2BE4"/>
    <w:rsid w:val="00911CED"/>
    <w:rsid w:val="009700E9"/>
    <w:rsid w:val="00AB615A"/>
    <w:rsid w:val="00B44923"/>
    <w:rsid w:val="00BB2319"/>
    <w:rsid w:val="00BD1F95"/>
    <w:rsid w:val="00BD7640"/>
    <w:rsid w:val="00D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2</cp:revision>
  <dcterms:created xsi:type="dcterms:W3CDTF">2022-06-17T10:29:00Z</dcterms:created>
  <dcterms:modified xsi:type="dcterms:W3CDTF">2022-06-17T10:29:00Z</dcterms:modified>
</cp:coreProperties>
</file>