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4EBD" w14:textId="77777777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</w:t>
      </w:r>
      <w:r w:rsidR="00741E08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dnia....................</w:t>
      </w:r>
    </w:p>
    <w:p w14:paraId="44928771" w14:textId="3F6424E8" w:rsidR="00EB74A1" w:rsidRPr="006D268E" w:rsidRDefault="006D268E" w:rsidP="00912A7F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(imię i nazwisko wnioskodawcy)</w:t>
      </w:r>
      <w:r w:rsidR="00912A7F"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</w:r>
    </w:p>
    <w:p w14:paraId="733007BD" w14:textId="77777777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1D8A5AFD" w14:textId="6A344B0C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61E0440" w14:textId="47718CD3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</w:t>
      </w:r>
    </w:p>
    <w:p w14:paraId="46A7300E" w14:textId="6AAE64F6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adres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wnioskodawcy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)</w:t>
      </w:r>
    </w:p>
    <w:p w14:paraId="14004D9E" w14:textId="77777777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622A4E25" w14:textId="77777777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4ED900D7" w14:textId="77777777" w:rsidR="00B3408F" w:rsidRPr="00FF4300" w:rsidRDefault="00B3408F" w:rsidP="00B3408F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F430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Powiatowa PSP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FF430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Ząbkowicach Śl.</w:t>
      </w:r>
    </w:p>
    <w:p w14:paraId="760227BF" w14:textId="77777777" w:rsidR="00B3408F" w:rsidRPr="00FF4300" w:rsidRDefault="00B3408F" w:rsidP="00B3408F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F430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ul. Waryńskiego 15</w:t>
      </w:r>
    </w:p>
    <w:p w14:paraId="4BBBBCF4" w14:textId="77777777" w:rsidR="00B3408F" w:rsidRPr="0038548B" w:rsidRDefault="00B3408F" w:rsidP="00B3408F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F430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57-200 Ząbkowice Śląskie</w:t>
      </w:r>
    </w:p>
    <w:p w14:paraId="7C4CAC23" w14:textId="77777777" w:rsidR="00B3408F" w:rsidRPr="0038548B" w:rsidRDefault="00B3408F" w:rsidP="00B3408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6541A1D" w14:textId="0894C868" w:rsidR="00912A7F" w:rsidRP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2E539E5" w14:textId="77777777" w:rsidR="0038548B" w:rsidRPr="0038548B" w:rsidRDefault="0038548B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217DD7A" w14:textId="77777777" w:rsidR="009E2324" w:rsidRPr="0038548B" w:rsidRDefault="009E2324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08AD55" w14:textId="4A4EC9D6" w:rsidR="0038548B" w:rsidRPr="00B554CD" w:rsidRDefault="006D268E" w:rsidP="00B554CD">
      <w:pPr>
        <w:keepNext/>
        <w:keepLines/>
        <w:spacing w:before="40" w:after="0" w:line="360" w:lineRule="auto"/>
        <w:outlineLvl w:val="1"/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</w:pP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>Żądanie</w:t>
      </w:r>
      <w:r w:rsidR="0038548B"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zapewnieni</w:t>
      </w: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>a</w:t>
      </w:r>
      <w:r w:rsidR="0038548B"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dostępności</w:t>
      </w: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cyfrowej</w:t>
      </w:r>
      <w:r w:rsidRPr="00B554CD">
        <w:rPr>
          <w:rStyle w:val="Odwoanieprzypisudolnego"/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footnoteReference w:id="1"/>
      </w:r>
    </w:p>
    <w:p w14:paraId="5AFC9608" w14:textId="0DC39C80" w:rsidR="006D268E" w:rsidRPr="0038548B" w:rsidRDefault="006D268E" w:rsidP="006D268E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bookmarkStart w:id="20" w:name="_Hlk79754343"/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wskazanej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strony internetowej, aplikacji mobilnej lub elementu strony internetowej, która nie jest dostępna cyfrowo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, (adres</w:t>
      </w:r>
      <w:proofErr w:type="gramStart"/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):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  <w:proofErr w:type="gramEnd"/>
    </w:p>
    <w:bookmarkEnd w:id="20"/>
    <w:p w14:paraId="7F934856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5DECE716" w14:textId="71049B66" w:rsidR="006D268E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Wskazuję barierę utrudniającą lub uniemożliwiającą zapewnienie dostępności (o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pis element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u, który jest niedostępny i zakres niedostępności)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775B0B7" w14:textId="18F01470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bookmarkStart w:id="21" w:name="_Hlk148949555"/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bookmarkEnd w:id="21"/>
    <w:p w14:paraId="245C09F2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7BB03001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1DD0A6BB" w14:textId="77777777" w:rsidR="00B554CD" w:rsidRDefault="00B554CD" w:rsidP="006D268E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</w:p>
    <w:p w14:paraId="0CC229EF" w14:textId="608D0A4A" w:rsidR="006D268E" w:rsidRPr="0038548B" w:rsidRDefault="006D268E" w:rsidP="006D268E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Opis alternatywnego sposobu dostępu (jeżeli dotyczy):</w:t>
      </w:r>
    </w:p>
    <w:p w14:paraId="51E0A82C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4C7956A4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4B266BEA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7277C5F5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930908" w14:textId="77777777" w:rsidR="006D268E" w:rsidRPr="0038548B" w:rsidRDefault="006D268E" w:rsidP="00B554CD">
      <w:pPr>
        <w:keepNext/>
        <w:keepLines/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03CE7018" w14:textId="77777777" w:rsidR="006D268E" w:rsidRPr="0038548B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1AF09AF" w14:textId="77777777" w:rsidR="006D268E" w:rsidRPr="0038548B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0DFED4E" w14:textId="71486988" w:rsidR="0038548B" w:rsidRPr="006D268E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  <w:t xml:space="preserve">                                   </w:t>
      </w:r>
    </w:p>
    <w:p w14:paraId="5F120167" w14:textId="77777777" w:rsidR="006D268E" w:rsidRDefault="006D268E" w:rsidP="006D268E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                    </w:t>
      </w:r>
    </w:p>
    <w:p w14:paraId="5787044A" w14:textId="593CE319" w:rsidR="0038548B" w:rsidRDefault="006D268E" w:rsidP="006D268E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               Data i p</w:t>
      </w:r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odpis wnioskodawcy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760891E" w14:textId="3B1CB636" w:rsidR="0038548B" w:rsidRP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6110E68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56635E" w14:textId="77777777" w:rsid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D49135" w14:textId="77777777" w:rsidR="00B554CD" w:rsidRPr="0038548B" w:rsidRDefault="00B554CD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D6F0904" w14:textId="77777777" w:rsidR="00CC41E8" w:rsidRDefault="00CC41E8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FB1D40" w14:textId="2C780FA5" w:rsidR="00864139" w:rsidRPr="00F3006F" w:rsidRDefault="00864139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lastRenderedPageBreak/>
        <w:t xml:space="preserve">KLAUZULA INFORMACYJNA O PRZETWARZANIU DANYCH OSOBOWYCH </w:t>
      </w:r>
    </w:p>
    <w:p w14:paraId="77798612" w14:textId="77777777" w:rsidR="00CC41E8" w:rsidRDefault="00864139" w:rsidP="00CC41E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p w14:paraId="2906FFF4" w14:textId="77777777" w:rsidR="004D381A" w:rsidRDefault="004D381A" w:rsidP="00CC41E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BDCD81" w14:textId="44DFD977" w:rsidR="004D381A" w:rsidRPr="004D381A" w:rsidRDefault="004D381A" w:rsidP="004D3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Kierując wniosek o zapewnienie dostępności cyfrowej należy pamiętać, że zgodnie z art. 18 ust. 2 ustawy z dnia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 kwietnia 2019 r. o dostępności cyfrowej stron internetowych i aplikacji mobilnych podmiotów publicznych (Dz. U. z 2019 r. poz. 848 ze zm.) powinien on zawierać:</w:t>
      </w:r>
    </w:p>
    <w:p w14:paraId="7C818DA0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kontaktowe osoby występującej z żądaniem,</w:t>
      </w:r>
    </w:p>
    <w:p w14:paraId="11232312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strony internetowej, aplikacji mobilnej lub elementu strony internetowej, lub aplikacji mobilnej podmiotu publicznego, które mają być dostępne cyfrowo, </w:t>
      </w:r>
    </w:p>
    <w:p w14:paraId="0C052B68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sposobu kontaktu z osobą występującą z żądaniem, </w:t>
      </w:r>
    </w:p>
    <w:p w14:paraId="3D5EDB4B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wskazanie alternatywnego sposobu dostępu, jeżeli dotyczy.</w:t>
      </w:r>
    </w:p>
    <w:p w14:paraId="7B0FB405" w14:textId="15CD6359" w:rsidR="004D381A" w:rsidRPr="004D381A" w:rsidRDefault="004D381A" w:rsidP="004D3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Brak tych danych uniemożliwi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DKW PSP</w:t>
      </w: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rozpatrzenie wniosku i zawiadomienie wnioskodawcy o decyzji.</w:t>
      </w:r>
    </w:p>
    <w:tbl>
      <w:tblPr>
        <w:tblStyle w:val="Tabela-Siatka"/>
        <w:tblpPr w:leftFromText="141" w:rightFromText="141" w:vertAnchor="text" w:horzAnchor="margin" w:tblpY="127"/>
        <w:tblW w:w="949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4D381A" w:rsidRPr="004D381A" w14:paraId="78FA4137" w14:textId="77777777" w:rsidTr="004D381A">
        <w:tc>
          <w:tcPr>
            <w:tcW w:w="2694" w:type="dxa"/>
          </w:tcPr>
          <w:p w14:paraId="4DC5D4C1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6804" w:type="dxa"/>
          </w:tcPr>
          <w:p w14:paraId="397FDAD0" w14:textId="7D4E7264" w:rsidR="004D381A" w:rsidRPr="004D381A" w:rsidRDefault="00B3408F" w:rsidP="004D3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F4300">
              <w:rPr>
                <w:rFonts w:ascii="Times New Roman" w:hAnsi="Times New Roman" w:cs="Times New Roman"/>
                <w:sz w:val="21"/>
                <w:szCs w:val="21"/>
              </w:rPr>
              <w:t>Komendant Powiatowy Państwowej Straży Pożarnej w Ząbkowicach Śl.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F4300">
              <w:rPr>
                <w:rFonts w:ascii="Times New Roman" w:hAnsi="Times New Roman" w:cs="Times New Roman"/>
                <w:sz w:val="21"/>
                <w:szCs w:val="21"/>
              </w:rPr>
              <w:t>ul. Waryńskiego 15, 57-200 Ząbkowice Śl., tel. 74 8157 375 email: kpzabkowice@kwpsp.wroc.pl</w:t>
            </w:r>
          </w:p>
        </w:tc>
      </w:tr>
      <w:tr w:rsidR="004D381A" w:rsidRPr="004D381A" w14:paraId="5C4DB30B" w14:textId="77777777" w:rsidTr="004D381A">
        <w:tc>
          <w:tcPr>
            <w:tcW w:w="2694" w:type="dxa"/>
          </w:tcPr>
          <w:p w14:paraId="33A4CB26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6804" w:type="dxa"/>
          </w:tcPr>
          <w:p w14:paraId="5412477F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</w:t>
            </w:r>
            <w:proofErr w:type="gramStart"/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Danych  telefonicznie</w:t>
            </w:r>
            <w:proofErr w:type="gramEnd"/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pod nr tel. 71 3682213, e-mail: </w:t>
            </w:r>
            <w:hyperlink r:id="rId8" w:history="1">
              <w:r w:rsidRPr="004D381A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4D381A" w:rsidRPr="004D381A" w14:paraId="28084CE9" w14:textId="77777777" w:rsidTr="004D381A">
        <w:tc>
          <w:tcPr>
            <w:tcW w:w="2694" w:type="dxa"/>
          </w:tcPr>
          <w:p w14:paraId="2BDA9A05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6804" w:type="dxa"/>
          </w:tcPr>
          <w:p w14:paraId="7C53704E" w14:textId="189E7370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zapewnienie dostępności cyfrowej”,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na podstawie art. 18 ustawy z dnia 4 kwietnia 2019 r. dostępności cyfrowej stron internetowych i aplikacji mobilnych podmiotów publicznych, w </w:t>
            </w:r>
            <w:proofErr w:type="gramStart"/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myśl  </w:t>
            </w:r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</w:t>
            </w:r>
            <w:proofErr w:type="gramEnd"/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6 ust. 1 lit c RODO oraz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 art. 9 ust. 2 lit. g RODO.</w:t>
            </w:r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</w:tr>
      <w:tr w:rsidR="004D381A" w:rsidRPr="004D381A" w14:paraId="41AD4310" w14:textId="77777777" w:rsidTr="004D381A">
        <w:trPr>
          <w:trHeight w:val="1119"/>
        </w:trPr>
        <w:tc>
          <w:tcPr>
            <w:tcW w:w="2694" w:type="dxa"/>
          </w:tcPr>
          <w:p w14:paraId="617B41C3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6804" w:type="dxa"/>
          </w:tcPr>
          <w:p w14:paraId="5096BBBE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 o zapewnienie dostępności.</w:t>
            </w:r>
          </w:p>
        </w:tc>
      </w:tr>
      <w:tr w:rsidR="004D381A" w:rsidRPr="004D381A" w14:paraId="53F03029" w14:textId="77777777" w:rsidTr="004D381A">
        <w:tc>
          <w:tcPr>
            <w:tcW w:w="2694" w:type="dxa"/>
          </w:tcPr>
          <w:p w14:paraId="2EF28AE4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Odbiorcy danych osobowych:</w:t>
            </w:r>
          </w:p>
        </w:tc>
        <w:tc>
          <w:tcPr>
            <w:tcW w:w="6804" w:type="dxa"/>
          </w:tcPr>
          <w:p w14:paraId="29C70AA5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4D381A" w:rsidRPr="004D381A" w14:paraId="605F094C" w14:textId="77777777" w:rsidTr="004D381A">
        <w:trPr>
          <w:trHeight w:val="983"/>
        </w:trPr>
        <w:tc>
          <w:tcPr>
            <w:tcW w:w="2694" w:type="dxa"/>
          </w:tcPr>
          <w:p w14:paraId="40747507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6804" w:type="dxa"/>
          </w:tcPr>
          <w:p w14:paraId="4EBA691B" w14:textId="77777777" w:rsidR="004D381A" w:rsidRPr="004D381A" w:rsidRDefault="004D381A" w:rsidP="004D381A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2" w:name="__DdeLink__4297_275676422"/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22"/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4D381A" w:rsidRPr="004D381A" w14:paraId="4BCE7D31" w14:textId="77777777" w:rsidTr="004D381A">
        <w:trPr>
          <w:trHeight w:val="1234"/>
        </w:trPr>
        <w:tc>
          <w:tcPr>
            <w:tcW w:w="2694" w:type="dxa"/>
          </w:tcPr>
          <w:p w14:paraId="38F4964E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6804" w:type="dxa"/>
          </w:tcPr>
          <w:p w14:paraId="1A37052E" w14:textId="77777777" w:rsidR="004D381A" w:rsidRPr="004D381A" w:rsidRDefault="004D381A" w:rsidP="004D381A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z Pani/Pana szczególną sytuacją. Wymienione prawo może być ograniczone, kiedy Administrator wykaże istnienie ważnych prawnie uzasadnionych podstaw do przetwarzania, nadrzędnych wobec Pani/Pana interesów, </w:t>
            </w:r>
            <w:proofErr w:type="gramStart"/>
            <w:r w:rsidRPr="004D381A">
              <w:rPr>
                <w:rFonts w:ascii="Times New Roman" w:hAnsi="Times New Roman" w:cs="Times New Roman"/>
                <w:sz w:val="21"/>
                <w:szCs w:val="21"/>
              </w:rPr>
              <w:t>praw  wolności</w:t>
            </w:r>
            <w:proofErr w:type="gramEnd"/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 lub podstaw do ustalenia, dochodzenia lub obrony roszczeń. </w:t>
            </w:r>
          </w:p>
        </w:tc>
      </w:tr>
      <w:tr w:rsidR="004D381A" w:rsidRPr="004D381A" w14:paraId="768A6FAC" w14:textId="77777777" w:rsidTr="004D381A">
        <w:tc>
          <w:tcPr>
            <w:tcW w:w="2694" w:type="dxa"/>
          </w:tcPr>
          <w:p w14:paraId="4BA5A594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6804" w:type="dxa"/>
          </w:tcPr>
          <w:p w14:paraId="2CCE045F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4D381A" w:rsidRPr="004D381A" w14:paraId="0D0C76EB" w14:textId="77777777" w:rsidTr="004D381A">
        <w:tc>
          <w:tcPr>
            <w:tcW w:w="2694" w:type="dxa"/>
          </w:tcPr>
          <w:p w14:paraId="37EB1E68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6804" w:type="dxa"/>
          </w:tcPr>
          <w:p w14:paraId="51FA5E9C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Pani/Pana dane będą przechowywane przez okres niezbędny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do realizacji celu, dla którego zostały zebrane, a po jego upływie,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celach archiwalnych, zgodnie z okresem przewidzianym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>w "Jednolitym rzeczowym wykazie akt Państwowej Straży Pożarnej" przechowywane przez okres 5 lat od zakończenia sprawy.</w:t>
            </w:r>
          </w:p>
        </w:tc>
      </w:tr>
    </w:tbl>
    <w:p w14:paraId="597D0C2D" w14:textId="77777777" w:rsidR="00864139" w:rsidRPr="004D381A" w:rsidRDefault="00864139" w:rsidP="00864139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D381A">
        <w:rPr>
          <w:rFonts w:ascii="Times New Roman" w:hAnsi="Times New Roman" w:cs="Times New Roman"/>
          <w:i/>
          <w:iCs/>
          <w:sz w:val="18"/>
          <w:szCs w:val="18"/>
        </w:rPr>
        <w:t xml:space="preserve">*RODO - </w:t>
      </w:r>
      <w:r w:rsidRPr="004D381A">
        <w:rPr>
          <w:rFonts w:ascii="Times New Roman" w:hAnsi="Times New Roman"/>
          <w:i/>
          <w:iCs/>
          <w:sz w:val="18"/>
          <w:szCs w:val="18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p w14:paraId="3F737ACD" w14:textId="71BC8071" w:rsidR="003A0B1E" w:rsidRPr="0038548B" w:rsidRDefault="003A0B1E" w:rsidP="0038548B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3A0B1E" w:rsidRPr="0038548B" w:rsidSect="0038548B">
      <w:pgSz w:w="11906" w:h="16838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D843" w14:textId="77777777" w:rsidR="00442A28" w:rsidRDefault="00442A28" w:rsidP="00912A7F">
      <w:pPr>
        <w:spacing w:after="0" w:line="240" w:lineRule="auto"/>
      </w:pPr>
      <w:r>
        <w:separator/>
      </w:r>
    </w:p>
  </w:endnote>
  <w:endnote w:type="continuationSeparator" w:id="0">
    <w:p w14:paraId="01CF9CE7" w14:textId="77777777" w:rsidR="00442A28" w:rsidRDefault="00442A28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FA0C" w14:textId="77777777" w:rsidR="00442A28" w:rsidRDefault="00442A28" w:rsidP="00912A7F">
      <w:pPr>
        <w:spacing w:after="0" w:line="240" w:lineRule="auto"/>
      </w:pPr>
      <w:r>
        <w:separator/>
      </w:r>
    </w:p>
  </w:footnote>
  <w:footnote w:type="continuationSeparator" w:id="0">
    <w:p w14:paraId="228A59C9" w14:textId="77777777" w:rsidR="00442A28" w:rsidRDefault="00442A28" w:rsidP="00912A7F">
      <w:pPr>
        <w:spacing w:after="0" w:line="240" w:lineRule="auto"/>
      </w:pPr>
      <w:r>
        <w:continuationSeparator/>
      </w:r>
    </w:p>
  </w:footnote>
  <w:footnote w:id="1">
    <w:p w14:paraId="46C156CA" w14:textId="76F9B9E5" w:rsidR="006D268E" w:rsidRDefault="006D268E">
      <w:pPr>
        <w:pStyle w:val="Tekstprzypisudolnego"/>
      </w:pPr>
      <w:bookmarkStart w:id="0" w:name="_Hlk79754755"/>
      <w:bookmarkStart w:id="1" w:name="_Hlk79754756"/>
      <w:bookmarkStart w:id="2" w:name="_Hlk79754760"/>
      <w:bookmarkStart w:id="3" w:name="_Hlk79754761"/>
      <w:bookmarkStart w:id="4" w:name="_Hlk79754762"/>
      <w:bookmarkStart w:id="5" w:name="_Hlk79754763"/>
      <w:bookmarkStart w:id="6" w:name="_Hlk79754764"/>
      <w:bookmarkStart w:id="7" w:name="_Hlk79754765"/>
      <w:bookmarkStart w:id="8" w:name="_Hlk79754766"/>
      <w:bookmarkStart w:id="9" w:name="_Hlk79754767"/>
      <w:bookmarkStart w:id="10" w:name="_Hlk79754768"/>
      <w:bookmarkStart w:id="11" w:name="_Hlk79754769"/>
      <w:bookmarkStart w:id="12" w:name="_Hlk79754770"/>
      <w:bookmarkStart w:id="13" w:name="_Hlk79754771"/>
      <w:bookmarkStart w:id="14" w:name="_Hlk79754772"/>
      <w:bookmarkStart w:id="15" w:name="_Hlk79754773"/>
      <w:bookmarkStart w:id="16" w:name="_Hlk79754774"/>
      <w:bookmarkStart w:id="17" w:name="_Hlk79754775"/>
      <w:bookmarkStart w:id="18" w:name="_Hlk79754776"/>
      <w:bookmarkStart w:id="19" w:name="_Hlk79754777"/>
      <w:r>
        <w:rPr>
          <w:rStyle w:val="Odwoanieprzypisudolnego"/>
        </w:rPr>
        <w:footnoteRef/>
      </w:r>
      <w:r>
        <w:t xml:space="preserve"> Na podstawie Ustawy z dnia 4 kwietnia 2019 r. o dostępności cyfrowej stron internetowych i aplikacji mobilnych podmiotów publicznych.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40B5"/>
    <w:multiLevelType w:val="multilevel"/>
    <w:tmpl w:val="31C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5B26CF"/>
    <w:multiLevelType w:val="multilevel"/>
    <w:tmpl w:val="2DA6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92221">
    <w:abstractNumId w:val="0"/>
  </w:num>
  <w:num w:numId="2" w16cid:durableId="1180659819">
    <w:abstractNumId w:val="2"/>
  </w:num>
  <w:num w:numId="3" w16cid:durableId="274486388">
    <w:abstractNumId w:val="4"/>
  </w:num>
  <w:num w:numId="4" w16cid:durableId="1755399452">
    <w:abstractNumId w:val="1"/>
  </w:num>
  <w:num w:numId="5" w16cid:durableId="1402025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1E"/>
    <w:rsid w:val="00124244"/>
    <w:rsid w:val="00223984"/>
    <w:rsid w:val="002D4CF7"/>
    <w:rsid w:val="0038548B"/>
    <w:rsid w:val="003A0B1E"/>
    <w:rsid w:val="003A68EF"/>
    <w:rsid w:val="00442A28"/>
    <w:rsid w:val="00471A65"/>
    <w:rsid w:val="00497FA5"/>
    <w:rsid w:val="004D381A"/>
    <w:rsid w:val="00601837"/>
    <w:rsid w:val="006D268E"/>
    <w:rsid w:val="007130A9"/>
    <w:rsid w:val="00741E08"/>
    <w:rsid w:val="0075711B"/>
    <w:rsid w:val="007743E0"/>
    <w:rsid w:val="00786C28"/>
    <w:rsid w:val="00812322"/>
    <w:rsid w:val="00864139"/>
    <w:rsid w:val="00886D34"/>
    <w:rsid w:val="00912A7F"/>
    <w:rsid w:val="00977C9F"/>
    <w:rsid w:val="009C21FA"/>
    <w:rsid w:val="009E2324"/>
    <w:rsid w:val="00A8470C"/>
    <w:rsid w:val="00B3408F"/>
    <w:rsid w:val="00B554CD"/>
    <w:rsid w:val="00BA4395"/>
    <w:rsid w:val="00CC41E8"/>
    <w:rsid w:val="00D439A9"/>
    <w:rsid w:val="00E3306D"/>
    <w:rsid w:val="00E513E8"/>
    <w:rsid w:val="00EB74A1"/>
    <w:rsid w:val="00F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E4F5-3DBD-4599-8843-68791083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prewencja2</cp:lastModifiedBy>
  <cp:revision>2</cp:revision>
  <cp:lastPrinted>2023-10-23T08:55:00Z</cp:lastPrinted>
  <dcterms:created xsi:type="dcterms:W3CDTF">2023-11-03T10:39:00Z</dcterms:created>
  <dcterms:modified xsi:type="dcterms:W3CDTF">2023-11-03T10:39:00Z</dcterms:modified>
</cp:coreProperties>
</file>