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CFA1" w14:textId="77777777" w:rsidR="00646CE5" w:rsidRPr="00646CE5" w:rsidRDefault="00646CE5" w:rsidP="00646CE5">
      <w:pPr>
        <w:pStyle w:val="Stopka"/>
        <w:tabs>
          <w:tab w:val="clear" w:pos="4536"/>
          <w:tab w:val="clear" w:pos="9072"/>
          <w:tab w:val="left" w:pos="0"/>
          <w:tab w:val="left" w:pos="3960"/>
        </w:tabs>
        <w:jc w:val="right"/>
        <w:rPr>
          <w:rFonts w:ascii="Arial" w:hAnsi="Arial" w:cs="Arial"/>
          <w:sz w:val="20"/>
          <w:szCs w:val="20"/>
        </w:rPr>
      </w:pPr>
      <w:bookmarkStart w:id="0" w:name="_Hlk137647837"/>
      <w:bookmarkStart w:id="1" w:name="_Hlk138157221"/>
      <w:r w:rsidRPr="00646CE5">
        <w:rPr>
          <w:rFonts w:ascii="Arial" w:hAnsi="Arial" w:cs="Arial"/>
          <w:sz w:val="20"/>
          <w:szCs w:val="20"/>
        </w:rPr>
        <w:t xml:space="preserve">Załącznik nr 2 do zapytania ofertowego </w:t>
      </w:r>
      <w:bookmarkEnd w:id="0"/>
    </w:p>
    <w:p w14:paraId="59993F9C" w14:textId="77777777" w:rsidR="00646CE5" w:rsidRDefault="00646CE5" w:rsidP="00646CE5">
      <w:pPr>
        <w:pStyle w:val="Stopka"/>
        <w:tabs>
          <w:tab w:val="clear" w:pos="4536"/>
          <w:tab w:val="left" w:pos="0"/>
        </w:tabs>
        <w:rPr>
          <w:rFonts w:ascii="Arial" w:hAnsi="Arial" w:cs="Arial"/>
          <w:sz w:val="24"/>
          <w:szCs w:val="24"/>
        </w:rPr>
      </w:pPr>
    </w:p>
    <w:p w14:paraId="672A21A1" w14:textId="553E1242" w:rsidR="00646CE5" w:rsidRPr="004F45D1" w:rsidRDefault="00646CE5" w:rsidP="00646CE5">
      <w:pPr>
        <w:pStyle w:val="Stopka"/>
        <w:tabs>
          <w:tab w:val="clear" w:pos="4536"/>
          <w:tab w:val="left" w:pos="0"/>
        </w:tabs>
        <w:rPr>
          <w:rFonts w:ascii="Arial" w:hAnsi="Arial" w:cs="Arial"/>
          <w:sz w:val="24"/>
          <w:szCs w:val="24"/>
        </w:rPr>
      </w:pPr>
      <w:r w:rsidRPr="00AD785F">
        <w:rPr>
          <w:rFonts w:ascii="Arial" w:hAnsi="Arial" w:cs="Arial"/>
          <w:sz w:val="24"/>
          <w:szCs w:val="24"/>
        </w:rPr>
        <w:t xml:space="preserve">Dotyczy postępowania </w:t>
      </w:r>
      <w:r w:rsidRPr="00646CE5">
        <w:rPr>
          <w:rFonts w:ascii="Arial" w:hAnsi="Arial" w:cs="Arial"/>
          <w:sz w:val="24"/>
          <w:szCs w:val="24"/>
        </w:rPr>
        <w:t>nr 3001-7.</w:t>
      </w:r>
      <w:r w:rsidRPr="00354517">
        <w:rPr>
          <w:rFonts w:ascii="Arial" w:hAnsi="Arial" w:cs="Arial"/>
          <w:sz w:val="24"/>
          <w:szCs w:val="24"/>
        </w:rPr>
        <w:t>262.</w:t>
      </w:r>
      <w:r w:rsidR="00354517" w:rsidRPr="00354517">
        <w:rPr>
          <w:rFonts w:ascii="Arial" w:hAnsi="Arial" w:cs="Arial"/>
          <w:sz w:val="24"/>
          <w:szCs w:val="24"/>
        </w:rPr>
        <w:t>30</w:t>
      </w:r>
      <w:r w:rsidRPr="00354517">
        <w:rPr>
          <w:rFonts w:ascii="Arial" w:hAnsi="Arial" w:cs="Arial"/>
          <w:sz w:val="24"/>
          <w:szCs w:val="24"/>
        </w:rPr>
        <w:t>.202</w:t>
      </w:r>
      <w:r w:rsidR="00C17A2C">
        <w:rPr>
          <w:rFonts w:ascii="Arial" w:hAnsi="Arial" w:cs="Arial"/>
          <w:sz w:val="24"/>
          <w:szCs w:val="24"/>
        </w:rPr>
        <w:t>3</w:t>
      </w:r>
    </w:p>
    <w:p w14:paraId="56591526" w14:textId="77777777" w:rsidR="00646CE5" w:rsidRPr="004F45D1" w:rsidRDefault="00646CE5" w:rsidP="00646CE5">
      <w:pPr>
        <w:pStyle w:val="Stopka"/>
        <w:tabs>
          <w:tab w:val="clear" w:pos="4536"/>
          <w:tab w:val="left" w:pos="0"/>
        </w:tabs>
        <w:rPr>
          <w:rFonts w:ascii="Arial" w:hAnsi="Arial" w:cs="Arial"/>
          <w:sz w:val="24"/>
          <w:szCs w:val="24"/>
        </w:rPr>
      </w:pPr>
    </w:p>
    <w:p w14:paraId="328D2FB8" w14:textId="77777777" w:rsidR="00646CE5" w:rsidRPr="004F45D1" w:rsidRDefault="00646CE5" w:rsidP="00646CE5">
      <w:pPr>
        <w:pStyle w:val="Nagwek1"/>
        <w:tabs>
          <w:tab w:val="num" w:pos="0"/>
        </w:tabs>
        <w:spacing w:before="0" w:line="240" w:lineRule="auto"/>
        <w:ind w:left="431" w:hanging="431"/>
        <w:jc w:val="center"/>
        <w:rPr>
          <w:rFonts w:ascii="Arial" w:hAnsi="Arial" w:cs="Arial"/>
          <w:sz w:val="24"/>
          <w:szCs w:val="24"/>
        </w:rPr>
      </w:pPr>
      <w:r w:rsidRPr="004F45D1">
        <w:rPr>
          <w:rFonts w:ascii="Arial" w:hAnsi="Arial" w:cs="Arial"/>
          <w:sz w:val="24"/>
          <w:szCs w:val="24"/>
        </w:rPr>
        <w:t xml:space="preserve"> </w:t>
      </w:r>
      <w:r w:rsidRPr="00646CE5">
        <w:rPr>
          <w:rFonts w:ascii="Arial" w:hAnsi="Arial" w:cs="Arial"/>
          <w:color w:val="auto"/>
          <w:sz w:val="24"/>
          <w:szCs w:val="24"/>
        </w:rPr>
        <w:t>PROJEKT UMOWY</w:t>
      </w:r>
    </w:p>
    <w:p w14:paraId="6D6C624F" w14:textId="77777777" w:rsidR="00646CE5" w:rsidRPr="004F45D1" w:rsidRDefault="00646CE5" w:rsidP="00646CE5">
      <w:pPr>
        <w:pStyle w:val="Bezodstpw"/>
        <w:jc w:val="both"/>
        <w:rPr>
          <w:rFonts w:ascii="Arial" w:hAnsi="Arial" w:cs="Arial"/>
          <w:sz w:val="24"/>
          <w:szCs w:val="24"/>
        </w:rPr>
      </w:pPr>
    </w:p>
    <w:p w14:paraId="720460F0" w14:textId="77777777" w:rsidR="00646CE5" w:rsidRPr="004F45D1" w:rsidRDefault="00646CE5" w:rsidP="00646CE5">
      <w:pPr>
        <w:pStyle w:val="Bezodstpw"/>
        <w:jc w:val="both"/>
        <w:rPr>
          <w:rFonts w:ascii="Arial" w:hAnsi="Arial" w:cs="Arial"/>
          <w:sz w:val="24"/>
          <w:szCs w:val="24"/>
        </w:rPr>
      </w:pPr>
      <w:r w:rsidRPr="004F45D1">
        <w:rPr>
          <w:rFonts w:ascii="Arial" w:hAnsi="Arial" w:cs="Arial"/>
          <w:sz w:val="24"/>
          <w:szCs w:val="24"/>
        </w:rPr>
        <w:t>zawarta w Białymstoku dnia ................ 202</w:t>
      </w:r>
      <w:r>
        <w:rPr>
          <w:rFonts w:ascii="Arial" w:hAnsi="Arial" w:cs="Arial"/>
          <w:sz w:val="24"/>
          <w:szCs w:val="24"/>
        </w:rPr>
        <w:t>3</w:t>
      </w:r>
      <w:r w:rsidRPr="004F45D1">
        <w:rPr>
          <w:rFonts w:ascii="Arial" w:hAnsi="Arial" w:cs="Arial"/>
          <w:sz w:val="24"/>
          <w:szCs w:val="24"/>
        </w:rPr>
        <w:t>r. pomiędzy Prokuraturą Okręgową w Białymstoku z siedzibą w Białymstoku, ul. Kilińskiego 14,</w:t>
      </w:r>
      <w:r w:rsidRPr="004F45D1">
        <w:rPr>
          <w:rFonts w:ascii="Arial" w:hAnsi="Arial" w:cs="Arial"/>
          <w:b/>
          <w:sz w:val="24"/>
          <w:szCs w:val="24"/>
        </w:rPr>
        <w:t xml:space="preserve"> </w:t>
      </w:r>
      <w:r w:rsidRPr="004F45D1">
        <w:rPr>
          <w:rFonts w:ascii="Arial" w:hAnsi="Arial" w:cs="Arial"/>
          <w:sz w:val="24"/>
          <w:szCs w:val="24"/>
        </w:rPr>
        <w:t>NIP: 542-196-40-05</w:t>
      </w:r>
    </w:p>
    <w:p w14:paraId="2D07DB4A" w14:textId="77777777" w:rsidR="00646CE5" w:rsidRPr="004F45D1" w:rsidRDefault="00646CE5" w:rsidP="00646CE5">
      <w:pPr>
        <w:pStyle w:val="Bezodstpw"/>
        <w:jc w:val="both"/>
        <w:rPr>
          <w:rFonts w:ascii="Arial" w:hAnsi="Arial" w:cs="Arial"/>
          <w:sz w:val="24"/>
          <w:szCs w:val="24"/>
        </w:rPr>
      </w:pPr>
      <w:r w:rsidRPr="004F45D1">
        <w:rPr>
          <w:rFonts w:ascii="Arial" w:hAnsi="Arial" w:cs="Arial"/>
          <w:sz w:val="24"/>
          <w:szCs w:val="24"/>
        </w:rPr>
        <w:t xml:space="preserve">- zwaną w dalszej części umowy </w:t>
      </w:r>
      <w:r w:rsidRPr="004F45D1">
        <w:rPr>
          <w:rFonts w:ascii="Arial" w:hAnsi="Arial" w:cs="Arial"/>
          <w:b/>
          <w:sz w:val="24"/>
          <w:szCs w:val="24"/>
        </w:rPr>
        <w:t>ZAMAWIAJĄCYM</w:t>
      </w:r>
      <w:r w:rsidRPr="004F45D1">
        <w:rPr>
          <w:rFonts w:ascii="Arial" w:hAnsi="Arial" w:cs="Arial"/>
          <w:sz w:val="24"/>
          <w:szCs w:val="24"/>
        </w:rPr>
        <w:t>,</w:t>
      </w:r>
    </w:p>
    <w:p w14:paraId="2174625A" w14:textId="77777777" w:rsidR="00646CE5" w:rsidRPr="004F45D1" w:rsidRDefault="00646CE5" w:rsidP="00646CE5">
      <w:pPr>
        <w:pStyle w:val="Bezodstpw"/>
        <w:jc w:val="both"/>
        <w:rPr>
          <w:rFonts w:ascii="Arial" w:hAnsi="Arial" w:cs="Arial"/>
          <w:b/>
          <w:sz w:val="24"/>
          <w:szCs w:val="24"/>
        </w:rPr>
      </w:pPr>
      <w:r w:rsidRPr="004F45D1">
        <w:rPr>
          <w:rFonts w:ascii="Arial" w:hAnsi="Arial" w:cs="Arial"/>
          <w:sz w:val="24"/>
          <w:szCs w:val="24"/>
        </w:rPr>
        <w:t xml:space="preserve">reprezentowaną przez Prokuratora Okręgowego – Andrzeja </w:t>
      </w:r>
      <w:proofErr w:type="spellStart"/>
      <w:r w:rsidRPr="004F45D1">
        <w:rPr>
          <w:rFonts w:ascii="Arial" w:hAnsi="Arial" w:cs="Arial"/>
          <w:sz w:val="24"/>
          <w:szCs w:val="24"/>
        </w:rPr>
        <w:t>Purymskiego</w:t>
      </w:r>
      <w:proofErr w:type="spellEnd"/>
    </w:p>
    <w:p w14:paraId="08EDE094" w14:textId="77777777" w:rsidR="00646CE5" w:rsidRPr="004F45D1" w:rsidRDefault="00646CE5" w:rsidP="00646CE5">
      <w:pPr>
        <w:pStyle w:val="Bezodstpw"/>
        <w:jc w:val="both"/>
        <w:rPr>
          <w:rFonts w:ascii="Arial" w:hAnsi="Arial" w:cs="Arial"/>
          <w:sz w:val="24"/>
          <w:szCs w:val="24"/>
        </w:rPr>
      </w:pPr>
      <w:r w:rsidRPr="004F45D1">
        <w:rPr>
          <w:rFonts w:ascii="Arial" w:hAnsi="Arial" w:cs="Arial"/>
          <w:b/>
          <w:sz w:val="24"/>
          <w:szCs w:val="24"/>
        </w:rPr>
        <w:t>a:</w:t>
      </w:r>
      <w:r w:rsidRPr="004F45D1">
        <w:rPr>
          <w:rFonts w:ascii="Arial" w:hAnsi="Arial" w:cs="Arial"/>
          <w:sz w:val="24"/>
          <w:szCs w:val="24"/>
        </w:rPr>
        <w:t xml:space="preserve"> ................................................. z  siedzibą w  ............................................................ </w:t>
      </w:r>
    </w:p>
    <w:p w14:paraId="28CD44FD" w14:textId="77777777" w:rsidR="00646CE5" w:rsidRPr="004F45D1" w:rsidRDefault="00646CE5" w:rsidP="00646CE5">
      <w:pPr>
        <w:pStyle w:val="Bezodstpw"/>
        <w:jc w:val="both"/>
        <w:rPr>
          <w:rFonts w:ascii="Arial" w:hAnsi="Arial" w:cs="Arial"/>
          <w:sz w:val="24"/>
          <w:szCs w:val="24"/>
        </w:rPr>
      </w:pPr>
      <w:r w:rsidRPr="004F45D1">
        <w:rPr>
          <w:rFonts w:ascii="Arial" w:hAnsi="Arial" w:cs="Arial"/>
          <w:sz w:val="24"/>
          <w:szCs w:val="24"/>
        </w:rPr>
        <w:t xml:space="preserve">NIP .................................. REGON ................... reprezentowanym przez ................................................. -  zwanym w dalszej części umowy </w:t>
      </w:r>
      <w:r w:rsidRPr="004F45D1">
        <w:rPr>
          <w:rFonts w:ascii="Arial" w:hAnsi="Arial" w:cs="Arial"/>
          <w:b/>
          <w:sz w:val="24"/>
          <w:szCs w:val="24"/>
        </w:rPr>
        <w:t>WYKONAWCĄ</w:t>
      </w:r>
      <w:r w:rsidRPr="004F45D1">
        <w:rPr>
          <w:rFonts w:ascii="Arial" w:hAnsi="Arial" w:cs="Arial"/>
          <w:sz w:val="24"/>
          <w:szCs w:val="24"/>
        </w:rPr>
        <w:t>,</w:t>
      </w:r>
    </w:p>
    <w:p w14:paraId="65DC72BA" w14:textId="77777777" w:rsidR="00646CE5" w:rsidRPr="004F45D1" w:rsidRDefault="00646CE5" w:rsidP="00646CE5">
      <w:pPr>
        <w:pStyle w:val="Bezodstpw1"/>
        <w:jc w:val="both"/>
        <w:rPr>
          <w:rFonts w:ascii="Arial" w:hAnsi="Arial" w:cs="Arial"/>
          <w:sz w:val="24"/>
          <w:szCs w:val="24"/>
        </w:rPr>
      </w:pPr>
    </w:p>
    <w:p w14:paraId="552A3B16" w14:textId="77777777" w:rsidR="00646CE5" w:rsidRPr="004F45D1" w:rsidRDefault="00646CE5" w:rsidP="00646CE5">
      <w:pPr>
        <w:pStyle w:val="Bezodstpw"/>
        <w:jc w:val="both"/>
        <w:rPr>
          <w:rFonts w:ascii="Arial" w:hAnsi="Arial" w:cs="Arial"/>
          <w:color w:val="000000"/>
          <w:sz w:val="24"/>
          <w:szCs w:val="24"/>
        </w:rPr>
      </w:pPr>
      <w:r w:rsidRPr="004F45D1">
        <w:rPr>
          <w:rFonts w:ascii="Arial" w:hAnsi="Arial" w:cs="Arial"/>
          <w:sz w:val="24"/>
          <w:szCs w:val="24"/>
        </w:rPr>
        <w:t xml:space="preserve">na podstawie dokonanego przez Zamawiającego wyboru oferty Wykonawcy w postępowaniu prowadzonym z wyłączeniem stosowania przepisów ustawy </w:t>
      </w:r>
      <w:r w:rsidRPr="004F45D1">
        <w:rPr>
          <w:rFonts w:ascii="Arial" w:hAnsi="Arial" w:cs="Arial"/>
          <w:color w:val="000000"/>
          <w:sz w:val="24"/>
          <w:szCs w:val="24"/>
        </w:rPr>
        <w:t>z dnia 11 września 2019r. (Dz. U. z 202</w:t>
      </w:r>
      <w:r>
        <w:rPr>
          <w:rFonts w:ascii="Arial" w:hAnsi="Arial" w:cs="Arial"/>
          <w:color w:val="000000"/>
          <w:sz w:val="24"/>
          <w:szCs w:val="24"/>
        </w:rPr>
        <w:t>2</w:t>
      </w:r>
      <w:r w:rsidRPr="004F45D1">
        <w:rPr>
          <w:rFonts w:ascii="Arial" w:hAnsi="Arial" w:cs="Arial"/>
          <w:color w:val="000000"/>
          <w:sz w:val="24"/>
          <w:szCs w:val="24"/>
        </w:rPr>
        <w:t xml:space="preserve">r. poz. </w:t>
      </w:r>
      <w:r w:rsidRPr="004F45D1">
        <w:rPr>
          <w:rFonts w:ascii="Arial" w:hAnsi="Arial" w:cs="Arial"/>
          <w:sz w:val="24"/>
          <w:szCs w:val="24"/>
        </w:rPr>
        <w:t>1</w:t>
      </w:r>
      <w:r>
        <w:rPr>
          <w:rFonts w:ascii="Arial" w:hAnsi="Arial" w:cs="Arial"/>
          <w:sz w:val="24"/>
          <w:szCs w:val="24"/>
        </w:rPr>
        <w:t>710</w:t>
      </w:r>
      <w:r w:rsidRPr="004F45D1">
        <w:rPr>
          <w:rFonts w:ascii="Arial" w:hAnsi="Arial" w:cs="Arial"/>
          <w:sz w:val="24"/>
          <w:szCs w:val="24"/>
        </w:rPr>
        <w:t xml:space="preserve"> </w:t>
      </w:r>
      <w:proofErr w:type="spellStart"/>
      <w:r w:rsidRPr="004F45D1">
        <w:rPr>
          <w:rFonts w:ascii="Arial" w:hAnsi="Arial" w:cs="Arial"/>
          <w:sz w:val="24"/>
          <w:szCs w:val="24"/>
        </w:rPr>
        <w:t>t.j</w:t>
      </w:r>
      <w:proofErr w:type="spellEnd"/>
      <w:r w:rsidRPr="004F45D1">
        <w:rPr>
          <w:rFonts w:ascii="Arial" w:hAnsi="Arial" w:cs="Arial"/>
          <w:sz w:val="24"/>
          <w:szCs w:val="24"/>
        </w:rPr>
        <w:t xml:space="preserve">. ze zm.) </w:t>
      </w:r>
      <w:r w:rsidRPr="004F45D1">
        <w:rPr>
          <w:rFonts w:ascii="Arial" w:hAnsi="Arial" w:cs="Arial"/>
          <w:color w:val="000000"/>
          <w:sz w:val="24"/>
          <w:szCs w:val="24"/>
        </w:rPr>
        <w:t>została zawarta umowa o następującej treści:</w:t>
      </w:r>
    </w:p>
    <w:p w14:paraId="50299BF3" w14:textId="77777777" w:rsidR="00646CE5" w:rsidRPr="004F45D1" w:rsidRDefault="00646CE5" w:rsidP="00646CE5">
      <w:pPr>
        <w:pStyle w:val="Bezodstpw"/>
        <w:spacing w:before="120" w:after="120"/>
        <w:ind w:left="3544" w:firstLine="709"/>
        <w:jc w:val="both"/>
        <w:rPr>
          <w:rFonts w:ascii="Arial" w:hAnsi="Arial" w:cs="Arial"/>
          <w:sz w:val="24"/>
          <w:szCs w:val="24"/>
        </w:rPr>
      </w:pPr>
      <w:r w:rsidRPr="004F45D1">
        <w:rPr>
          <w:rFonts w:ascii="Arial" w:hAnsi="Arial" w:cs="Arial"/>
          <w:b/>
          <w:sz w:val="24"/>
          <w:szCs w:val="24"/>
        </w:rPr>
        <w:t xml:space="preserve">  §1</w:t>
      </w:r>
      <w:r w:rsidRPr="004F45D1">
        <w:rPr>
          <w:rFonts w:ascii="Arial" w:hAnsi="Arial" w:cs="Arial"/>
          <w:sz w:val="24"/>
          <w:szCs w:val="24"/>
        </w:rPr>
        <w:t xml:space="preserve">  </w:t>
      </w:r>
    </w:p>
    <w:p w14:paraId="675094C3" w14:textId="5BE97D54" w:rsidR="00646CE5" w:rsidRDefault="00646CE5" w:rsidP="00646CE5">
      <w:pPr>
        <w:pStyle w:val="Bezodstpw"/>
        <w:numPr>
          <w:ilvl w:val="0"/>
          <w:numId w:val="4"/>
        </w:numPr>
        <w:jc w:val="both"/>
        <w:rPr>
          <w:rFonts w:ascii="Arial" w:hAnsi="Arial" w:cs="Arial"/>
          <w:sz w:val="24"/>
          <w:szCs w:val="24"/>
        </w:rPr>
      </w:pPr>
      <w:r w:rsidRPr="00E41B08">
        <w:rPr>
          <w:rFonts w:ascii="Arial" w:hAnsi="Arial" w:cs="Arial"/>
          <w:sz w:val="24"/>
          <w:szCs w:val="24"/>
        </w:rPr>
        <w:t>Przedmiotem umowy jest</w:t>
      </w:r>
      <w:r w:rsidR="00C27FD9" w:rsidRPr="00C27FD9">
        <w:t xml:space="preserve"> </w:t>
      </w:r>
      <w:r w:rsidR="00C27FD9" w:rsidRPr="00C27FD9">
        <w:rPr>
          <w:rFonts w:ascii="Arial" w:hAnsi="Arial" w:cs="Arial"/>
          <w:sz w:val="24"/>
          <w:szCs w:val="24"/>
        </w:rPr>
        <w:t xml:space="preserve">podwyższenie i renowacja balustrad z </w:t>
      </w:r>
      <w:r w:rsidR="00AA37BD" w:rsidRPr="00C27FD9">
        <w:rPr>
          <w:rFonts w:ascii="Arial" w:hAnsi="Arial" w:cs="Arial"/>
          <w:sz w:val="24"/>
          <w:szCs w:val="24"/>
        </w:rPr>
        <w:t>p</w:t>
      </w:r>
      <w:r w:rsidR="00AA37BD">
        <w:rPr>
          <w:rFonts w:ascii="Arial" w:hAnsi="Arial" w:cs="Arial"/>
          <w:sz w:val="24"/>
          <w:szCs w:val="24"/>
        </w:rPr>
        <w:t>oręczą drewnianą oraz 2 pochwytów (parter – spocznik)</w:t>
      </w:r>
      <w:r w:rsidR="00C27FD9" w:rsidRPr="00C27FD9">
        <w:rPr>
          <w:rFonts w:ascii="Arial" w:hAnsi="Arial" w:cs="Arial"/>
          <w:sz w:val="24"/>
          <w:szCs w:val="24"/>
        </w:rPr>
        <w:t xml:space="preserve"> w budynku  Prokuratury Okręgowej w Białymstoku</w:t>
      </w:r>
      <w:r w:rsidRPr="00E41B08">
        <w:rPr>
          <w:rFonts w:ascii="Arial" w:hAnsi="Arial" w:cs="Arial"/>
          <w:sz w:val="24"/>
          <w:szCs w:val="24"/>
        </w:rPr>
        <w:t>, zgodnie ze szczegółowym opisem zamówienia stanowiącym załącznik do umowy.</w:t>
      </w:r>
    </w:p>
    <w:p w14:paraId="1967F4BA" w14:textId="00768FE1" w:rsidR="00646CE5" w:rsidRPr="007672AB" w:rsidRDefault="00646CE5" w:rsidP="00646CE5">
      <w:pPr>
        <w:pStyle w:val="Bezodstpw"/>
        <w:numPr>
          <w:ilvl w:val="0"/>
          <w:numId w:val="4"/>
        </w:numPr>
        <w:jc w:val="both"/>
        <w:rPr>
          <w:rFonts w:ascii="Arial" w:hAnsi="Arial" w:cs="Arial"/>
          <w:sz w:val="24"/>
          <w:szCs w:val="24"/>
        </w:rPr>
      </w:pPr>
      <w:r w:rsidRPr="007672AB">
        <w:rPr>
          <w:rFonts w:ascii="Arial" w:eastAsia="Courier New" w:hAnsi="Arial" w:cs="Arial"/>
          <w:b/>
          <w:bCs/>
          <w:color w:val="000000"/>
          <w:sz w:val="24"/>
          <w:szCs w:val="24"/>
          <w:lang w:eastAsia="pl-PL" w:bidi="pl-PL"/>
        </w:rPr>
        <w:t>Przedmiary robót załączone do zapytania ofertowego mają charakter pomocniczy</w:t>
      </w:r>
      <w:r w:rsidRPr="007672AB">
        <w:rPr>
          <w:rFonts w:ascii="Arial" w:eastAsia="Courier New" w:hAnsi="Arial" w:cs="Arial"/>
          <w:color w:val="000000"/>
          <w:sz w:val="24"/>
          <w:szCs w:val="24"/>
          <w:lang w:eastAsia="pl-PL" w:bidi="pl-PL"/>
        </w:rPr>
        <w:t xml:space="preserve">. Wykonawca zobowiązany jest do dokładnego sprawdzenia ilości robót z </w:t>
      </w:r>
      <w:proofErr w:type="spellStart"/>
      <w:r w:rsidRPr="007672AB">
        <w:rPr>
          <w:rFonts w:ascii="Arial" w:eastAsia="Courier New" w:hAnsi="Arial" w:cs="Arial"/>
          <w:color w:val="000000"/>
          <w:sz w:val="24"/>
          <w:szCs w:val="24"/>
          <w:lang w:eastAsia="pl-PL" w:bidi="pl-PL"/>
        </w:rPr>
        <w:t>STWiOR</w:t>
      </w:r>
      <w:r w:rsidR="006B4C96">
        <w:rPr>
          <w:rFonts w:ascii="Arial" w:eastAsia="Courier New" w:hAnsi="Arial" w:cs="Arial"/>
          <w:color w:val="000000"/>
          <w:sz w:val="24"/>
          <w:szCs w:val="24"/>
          <w:lang w:eastAsia="pl-PL" w:bidi="pl-PL"/>
        </w:rPr>
        <w:t>B</w:t>
      </w:r>
      <w:proofErr w:type="spellEnd"/>
      <w:r w:rsidRPr="007672AB">
        <w:rPr>
          <w:rFonts w:ascii="Arial" w:eastAsia="Courier New" w:hAnsi="Arial" w:cs="Arial"/>
          <w:color w:val="000000"/>
          <w:sz w:val="24"/>
          <w:szCs w:val="24"/>
          <w:lang w:eastAsia="pl-PL" w:bidi="pl-PL"/>
        </w:rPr>
        <w:t xml:space="preserve"> oraz opisami przedmiotu zamówienia. Z uwagi na to, że </w:t>
      </w:r>
      <w:r w:rsidRPr="007672AB">
        <w:rPr>
          <w:rFonts w:ascii="Arial" w:eastAsia="Courier New" w:hAnsi="Arial" w:cs="Arial"/>
          <w:b/>
          <w:bCs/>
          <w:color w:val="000000"/>
          <w:sz w:val="24"/>
          <w:szCs w:val="24"/>
          <w:u w:val="single"/>
          <w:lang w:eastAsia="pl-PL" w:bidi="pl-PL"/>
        </w:rPr>
        <w:t>umowa na roboty jest umową ryczałtową</w:t>
      </w:r>
      <w:r w:rsidRPr="007672AB">
        <w:rPr>
          <w:rFonts w:ascii="Arial" w:eastAsia="Courier New" w:hAnsi="Arial" w:cs="Arial"/>
          <w:b/>
          <w:bCs/>
          <w:color w:val="000000"/>
          <w:sz w:val="24"/>
          <w:szCs w:val="24"/>
          <w:lang w:eastAsia="pl-PL" w:bidi="pl-PL"/>
        </w:rPr>
        <w:t xml:space="preserve"> </w:t>
      </w:r>
      <w:r w:rsidRPr="007672AB">
        <w:rPr>
          <w:rFonts w:ascii="Arial" w:eastAsia="Courier New" w:hAnsi="Arial" w:cs="Arial"/>
          <w:color w:val="000000"/>
          <w:sz w:val="24"/>
          <w:szCs w:val="24"/>
          <w:lang w:eastAsia="pl-PL" w:bidi="pl-PL"/>
        </w:rPr>
        <w:t>w przypadku wystąpienia w trakcie prowadzenia robót większej ilości robót w jakiejkolwiek pozycji przedmiarowej nie będzie mogło być uznane za roboty dodatkowe z żądaniem dodatkowego wynagrodzenia. Ewentualny brak w przedmiarze robót</w:t>
      </w:r>
      <w:r w:rsidR="00354517">
        <w:rPr>
          <w:rFonts w:ascii="Arial" w:eastAsia="Courier New" w:hAnsi="Arial" w:cs="Arial"/>
          <w:color w:val="000000"/>
          <w:sz w:val="24"/>
          <w:szCs w:val="24"/>
          <w:lang w:eastAsia="pl-PL" w:bidi="pl-PL"/>
        </w:rPr>
        <w:t xml:space="preserve"> </w:t>
      </w:r>
      <w:r w:rsidRPr="007672AB">
        <w:rPr>
          <w:rFonts w:ascii="Arial" w:eastAsia="Courier New" w:hAnsi="Arial" w:cs="Arial"/>
          <w:color w:val="000000"/>
          <w:sz w:val="24"/>
          <w:szCs w:val="24"/>
          <w:lang w:eastAsia="pl-PL" w:bidi="pl-PL"/>
        </w:rPr>
        <w:t xml:space="preserve">koniecznych do wykonania wynikających z </w:t>
      </w:r>
      <w:proofErr w:type="spellStart"/>
      <w:r w:rsidRPr="007672AB">
        <w:rPr>
          <w:rFonts w:ascii="Arial" w:eastAsia="Courier New" w:hAnsi="Arial" w:cs="Arial"/>
          <w:color w:val="000000"/>
          <w:sz w:val="24"/>
          <w:szCs w:val="24"/>
          <w:lang w:eastAsia="pl-PL" w:bidi="pl-PL"/>
        </w:rPr>
        <w:t>STWiOR</w:t>
      </w:r>
      <w:r w:rsidR="006B4C96">
        <w:rPr>
          <w:rFonts w:ascii="Arial" w:eastAsia="Courier New" w:hAnsi="Arial" w:cs="Arial"/>
          <w:color w:val="000000"/>
          <w:sz w:val="24"/>
          <w:szCs w:val="24"/>
          <w:lang w:eastAsia="pl-PL" w:bidi="pl-PL"/>
        </w:rPr>
        <w:t>B</w:t>
      </w:r>
      <w:proofErr w:type="spellEnd"/>
      <w:r w:rsidRPr="007672AB">
        <w:rPr>
          <w:rFonts w:ascii="Arial" w:eastAsia="Courier New" w:hAnsi="Arial" w:cs="Arial"/>
          <w:color w:val="000000"/>
          <w:sz w:val="24"/>
          <w:szCs w:val="24"/>
          <w:lang w:eastAsia="pl-PL" w:bidi="pl-PL"/>
        </w:rPr>
        <w:t xml:space="preserve"> oraz opisów przedmiotu zamówienia nie zwalnia Wykonawcy od obowiązku ich wykonania w cenie umownej.</w:t>
      </w:r>
    </w:p>
    <w:p w14:paraId="44244F06" w14:textId="3D466C68" w:rsidR="00646CE5" w:rsidRPr="007672AB" w:rsidRDefault="00646CE5" w:rsidP="00646CE5">
      <w:pPr>
        <w:pStyle w:val="Bezodstpw"/>
        <w:numPr>
          <w:ilvl w:val="0"/>
          <w:numId w:val="4"/>
        </w:numPr>
        <w:jc w:val="both"/>
        <w:rPr>
          <w:rFonts w:ascii="Arial" w:hAnsi="Arial" w:cs="Arial"/>
          <w:sz w:val="24"/>
          <w:szCs w:val="24"/>
        </w:rPr>
      </w:pPr>
      <w:r w:rsidRPr="007672AB">
        <w:rPr>
          <w:rFonts w:ascii="Arial" w:eastAsia="Courier New" w:hAnsi="Arial" w:cs="Arial"/>
          <w:color w:val="000000"/>
          <w:sz w:val="24"/>
          <w:szCs w:val="24"/>
          <w:lang w:eastAsia="pl-PL" w:bidi="pl-PL"/>
        </w:rPr>
        <w:t>Wykonawca oświadcza, że zapoznał się z przedmiotem umowy w oparciu</w:t>
      </w:r>
      <w:r w:rsidR="00957F2F">
        <w:rPr>
          <w:rFonts w:ascii="Arial" w:eastAsia="Courier New" w:hAnsi="Arial" w:cs="Arial"/>
          <w:color w:val="000000"/>
          <w:sz w:val="24"/>
          <w:szCs w:val="24"/>
          <w:lang w:eastAsia="pl-PL" w:bidi="pl-PL"/>
        </w:rPr>
        <w:t xml:space="preserve"> o</w:t>
      </w:r>
      <w:r w:rsidRPr="007672AB">
        <w:rPr>
          <w:rFonts w:ascii="Arial" w:eastAsia="Courier New" w:hAnsi="Arial" w:cs="Arial"/>
          <w:color w:val="000000"/>
          <w:sz w:val="24"/>
          <w:szCs w:val="24"/>
          <w:lang w:eastAsia="pl-PL" w:bidi="pl-PL"/>
        </w:rPr>
        <w:t xml:space="preserve"> specyfikacje techniczne wykonania i odbioru robót budowlanych, opisy przedmiotu zamówienia, zapoznał się z warunkami prowadzenia robót oraz nie zgłasza zastrzeżeń dotyczących przedmiotu umowy i warunków realizacji umowy.</w:t>
      </w:r>
    </w:p>
    <w:p w14:paraId="3FF86FA6" w14:textId="77777777" w:rsidR="00646CE5" w:rsidRPr="00E41B08" w:rsidRDefault="00646CE5" w:rsidP="00646CE5">
      <w:pPr>
        <w:pStyle w:val="Default"/>
        <w:widowControl w:val="0"/>
        <w:numPr>
          <w:ilvl w:val="0"/>
          <w:numId w:val="4"/>
        </w:numPr>
        <w:jc w:val="both"/>
        <w:rPr>
          <w:rFonts w:ascii="Arial" w:hAnsi="Arial" w:cs="Arial"/>
          <w:color w:val="auto"/>
        </w:rPr>
      </w:pPr>
      <w:r w:rsidRPr="00E41B08">
        <w:rPr>
          <w:rFonts w:ascii="Arial" w:hAnsi="Arial" w:cs="Arial"/>
        </w:rPr>
        <w:t xml:space="preserve">Wykonawca oświadcza, że </w:t>
      </w:r>
      <w:r>
        <w:rPr>
          <w:rFonts w:ascii="Arial" w:hAnsi="Arial" w:cs="Arial"/>
        </w:rPr>
        <w:t>użyte materiały są</w:t>
      </w:r>
      <w:r w:rsidRPr="00E41B08">
        <w:rPr>
          <w:rFonts w:ascii="Arial" w:hAnsi="Arial" w:cs="Arial"/>
        </w:rPr>
        <w:t xml:space="preserve"> fabrycznie now</w:t>
      </w:r>
      <w:r>
        <w:rPr>
          <w:rFonts w:ascii="Arial" w:hAnsi="Arial" w:cs="Arial"/>
        </w:rPr>
        <w:t>e</w:t>
      </w:r>
      <w:r w:rsidRPr="00E41B08">
        <w:rPr>
          <w:rFonts w:ascii="Arial" w:hAnsi="Arial" w:cs="Arial"/>
        </w:rPr>
        <w:t>, kompletn</w:t>
      </w:r>
      <w:r>
        <w:rPr>
          <w:rFonts w:ascii="Arial" w:hAnsi="Arial" w:cs="Arial"/>
        </w:rPr>
        <w:t>e</w:t>
      </w:r>
      <w:r w:rsidRPr="00E41B08">
        <w:rPr>
          <w:rFonts w:ascii="Arial" w:hAnsi="Arial" w:cs="Arial"/>
        </w:rPr>
        <w:t>, zgodn</w:t>
      </w:r>
      <w:r>
        <w:rPr>
          <w:rFonts w:ascii="Arial" w:hAnsi="Arial" w:cs="Arial"/>
        </w:rPr>
        <w:t>e</w:t>
      </w:r>
      <w:r w:rsidRPr="00E41B08">
        <w:rPr>
          <w:rFonts w:ascii="Arial" w:hAnsi="Arial" w:cs="Arial"/>
        </w:rPr>
        <w:t xml:space="preserve"> z wymaganiami Zamawiającego, o odpowiedniej jakości i funkcjonalności oraz woln</w:t>
      </w:r>
      <w:r>
        <w:rPr>
          <w:rFonts w:ascii="Arial" w:hAnsi="Arial" w:cs="Arial"/>
        </w:rPr>
        <w:t>e</w:t>
      </w:r>
      <w:r w:rsidRPr="00E41B08">
        <w:rPr>
          <w:rFonts w:ascii="Arial" w:hAnsi="Arial" w:cs="Arial"/>
        </w:rPr>
        <w:t xml:space="preserve"> od wad.</w:t>
      </w:r>
    </w:p>
    <w:p w14:paraId="38DFFE4F" w14:textId="77777777" w:rsidR="00646CE5" w:rsidRPr="00E41B08" w:rsidRDefault="00646CE5" w:rsidP="00646CE5">
      <w:pPr>
        <w:pStyle w:val="Default"/>
        <w:widowControl w:val="0"/>
        <w:numPr>
          <w:ilvl w:val="0"/>
          <w:numId w:val="4"/>
        </w:numPr>
        <w:ind w:left="357" w:hanging="357"/>
        <w:jc w:val="both"/>
        <w:rPr>
          <w:rFonts w:ascii="Arial" w:hAnsi="Arial" w:cs="Arial"/>
          <w:color w:val="auto"/>
        </w:rPr>
      </w:pPr>
      <w:r w:rsidRPr="00E41B08">
        <w:rPr>
          <w:rFonts w:ascii="Arial" w:hAnsi="Arial" w:cs="Arial"/>
        </w:rPr>
        <w:t xml:space="preserve">Wszelkie koszty, w tym dostawa </w:t>
      </w:r>
      <w:r>
        <w:rPr>
          <w:rFonts w:ascii="Arial" w:hAnsi="Arial" w:cs="Arial"/>
        </w:rPr>
        <w:t xml:space="preserve">materiałów i </w:t>
      </w:r>
      <w:r w:rsidRPr="00E41B08">
        <w:rPr>
          <w:rFonts w:ascii="Arial" w:hAnsi="Arial" w:cs="Arial"/>
        </w:rPr>
        <w:t>urządzeń, właściwe zabezpieczenie</w:t>
      </w:r>
      <w:r>
        <w:rPr>
          <w:rFonts w:ascii="Arial" w:hAnsi="Arial" w:cs="Arial"/>
        </w:rPr>
        <w:t xml:space="preserve">, </w:t>
      </w:r>
      <w:r w:rsidRPr="00E41B08">
        <w:rPr>
          <w:rFonts w:ascii="Arial" w:hAnsi="Arial" w:cs="Arial"/>
        </w:rPr>
        <w:t>wymiana obciążają Wykonawcę.</w:t>
      </w:r>
    </w:p>
    <w:p w14:paraId="042BEFB9" w14:textId="77777777" w:rsidR="00646CE5" w:rsidRPr="00E41B08" w:rsidRDefault="00646CE5" w:rsidP="00646CE5">
      <w:pPr>
        <w:pStyle w:val="Default"/>
        <w:widowControl w:val="0"/>
        <w:numPr>
          <w:ilvl w:val="0"/>
          <w:numId w:val="4"/>
        </w:numPr>
        <w:ind w:left="357" w:hanging="357"/>
        <w:jc w:val="both"/>
        <w:rPr>
          <w:rFonts w:ascii="Arial" w:hAnsi="Arial" w:cs="Arial"/>
          <w:color w:val="auto"/>
        </w:rPr>
      </w:pPr>
      <w:r w:rsidRPr="00E41B08">
        <w:rPr>
          <w:rFonts w:ascii="Arial" w:hAnsi="Arial" w:cs="Arial"/>
        </w:rPr>
        <w:t>Niezależnie od uprawnień wynikających z gwarancji Zamawiającemu przysługują uprawnienia z tytułu rękojmi za wady fizyczne na zasadach określonych w kodeksie cywilnym.</w:t>
      </w:r>
    </w:p>
    <w:p w14:paraId="24984993" w14:textId="77777777" w:rsidR="00646CE5" w:rsidRPr="00E41B08" w:rsidRDefault="00646CE5" w:rsidP="00646CE5">
      <w:pPr>
        <w:pStyle w:val="Default"/>
        <w:widowControl w:val="0"/>
        <w:numPr>
          <w:ilvl w:val="0"/>
          <w:numId w:val="4"/>
        </w:numPr>
        <w:ind w:left="357" w:hanging="357"/>
        <w:jc w:val="both"/>
        <w:rPr>
          <w:rFonts w:ascii="Arial" w:hAnsi="Arial" w:cs="Arial"/>
          <w:color w:val="auto"/>
        </w:rPr>
      </w:pPr>
      <w:r w:rsidRPr="00E41B08">
        <w:rPr>
          <w:rFonts w:ascii="Arial" w:hAnsi="Arial" w:cs="Arial"/>
          <w:color w:val="auto"/>
        </w:rPr>
        <w:t xml:space="preserve">Wykonawca dostarczy Zamawiającemu wszelkie wymagane dokumenty, licencje, certyfikaty CE, gwarancje, instrukcje obsługi, dokumentację powykonawczą oraz inne niezbędne materiały, sporządzone w języku polskim. </w:t>
      </w:r>
    </w:p>
    <w:p w14:paraId="014B5D2E" w14:textId="77777777" w:rsidR="00646CE5" w:rsidRPr="00E41B08" w:rsidRDefault="00646CE5" w:rsidP="00646CE5">
      <w:pPr>
        <w:pStyle w:val="Default"/>
        <w:widowControl w:val="0"/>
        <w:numPr>
          <w:ilvl w:val="0"/>
          <w:numId w:val="4"/>
        </w:numPr>
        <w:jc w:val="both"/>
        <w:rPr>
          <w:rFonts w:ascii="Arial" w:hAnsi="Arial" w:cs="Arial"/>
          <w:color w:val="auto"/>
        </w:rPr>
      </w:pPr>
      <w:r w:rsidRPr="00E41B08">
        <w:rPr>
          <w:rFonts w:ascii="Arial" w:hAnsi="Arial" w:cs="Arial"/>
          <w:color w:val="auto"/>
        </w:rPr>
        <w:lastRenderedPageBreak/>
        <w:t>Odpady  powstałe w czasie realizacji umowy Wykonawca zagospodarowuje na własny koszt.</w:t>
      </w:r>
    </w:p>
    <w:p w14:paraId="434259D8" w14:textId="77777777" w:rsidR="00646CE5" w:rsidRPr="004F45D1" w:rsidRDefault="00646CE5" w:rsidP="00646CE5">
      <w:pPr>
        <w:spacing w:before="120" w:after="120" w:line="240" w:lineRule="auto"/>
        <w:ind w:left="3545" w:firstLine="709"/>
        <w:rPr>
          <w:rFonts w:ascii="Arial" w:hAnsi="Arial" w:cs="Arial"/>
          <w:b/>
          <w:sz w:val="24"/>
          <w:szCs w:val="24"/>
        </w:rPr>
      </w:pPr>
      <w:r w:rsidRPr="004F45D1">
        <w:rPr>
          <w:rFonts w:ascii="Arial" w:hAnsi="Arial" w:cs="Arial"/>
          <w:sz w:val="24"/>
          <w:szCs w:val="24"/>
        </w:rPr>
        <w:t xml:space="preserve">  </w:t>
      </w:r>
      <w:r w:rsidRPr="004F45D1">
        <w:rPr>
          <w:rFonts w:ascii="Arial" w:hAnsi="Arial" w:cs="Arial"/>
          <w:b/>
          <w:sz w:val="24"/>
          <w:szCs w:val="24"/>
        </w:rPr>
        <w:t>§2</w:t>
      </w:r>
    </w:p>
    <w:p w14:paraId="637D8CC8" w14:textId="77777777" w:rsidR="00646CE5" w:rsidRPr="004F45D1" w:rsidRDefault="00646CE5" w:rsidP="00646CE5">
      <w:pPr>
        <w:suppressAutoHyphens w:val="0"/>
        <w:spacing w:after="0" w:line="240" w:lineRule="auto"/>
        <w:jc w:val="both"/>
        <w:rPr>
          <w:rFonts w:ascii="Arial" w:hAnsi="Arial" w:cs="Arial"/>
          <w:bCs/>
          <w:sz w:val="24"/>
          <w:szCs w:val="24"/>
        </w:rPr>
      </w:pPr>
      <w:r w:rsidRPr="004F45D1">
        <w:rPr>
          <w:rFonts w:ascii="Arial" w:hAnsi="Arial" w:cs="Arial"/>
          <w:bCs/>
          <w:sz w:val="24"/>
          <w:szCs w:val="24"/>
        </w:rPr>
        <w:t>Wykonawca oświadcza, że posiada niezbędną wiedzę, doświadczenie i sprzęt techniczny oraz pracowników z odpowiednimi kwalifikacjami w zakresie koniecznym do prawidłowego wykonania przedmiotu umowy.</w:t>
      </w:r>
    </w:p>
    <w:p w14:paraId="628ECDBD" w14:textId="77777777" w:rsidR="00646CE5" w:rsidRPr="004F45D1" w:rsidRDefault="00646CE5" w:rsidP="00646CE5">
      <w:pPr>
        <w:spacing w:before="120" w:after="120" w:line="240" w:lineRule="auto"/>
        <w:jc w:val="center"/>
        <w:rPr>
          <w:rFonts w:ascii="Arial" w:hAnsi="Arial" w:cs="Arial"/>
          <w:b/>
          <w:sz w:val="24"/>
          <w:szCs w:val="24"/>
        </w:rPr>
      </w:pPr>
      <w:r w:rsidRPr="004F45D1">
        <w:rPr>
          <w:rFonts w:ascii="Arial" w:hAnsi="Arial" w:cs="Arial"/>
          <w:b/>
          <w:sz w:val="24"/>
          <w:szCs w:val="24"/>
        </w:rPr>
        <w:t>§3</w:t>
      </w:r>
    </w:p>
    <w:p w14:paraId="1B77B9E2" w14:textId="20A24A4F" w:rsidR="00646CE5"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sidRPr="004F45D1">
        <w:rPr>
          <w:rFonts w:ascii="Arial" w:hAnsi="Arial" w:cs="Arial"/>
          <w:sz w:val="24"/>
          <w:szCs w:val="24"/>
        </w:rPr>
        <w:t xml:space="preserve">Wykonawca zobowiązuje się do zrealizowania przedmiotu umowy w terminie  </w:t>
      </w:r>
      <w:r>
        <w:rPr>
          <w:rFonts w:ascii="Arial" w:hAnsi="Arial" w:cs="Arial"/>
          <w:sz w:val="24"/>
          <w:szCs w:val="24"/>
        </w:rPr>
        <w:br/>
      </w:r>
      <w:r w:rsidR="00C27FD9">
        <w:rPr>
          <w:rFonts w:ascii="Arial" w:hAnsi="Arial" w:cs="Arial"/>
          <w:sz w:val="24"/>
          <w:szCs w:val="24"/>
        </w:rPr>
        <w:t>2</w:t>
      </w:r>
      <w:r>
        <w:rPr>
          <w:rFonts w:ascii="Arial" w:hAnsi="Arial" w:cs="Arial"/>
          <w:sz w:val="24"/>
          <w:szCs w:val="24"/>
        </w:rPr>
        <w:t xml:space="preserve"> miesięcy od daty zawarcia umowy.</w:t>
      </w:r>
      <w:r w:rsidRPr="007E05B5">
        <w:rPr>
          <w:rFonts w:ascii="Arial" w:hAnsi="Arial" w:cs="Arial"/>
          <w:sz w:val="24"/>
          <w:szCs w:val="24"/>
        </w:rPr>
        <w:t xml:space="preserve"> </w:t>
      </w:r>
    </w:p>
    <w:p w14:paraId="5B22CDFE" w14:textId="77777777" w:rsidR="00646CE5" w:rsidRPr="004F45D1"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sidRPr="004F45D1">
        <w:rPr>
          <w:rFonts w:ascii="Arial" w:hAnsi="Arial" w:cs="Arial"/>
          <w:sz w:val="24"/>
          <w:szCs w:val="24"/>
        </w:rPr>
        <w:t xml:space="preserve">Za dzień </w:t>
      </w:r>
      <w:r>
        <w:rPr>
          <w:rFonts w:ascii="Arial" w:hAnsi="Arial" w:cs="Arial"/>
          <w:sz w:val="24"/>
          <w:szCs w:val="24"/>
        </w:rPr>
        <w:t>wykonania umowy</w:t>
      </w:r>
      <w:r w:rsidRPr="004F45D1">
        <w:rPr>
          <w:rFonts w:ascii="Arial" w:hAnsi="Arial" w:cs="Arial"/>
          <w:sz w:val="24"/>
          <w:szCs w:val="24"/>
        </w:rPr>
        <w:t xml:space="preserve"> przyjmuję się datę </w:t>
      </w:r>
      <w:r>
        <w:rPr>
          <w:rFonts w:ascii="Arial" w:hAnsi="Arial" w:cs="Arial"/>
          <w:sz w:val="24"/>
          <w:szCs w:val="24"/>
        </w:rPr>
        <w:t>zgłoszenia przez Wykonawcę zakończenia robót i gotowości do odbioru</w:t>
      </w:r>
    </w:p>
    <w:p w14:paraId="614580A2" w14:textId="1733916F" w:rsidR="00646CE5" w:rsidRPr="007E05B5"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sidRPr="004F45D1">
        <w:rPr>
          <w:rFonts w:ascii="Arial" w:hAnsi="Arial" w:cs="Arial"/>
          <w:sz w:val="24"/>
          <w:szCs w:val="24"/>
        </w:rPr>
        <w:t>Potwierdzenie odbioru przedmiotu umowy nastąpi w postaci pisemnego protokołu odbioru sporządzonego przez Wykonawcę i zaakceptowanego przez przedstawiciela Zamawiającego wskazanego w §</w:t>
      </w:r>
      <w:r w:rsidR="006B4C96">
        <w:rPr>
          <w:rFonts w:ascii="Arial" w:hAnsi="Arial" w:cs="Arial"/>
          <w:sz w:val="24"/>
          <w:szCs w:val="24"/>
        </w:rPr>
        <w:t>7</w:t>
      </w:r>
      <w:r w:rsidRPr="004F45D1">
        <w:rPr>
          <w:rFonts w:ascii="Arial" w:hAnsi="Arial" w:cs="Arial"/>
          <w:sz w:val="24"/>
          <w:szCs w:val="24"/>
        </w:rPr>
        <w:t xml:space="preserve">. Protokół powinien zawierać co najmniej datę i miejsce sporządzenia, krótki opis </w:t>
      </w:r>
      <w:r>
        <w:rPr>
          <w:rFonts w:ascii="Arial" w:hAnsi="Arial" w:cs="Arial"/>
          <w:sz w:val="24"/>
          <w:szCs w:val="24"/>
        </w:rPr>
        <w:t xml:space="preserve">wykonanego </w:t>
      </w:r>
      <w:r w:rsidRPr="004F45D1">
        <w:rPr>
          <w:rFonts w:ascii="Arial" w:hAnsi="Arial" w:cs="Arial"/>
          <w:sz w:val="24"/>
          <w:szCs w:val="24"/>
        </w:rPr>
        <w:t>przedmiotu, miejsce na ewentualne uwagi i datę odbioru.</w:t>
      </w:r>
    </w:p>
    <w:p w14:paraId="4264AE41" w14:textId="4A70C7D2" w:rsidR="00646CE5" w:rsidRPr="004F45D1"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sidRPr="004F45D1">
        <w:rPr>
          <w:rFonts w:ascii="Arial" w:hAnsi="Arial" w:cs="Arial"/>
          <w:sz w:val="24"/>
          <w:szCs w:val="24"/>
        </w:rPr>
        <w:t xml:space="preserve">W przypadku stwierdzenia braków, wad ukrytych lub uszkodzeń </w:t>
      </w:r>
      <w:r>
        <w:rPr>
          <w:rFonts w:ascii="Arial" w:hAnsi="Arial" w:cs="Arial"/>
          <w:sz w:val="24"/>
          <w:szCs w:val="24"/>
        </w:rPr>
        <w:t xml:space="preserve">wykonanego </w:t>
      </w:r>
      <w:r w:rsidRPr="004F45D1">
        <w:rPr>
          <w:rFonts w:ascii="Arial" w:hAnsi="Arial" w:cs="Arial"/>
          <w:sz w:val="24"/>
          <w:szCs w:val="24"/>
        </w:rPr>
        <w:t>przedmiotu umowy, Wykonawca będzie zobowiązany do ich wymiany na nowe bez wad, w terminie do 3 dni od daty dokonania zgłoszenia przez Zamawiającego, pod rygorem naliczania kar umownych w wysokości określonej w §</w:t>
      </w:r>
      <w:r w:rsidR="006B4C96">
        <w:rPr>
          <w:rFonts w:ascii="Arial" w:hAnsi="Arial" w:cs="Arial"/>
          <w:sz w:val="24"/>
          <w:szCs w:val="24"/>
        </w:rPr>
        <w:t>6</w:t>
      </w:r>
      <w:r w:rsidRPr="004F45D1">
        <w:rPr>
          <w:rFonts w:ascii="Arial" w:hAnsi="Arial" w:cs="Arial"/>
          <w:sz w:val="24"/>
          <w:szCs w:val="24"/>
        </w:rPr>
        <w:t xml:space="preserve"> ust. 1 pkt 2).</w:t>
      </w:r>
    </w:p>
    <w:p w14:paraId="2B7DC091" w14:textId="77777777" w:rsidR="00646CE5" w:rsidRPr="004F45D1"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Pr>
          <w:rFonts w:ascii="Arial" w:hAnsi="Arial" w:cs="Arial"/>
          <w:sz w:val="24"/>
          <w:szCs w:val="24"/>
        </w:rPr>
        <w:t>Wykonanie</w:t>
      </w:r>
      <w:r w:rsidRPr="004F45D1">
        <w:rPr>
          <w:rFonts w:ascii="Arial" w:hAnsi="Arial" w:cs="Arial"/>
          <w:sz w:val="24"/>
          <w:szCs w:val="24"/>
        </w:rPr>
        <w:t xml:space="preserve"> przedmiotu umowy z wadą (wadami), w tym w stanie niekompletnym lub niezgodnym z opisem, stanowi odmowę podpisania protokołu odbioru.</w:t>
      </w:r>
    </w:p>
    <w:p w14:paraId="1251430F" w14:textId="77777777" w:rsidR="00646CE5" w:rsidRPr="004F45D1" w:rsidRDefault="00646CE5" w:rsidP="00646CE5">
      <w:pPr>
        <w:spacing w:before="120" w:after="120" w:line="240" w:lineRule="auto"/>
        <w:ind w:left="380" w:hanging="380"/>
        <w:jc w:val="center"/>
        <w:rPr>
          <w:rFonts w:ascii="Arial" w:hAnsi="Arial" w:cs="Arial"/>
          <w:b/>
          <w:sz w:val="24"/>
          <w:szCs w:val="24"/>
        </w:rPr>
      </w:pPr>
      <w:r w:rsidRPr="004F45D1">
        <w:rPr>
          <w:rFonts w:ascii="Arial" w:hAnsi="Arial" w:cs="Arial"/>
          <w:b/>
          <w:sz w:val="24"/>
          <w:szCs w:val="24"/>
        </w:rPr>
        <w:t>§4</w:t>
      </w:r>
    </w:p>
    <w:p w14:paraId="52865BC2"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4F45D1">
        <w:rPr>
          <w:rFonts w:ascii="Arial" w:hAnsi="Arial" w:cs="Arial"/>
          <w:sz w:val="24"/>
          <w:szCs w:val="24"/>
        </w:rPr>
        <w:t xml:space="preserve">Strony ustalają, że obowiązującą formą wynagrodzenia za wykonanie przedmiotu umowy będzie </w:t>
      </w:r>
      <w:r w:rsidRPr="004F45D1">
        <w:rPr>
          <w:rFonts w:ascii="Arial" w:hAnsi="Arial" w:cs="Arial"/>
          <w:b/>
          <w:sz w:val="24"/>
          <w:szCs w:val="24"/>
        </w:rPr>
        <w:t>wynagrodzenie ryczałtowe</w:t>
      </w:r>
      <w:r w:rsidRPr="004F45D1">
        <w:rPr>
          <w:rFonts w:ascii="Arial" w:hAnsi="Arial" w:cs="Arial"/>
          <w:sz w:val="24"/>
          <w:szCs w:val="24"/>
        </w:rPr>
        <w:t xml:space="preserve"> w kwocie brutto, zawierającej należny podatek VAT, w wysokości: ……………………….zł (słownie: ………………………… zł).</w:t>
      </w:r>
    </w:p>
    <w:p w14:paraId="077AFBFE" w14:textId="2779E8F1"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7E05B5">
        <w:rPr>
          <w:rFonts w:ascii="Arial" w:hAnsi="Arial" w:cs="Arial"/>
          <w:color w:val="000000"/>
          <w:sz w:val="24"/>
          <w:szCs w:val="24"/>
          <w:lang w:bidi="pl-PL"/>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STWIOR</w:t>
      </w:r>
      <w:r w:rsidR="00BD1B18">
        <w:rPr>
          <w:rFonts w:ascii="Arial" w:hAnsi="Arial" w:cs="Arial"/>
          <w:color w:val="000000"/>
          <w:sz w:val="24"/>
          <w:szCs w:val="24"/>
          <w:lang w:bidi="pl-PL"/>
        </w:rPr>
        <w:t>B</w:t>
      </w:r>
      <w:r w:rsidRPr="007E05B5">
        <w:rPr>
          <w:rFonts w:ascii="Arial" w:hAnsi="Arial" w:cs="Arial"/>
          <w:color w:val="000000"/>
          <w:sz w:val="24"/>
          <w:szCs w:val="24"/>
          <w:lang w:bidi="pl-PL"/>
        </w:rPr>
        <w:t xml:space="preserve"> i opisach przedmiotu zamówienia</w:t>
      </w:r>
      <w:r>
        <w:rPr>
          <w:rFonts w:ascii="Arial" w:hAnsi="Arial" w:cs="Arial"/>
          <w:color w:val="000000"/>
          <w:sz w:val="24"/>
          <w:szCs w:val="24"/>
          <w:lang w:bidi="pl-PL"/>
        </w:rPr>
        <w:t>.</w:t>
      </w:r>
    </w:p>
    <w:p w14:paraId="142202F0" w14:textId="0AEA2ED6"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7E05B5">
        <w:rPr>
          <w:rFonts w:ascii="Arial" w:eastAsia="Times New Roman" w:hAnsi="Arial" w:cs="Arial"/>
          <w:color w:val="000000"/>
          <w:sz w:val="24"/>
          <w:szCs w:val="24"/>
          <w:lang w:eastAsia="pl-PL" w:bidi="pl-PL"/>
        </w:rPr>
        <w:t xml:space="preserve">Podstawą do określenia ceny, o której mowa w ust. 1, jest  </w:t>
      </w:r>
      <w:proofErr w:type="spellStart"/>
      <w:r w:rsidRPr="007E05B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7E05B5">
        <w:rPr>
          <w:rFonts w:ascii="Arial" w:eastAsia="Times New Roman" w:hAnsi="Arial" w:cs="Arial"/>
          <w:color w:val="000000"/>
          <w:sz w:val="24"/>
          <w:szCs w:val="24"/>
          <w:lang w:eastAsia="pl-PL" w:bidi="pl-PL"/>
        </w:rPr>
        <w:t xml:space="preserve"> oraz opisy przedmiotu zamówienia. Przedmiar robót ma charakter pomocniczy, w szczególności, jeżeli w przedmiarze robót nie ujęto prac wynikających z </w:t>
      </w:r>
      <w:proofErr w:type="spellStart"/>
      <w:r w:rsidRPr="007E05B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7E05B5">
        <w:rPr>
          <w:rFonts w:ascii="Arial" w:eastAsia="Times New Roman" w:hAnsi="Arial" w:cs="Arial"/>
          <w:color w:val="000000"/>
          <w:sz w:val="24"/>
          <w:szCs w:val="24"/>
          <w:lang w:eastAsia="pl-PL" w:bidi="pl-PL"/>
        </w:rPr>
        <w:t xml:space="preserve"> oraz opisów przedmiotu zamówienia, strony przyjmują, że wykonawca wykona roboty w zakresie wynikającym z STWIOR</w:t>
      </w:r>
      <w:r w:rsidR="00BD1B18">
        <w:rPr>
          <w:rFonts w:ascii="Arial" w:eastAsia="Times New Roman" w:hAnsi="Arial" w:cs="Arial"/>
          <w:color w:val="000000"/>
          <w:sz w:val="24"/>
          <w:szCs w:val="24"/>
          <w:lang w:eastAsia="pl-PL" w:bidi="pl-PL"/>
        </w:rPr>
        <w:t>B</w:t>
      </w:r>
      <w:r w:rsidRPr="007E05B5">
        <w:rPr>
          <w:rFonts w:ascii="Arial" w:eastAsia="Times New Roman" w:hAnsi="Arial" w:cs="Arial"/>
          <w:color w:val="000000"/>
          <w:sz w:val="24"/>
          <w:szCs w:val="24"/>
          <w:lang w:eastAsia="pl-PL" w:bidi="pl-PL"/>
        </w:rPr>
        <w:t xml:space="preserve"> lub opisów przedmiotu zamówienia bez dodatkowego wynagrodzenia.</w:t>
      </w:r>
    </w:p>
    <w:p w14:paraId="77D7657C"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7E05B5">
        <w:rPr>
          <w:rFonts w:ascii="Arial" w:eastAsia="Times New Roman" w:hAnsi="Arial" w:cs="Arial"/>
          <w:color w:val="000000"/>
          <w:sz w:val="24"/>
          <w:szCs w:val="24"/>
          <w:lang w:eastAsia="pl-PL" w:bidi="pl-PL"/>
        </w:rPr>
        <w:t>Niedoszacowanie, pominięcie oraz brak rozpoznania zakresu przedmiotu umowy nie może być podstawą do żądania zmiany wynagrodzenia ryczałtowego, o którym mowa w ust. 1.</w:t>
      </w:r>
    </w:p>
    <w:p w14:paraId="7C0D0FDE" w14:textId="41E17A1A"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7E05B5">
        <w:rPr>
          <w:rFonts w:ascii="Arial" w:eastAsia="Times New Roman" w:hAnsi="Arial" w:cs="Arial"/>
          <w:color w:val="000000"/>
          <w:sz w:val="24"/>
          <w:szCs w:val="24"/>
          <w:lang w:eastAsia="pl-PL" w:bidi="pl-PL"/>
        </w:rPr>
        <w:t xml:space="preserve">W przypadku konieczności zaniechania lub niewykonania części zakresu przedmiotu umowy objętego </w:t>
      </w:r>
      <w:proofErr w:type="spellStart"/>
      <w:r w:rsidRPr="007E05B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7E05B5">
        <w:rPr>
          <w:rFonts w:ascii="Arial" w:eastAsia="Times New Roman" w:hAnsi="Arial" w:cs="Arial"/>
          <w:color w:val="000000"/>
          <w:sz w:val="24"/>
          <w:szCs w:val="24"/>
          <w:lang w:eastAsia="pl-PL" w:bidi="pl-PL"/>
        </w:rPr>
        <w:t xml:space="preserve"> oraz opisami przedmiotu zamówienia, strony przewidują, że wynagrodzenie Wykonawcy ulegnie odpowiednio zmniejszeniu o wartość prac niewykonanych. Minimalna wartość świadczenia stron wynosi 50% wynagrodzenia umownego.</w:t>
      </w:r>
    </w:p>
    <w:p w14:paraId="125685FB" w14:textId="021606A6"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Strony przewidują możliwość zmiany umowy poprzez zlecenie wykonania prac nieobjętych </w:t>
      </w:r>
      <w:proofErr w:type="spellStart"/>
      <w:r w:rsidRPr="00646CE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646CE5">
        <w:rPr>
          <w:rFonts w:ascii="Arial" w:eastAsia="Times New Roman" w:hAnsi="Arial" w:cs="Arial"/>
          <w:color w:val="000000"/>
          <w:sz w:val="24"/>
          <w:szCs w:val="24"/>
          <w:lang w:eastAsia="pl-PL" w:bidi="pl-PL"/>
        </w:rPr>
        <w:t xml:space="preserve"> oraz opisami przedmiotu zamówienia za dodatkowym </w:t>
      </w:r>
      <w:r w:rsidRPr="00646CE5">
        <w:rPr>
          <w:rFonts w:ascii="Arial" w:eastAsia="Times New Roman" w:hAnsi="Arial" w:cs="Arial"/>
          <w:color w:val="000000"/>
          <w:sz w:val="24"/>
          <w:szCs w:val="24"/>
          <w:lang w:eastAsia="pl-PL" w:bidi="pl-PL"/>
        </w:rPr>
        <w:lastRenderedPageBreak/>
        <w:t>wynagrodzeniem. Wykonawca nie może wykonywać prac nieobjętych dokumentacją postępowania bez uprzedniej zgody Zamawiającego wyrażonej na piśmie przez osoby umocowane do reprezentowania Zamawiającego - pod rygorem odmowy zapłaty za wykonane prace.</w:t>
      </w:r>
    </w:p>
    <w:p w14:paraId="4D1F41B4"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hAnsi="Arial" w:cs="Arial"/>
          <w:sz w:val="24"/>
          <w:szCs w:val="24"/>
        </w:rPr>
        <w:t>Podstawą wystawienia faktury VAT za zrealizowanie przedmiotu umowy będzie podpisany przez Zamawiającego i Wykonawcę protokół odbioru, zgodnie z §3 ust. 3.</w:t>
      </w:r>
    </w:p>
    <w:p w14:paraId="3A3807BD"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hAnsi="Arial" w:cs="Arial"/>
          <w:sz w:val="24"/>
          <w:szCs w:val="24"/>
        </w:rPr>
        <w:t xml:space="preserve">Wynagrodzenie przysługujące Wykonawcy będzie płatne przelewem </w:t>
      </w:r>
      <w:r w:rsidRPr="00646CE5">
        <w:rPr>
          <w:rFonts w:ascii="Arial" w:hAnsi="Arial" w:cs="Arial"/>
          <w:sz w:val="24"/>
          <w:szCs w:val="24"/>
          <w:u w:val="single"/>
        </w:rPr>
        <w:t>na rachunek wskazany w fakturze,</w:t>
      </w:r>
      <w:r w:rsidRPr="00646CE5">
        <w:rPr>
          <w:rFonts w:ascii="Arial" w:hAnsi="Arial" w:cs="Arial"/>
          <w:sz w:val="24"/>
          <w:szCs w:val="24"/>
        </w:rPr>
        <w:t xml:space="preserve"> w terminie do 30 dni od daty wystawienia faktury.</w:t>
      </w:r>
    </w:p>
    <w:p w14:paraId="4040B387"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hAnsi="Arial" w:cs="Arial"/>
          <w:sz w:val="24"/>
          <w:szCs w:val="24"/>
          <w:lang w:eastAsia="pl-PL"/>
        </w:rPr>
        <w:t>Jako datę zapłaty faktury rozumie się datę złożenia przez Zamawiającego dyspozycji zapłaty i obciążenia rachunku bankowego Zamawiającego.</w:t>
      </w:r>
    </w:p>
    <w:p w14:paraId="08F5B725"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hAnsi="Arial" w:cs="Arial"/>
          <w:sz w:val="24"/>
          <w:szCs w:val="24"/>
        </w:rPr>
        <w:t>Wykonawca nie ma prawa do przelania bez pisemnej zgody Zamawiającego wierzytelności wynikających z niniejszej umowy na rzecz osób trzecich.</w:t>
      </w:r>
    </w:p>
    <w:p w14:paraId="43E1504B" w14:textId="655FBC8D"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Wykonawca </w:t>
      </w:r>
      <w:r w:rsidRPr="00646CE5">
        <w:rPr>
          <w:rFonts w:ascii="Arial" w:eastAsia="Times New Roman" w:hAnsi="Arial" w:cs="Arial"/>
          <w:b/>
          <w:bCs/>
          <w:color w:val="000000"/>
          <w:sz w:val="24"/>
          <w:szCs w:val="24"/>
          <w:u w:val="single"/>
          <w:lang w:eastAsia="pl-PL" w:bidi="pl-PL"/>
        </w:rPr>
        <w:t>przed podpisaniem umowy</w:t>
      </w:r>
      <w:r w:rsidRPr="00646CE5">
        <w:rPr>
          <w:rFonts w:ascii="Arial" w:eastAsia="Times New Roman" w:hAnsi="Arial" w:cs="Arial"/>
          <w:b/>
          <w:bCs/>
          <w:color w:val="000000"/>
          <w:sz w:val="24"/>
          <w:szCs w:val="24"/>
          <w:lang w:eastAsia="pl-PL" w:bidi="pl-PL"/>
        </w:rPr>
        <w:t xml:space="preserve"> </w:t>
      </w:r>
      <w:r w:rsidRPr="00646CE5">
        <w:rPr>
          <w:rFonts w:ascii="Arial" w:eastAsia="Times New Roman" w:hAnsi="Arial" w:cs="Arial"/>
          <w:color w:val="000000"/>
          <w:sz w:val="24"/>
          <w:szCs w:val="24"/>
          <w:lang w:eastAsia="pl-PL" w:bidi="pl-PL"/>
        </w:rPr>
        <w:t>złoży</w:t>
      </w:r>
      <w:r w:rsidR="00BD1B18">
        <w:rPr>
          <w:rFonts w:ascii="Arial" w:eastAsia="Times New Roman" w:hAnsi="Arial" w:cs="Arial"/>
          <w:color w:val="000000"/>
          <w:sz w:val="24"/>
          <w:szCs w:val="24"/>
          <w:lang w:eastAsia="pl-PL" w:bidi="pl-PL"/>
        </w:rPr>
        <w:t>ł</w:t>
      </w:r>
      <w:r w:rsidRPr="00646CE5">
        <w:rPr>
          <w:rFonts w:ascii="Arial" w:eastAsia="Times New Roman" w:hAnsi="Arial" w:cs="Arial"/>
          <w:color w:val="000000"/>
          <w:sz w:val="24"/>
          <w:szCs w:val="24"/>
          <w:lang w:eastAsia="pl-PL" w:bidi="pl-PL"/>
        </w:rPr>
        <w:t xml:space="preserve"> Zamawiającemu </w:t>
      </w:r>
      <w:r w:rsidRPr="00646CE5">
        <w:rPr>
          <w:rFonts w:ascii="Arial" w:eastAsia="Times New Roman" w:hAnsi="Arial" w:cs="Arial"/>
          <w:b/>
          <w:bCs/>
          <w:color w:val="000000"/>
          <w:sz w:val="24"/>
          <w:szCs w:val="24"/>
          <w:lang w:eastAsia="pl-PL" w:bidi="pl-PL"/>
        </w:rPr>
        <w:t xml:space="preserve">kosztorysy uproszczone </w:t>
      </w:r>
      <w:r w:rsidRPr="00646CE5">
        <w:rPr>
          <w:rFonts w:ascii="Arial" w:eastAsia="Times New Roman" w:hAnsi="Arial" w:cs="Arial"/>
          <w:color w:val="000000"/>
          <w:sz w:val="24"/>
          <w:szCs w:val="24"/>
          <w:lang w:eastAsia="pl-PL" w:bidi="pl-PL"/>
        </w:rPr>
        <w:t>wskazujące sposób wyliczenia ceny ofertowej.</w:t>
      </w:r>
    </w:p>
    <w:p w14:paraId="7BC57437"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eastAsia="Times New Roman" w:hAnsi="Arial" w:cs="Arial"/>
          <w:color w:val="000000"/>
          <w:sz w:val="24"/>
          <w:szCs w:val="24"/>
          <w:lang w:eastAsia="pl-PL" w:bidi="pl-PL"/>
        </w:rPr>
        <w:t>W przypadku wystąpienia robót dodatkowych lub na uzasadnione wezwanie Inspektora Nadzoru Wykonawca zobowiązany jest przedłożyć kosztorysy szczegółowe.</w:t>
      </w:r>
    </w:p>
    <w:p w14:paraId="185EE1D7" w14:textId="33561F76" w:rsidR="00646CE5" w:rsidRP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Kosztorys, o którym mowa w ust. </w:t>
      </w:r>
      <w:r w:rsidR="00957F2F">
        <w:rPr>
          <w:rFonts w:ascii="Arial" w:eastAsia="Times New Roman" w:hAnsi="Arial" w:cs="Arial"/>
          <w:color w:val="000000"/>
          <w:sz w:val="24"/>
          <w:szCs w:val="24"/>
          <w:lang w:eastAsia="pl-PL" w:bidi="pl-PL"/>
        </w:rPr>
        <w:t>11</w:t>
      </w:r>
      <w:r w:rsidRPr="00646CE5">
        <w:rPr>
          <w:rFonts w:ascii="Arial" w:eastAsia="Times New Roman" w:hAnsi="Arial" w:cs="Arial"/>
          <w:color w:val="000000"/>
          <w:sz w:val="24"/>
          <w:szCs w:val="24"/>
          <w:lang w:eastAsia="pl-PL" w:bidi="pl-PL"/>
        </w:rPr>
        <w:t xml:space="preserve"> będzie służył do obliczenia należnego wynagrodzenia wykonawcy w szczególności w przypadku:</w:t>
      </w:r>
    </w:p>
    <w:p w14:paraId="0B0AAB6F" w14:textId="77777777" w:rsidR="00646CE5" w:rsidRPr="00D97ABF" w:rsidRDefault="00646CE5" w:rsidP="00646CE5">
      <w:pPr>
        <w:widowControl w:val="0"/>
        <w:numPr>
          <w:ilvl w:val="0"/>
          <w:numId w:val="13"/>
        </w:numPr>
        <w:tabs>
          <w:tab w:val="left" w:pos="767"/>
        </w:tabs>
        <w:suppressAutoHyphens w:val="0"/>
        <w:spacing w:after="0" w:line="240" w:lineRule="auto"/>
        <w:ind w:firstLine="440"/>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odstąpienia od umowy,</w:t>
      </w:r>
    </w:p>
    <w:p w14:paraId="335F68E3" w14:textId="77777777" w:rsidR="00646CE5" w:rsidRPr="00D97ABF" w:rsidRDefault="00646CE5" w:rsidP="00646CE5">
      <w:pPr>
        <w:widowControl w:val="0"/>
        <w:numPr>
          <w:ilvl w:val="0"/>
          <w:numId w:val="13"/>
        </w:numPr>
        <w:tabs>
          <w:tab w:val="left" w:pos="767"/>
        </w:tabs>
        <w:suppressAutoHyphens w:val="0"/>
        <w:spacing w:after="0" w:line="240" w:lineRule="auto"/>
        <w:ind w:left="720" w:hanging="280"/>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rezygnacji z wykonania części przedmiotu umowy - zgodnie z ust. 5,</w:t>
      </w:r>
    </w:p>
    <w:p w14:paraId="6E47A2B4" w14:textId="2209C18F" w:rsidR="00646CE5" w:rsidRPr="00D97ABF" w:rsidRDefault="00646CE5" w:rsidP="00646CE5">
      <w:pPr>
        <w:widowControl w:val="0"/>
        <w:numPr>
          <w:ilvl w:val="0"/>
          <w:numId w:val="13"/>
        </w:numPr>
        <w:tabs>
          <w:tab w:val="left" w:pos="767"/>
        </w:tabs>
        <w:suppressAutoHyphens w:val="0"/>
        <w:spacing w:after="0" w:line="240" w:lineRule="auto"/>
        <w:ind w:left="720" w:hanging="280"/>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zlecenia robót nieujętych w dokumentacji postępowania STWIOR</w:t>
      </w:r>
      <w:r w:rsidR="00AA37BD">
        <w:rPr>
          <w:rFonts w:ascii="Arial" w:eastAsia="Times New Roman" w:hAnsi="Arial" w:cs="Arial"/>
          <w:color w:val="000000"/>
          <w:sz w:val="24"/>
          <w:szCs w:val="24"/>
          <w:lang w:eastAsia="pl-PL" w:bidi="pl-PL"/>
        </w:rPr>
        <w:t>B</w:t>
      </w:r>
      <w:r w:rsidRPr="00D97ABF">
        <w:rPr>
          <w:rFonts w:ascii="Arial" w:eastAsia="Times New Roman" w:hAnsi="Arial" w:cs="Arial"/>
          <w:color w:val="000000"/>
          <w:sz w:val="24"/>
          <w:szCs w:val="24"/>
          <w:lang w:eastAsia="pl-PL" w:bidi="pl-PL"/>
        </w:rPr>
        <w:t xml:space="preserve"> lub w opisach przedmiotu zamówienia </w:t>
      </w:r>
    </w:p>
    <w:p w14:paraId="2822F5A3" w14:textId="77777777" w:rsidR="00646CE5" w:rsidRDefault="00646CE5" w:rsidP="00646CE5">
      <w:pPr>
        <w:widowControl w:val="0"/>
        <w:numPr>
          <w:ilvl w:val="0"/>
          <w:numId w:val="13"/>
        </w:numPr>
        <w:tabs>
          <w:tab w:val="left" w:pos="777"/>
        </w:tabs>
        <w:suppressAutoHyphens w:val="0"/>
        <w:spacing w:after="0" w:line="240" w:lineRule="auto"/>
        <w:ind w:firstLine="440"/>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robót zamiennych</w:t>
      </w:r>
    </w:p>
    <w:p w14:paraId="3FBBDFD9" w14:textId="2BD4F8AE" w:rsidR="00646CE5" w:rsidRDefault="00646CE5" w:rsidP="00646CE5">
      <w:pPr>
        <w:pStyle w:val="Akapitzlist"/>
        <w:widowControl w:val="0"/>
        <w:numPr>
          <w:ilvl w:val="0"/>
          <w:numId w:val="17"/>
        </w:numPr>
        <w:tabs>
          <w:tab w:val="left" w:pos="777"/>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Kosztorys, o którym mowa w ust. </w:t>
      </w:r>
      <w:r w:rsidR="00957F2F">
        <w:rPr>
          <w:rFonts w:ascii="Arial" w:eastAsia="Times New Roman" w:hAnsi="Arial" w:cs="Arial"/>
          <w:color w:val="000000"/>
          <w:sz w:val="24"/>
          <w:szCs w:val="24"/>
          <w:lang w:eastAsia="pl-PL" w:bidi="pl-PL"/>
        </w:rPr>
        <w:t>11</w:t>
      </w:r>
      <w:r w:rsidRPr="00646CE5">
        <w:rPr>
          <w:rFonts w:ascii="Arial" w:eastAsia="Times New Roman" w:hAnsi="Arial" w:cs="Arial"/>
          <w:color w:val="000000"/>
          <w:sz w:val="24"/>
          <w:szCs w:val="24"/>
          <w:lang w:eastAsia="pl-PL" w:bidi="pl-PL"/>
        </w:rPr>
        <w:t>, wskazuje sposób kalkulacji wynagrodzenia ryczałtowego (uwzględniający wszystkie przewidziane przedmiotem zamówienia branże).</w:t>
      </w:r>
    </w:p>
    <w:p w14:paraId="13812123" w14:textId="597D8749" w:rsidR="00646CE5" w:rsidRPr="00646CE5" w:rsidRDefault="00646CE5" w:rsidP="00646CE5">
      <w:pPr>
        <w:pStyle w:val="Akapitzlist"/>
        <w:widowControl w:val="0"/>
        <w:numPr>
          <w:ilvl w:val="0"/>
          <w:numId w:val="17"/>
        </w:numPr>
        <w:tabs>
          <w:tab w:val="left" w:pos="777"/>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W przypadku, gdyby ceny robót dodatkowych określonych  nie były objęte kosztorysem, przy rozliczeniu obowiązywać będą następujące zasady:</w:t>
      </w:r>
    </w:p>
    <w:p w14:paraId="22FB3EFB" w14:textId="77777777" w:rsidR="00646CE5" w:rsidRDefault="00646CE5" w:rsidP="00646CE5">
      <w:pPr>
        <w:pStyle w:val="Akapitzlist"/>
        <w:widowControl w:val="0"/>
        <w:numPr>
          <w:ilvl w:val="0"/>
          <w:numId w:val="14"/>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roboty dodatkowe zostaną rozliczone w oparciu o kosztorysy sporządzone przez Wykonawcę wykonane metodą szczegółową, sporządzone na podstawie potwierdzonego przez Inspektora Nadzoru przedmiaru robót, Wykonawca powinien przedłożyć do akceptacji Zamawiającego kosztorys zawierający ceny jednostkowe robót określane na podstawie kalkulacji szczegółowej opartej o normy z właściwego katalogu nakładów rzeczowych z zastosowaniem cen czynników produkcji oraz narzutów nie wyższych od aktualnych średnich cen robocizny, materiałów i sprzętu zawartych w odpowiednich biuletynach cenowych (</w:t>
      </w:r>
      <w:proofErr w:type="spellStart"/>
      <w:r w:rsidRPr="00D97ABF">
        <w:rPr>
          <w:rFonts w:ascii="Arial" w:eastAsia="Times New Roman" w:hAnsi="Arial" w:cs="Arial"/>
          <w:color w:val="000000"/>
          <w:sz w:val="24"/>
          <w:szCs w:val="24"/>
          <w:lang w:eastAsia="pl-PL" w:bidi="pl-PL"/>
        </w:rPr>
        <w:t>Sekocenbud</w:t>
      </w:r>
      <w:proofErr w:type="spellEnd"/>
      <w:r w:rsidRPr="00D97ABF">
        <w:rPr>
          <w:rFonts w:ascii="Arial" w:eastAsia="Times New Roman" w:hAnsi="Arial" w:cs="Arial"/>
          <w:color w:val="000000"/>
          <w:sz w:val="24"/>
          <w:szCs w:val="24"/>
          <w:lang w:eastAsia="pl-PL" w:bidi="pl-PL"/>
        </w:rPr>
        <w:t xml:space="preserve">, </w:t>
      </w:r>
      <w:proofErr w:type="spellStart"/>
      <w:r w:rsidRPr="00D97ABF">
        <w:rPr>
          <w:rFonts w:ascii="Arial" w:eastAsia="Times New Roman" w:hAnsi="Arial" w:cs="Arial"/>
          <w:color w:val="000000"/>
          <w:sz w:val="24"/>
          <w:szCs w:val="24"/>
          <w:lang w:eastAsia="pl-PL" w:bidi="pl-PL"/>
        </w:rPr>
        <w:t>Intercenbud</w:t>
      </w:r>
      <w:proofErr w:type="spellEnd"/>
      <w:r w:rsidRPr="00D97ABF">
        <w:rPr>
          <w:rFonts w:ascii="Arial" w:eastAsia="Times New Roman" w:hAnsi="Arial" w:cs="Arial"/>
          <w:color w:val="000000"/>
          <w:sz w:val="24"/>
          <w:szCs w:val="24"/>
          <w:lang w:eastAsia="pl-PL" w:bidi="pl-PL"/>
        </w:rPr>
        <w:t xml:space="preserve"> lub </w:t>
      </w:r>
      <w:proofErr w:type="spellStart"/>
      <w:r w:rsidRPr="00D97ABF">
        <w:rPr>
          <w:rFonts w:ascii="Arial" w:eastAsia="Times New Roman" w:hAnsi="Arial" w:cs="Arial"/>
          <w:color w:val="000000"/>
          <w:sz w:val="24"/>
          <w:szCs w:val="24"/>
          <w:lang w:eastAsia="pl-PL" w:bidi="pl-PL"/>
        </w:rPr>
        <w:t>Orgbud</w:t>
      </w:r>
      <w:proofErr w:type="spellEnd"/>
      <w:r w:rsidRPr="00D97ABF">
        <w:rPr>
          <w:rFonts w:ascii="Arial" w:eastAsia="Times New Roman" w:hAnsi="Arial" w:cs="Arial"/>
          <w:color w:val="000000"/>
          <w:sz w:val="24"/>
          <w:szCs w:val="24"/>
          <w:lang w:eastAsia="pl-PL" w:bidi="pl-PL"/>
        </w:rPr>
        <w:t xml:space="preserve"> - Serwis) dla województwa podlaskiego. W przypadku braku odpowiednich pozycji w katalogach, wycena zostanie wykonana w oparciu o kalkulację indywidualną, zaakceptowaną przez Zamawiającego.</w:t>
      </w:r>
    </w:p>
    <w:p w14:paraId="51354532" w14:textId="74F3343C"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Ewentualne roboty dodatkowe tj. nieobjęte w ogóle dokumentacją </w:t>
      </w:r>
      <w:proofErr w:type="spellStart"/>
      <w:r w:rsidRPr="00646CE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646CE5">
        <w:rPr>
          <w:rFonts w:ascii="Arial" w:eastAsia="Times New Roman" w:hAnsi="Arial" w:cs="Arial"/>
          <w:color w:val="000000"/>
          <w:sz w:val="24"/>
          <w:szCs w:val="24"/>
          <w:lang w:eastAsia="pl-PL" w:bidi="pl-PL"/>
        </w:rPr>
        <w:t xml:space="preserve"> oraz opisami przedmiotu zamówienia realizowane będą w wyniku zmiany umowy. Powyższe nie dotyczy robót ujętych w którejkolwiek części dokumentacji postępowania, </w:t>
      </w:r>
      <w:proofErr w:type="spellStart"/>
      <w:r w:rsidRPr="00646CE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646CE5">
        <w:rPr>
          <w:rFonts w:ascii="Arial" w:eastAsia="Times New Roman" w:hAnsi="Arial" w:cs="Arial"/>
          <w:color w:val="000000"/>
          <w:sz w:val="24"/>
          <w:szCs w:val="24"/>
          <w:lang w:eastAsia="pl-PL" w:bidi="pl-PL"/>
        </w:rPr>
        <w:t xml:space="preserve"> oraz opisów przedmiotu zamówienia, a nieujętych w przedmiarze oraz robót przewidzianych w dokumentacji postępowania, których wykonanie okaże się niezbędne w większym niż zaprojektowany obmiarze - które </w:t>
      </w:r>
      <w:r w:rsidRPr="00646CE5">
        <w:rPr>
          <w:rFonts w:ascii="Arial" w:eastAsia="Times New Roman" w:hAnsi="Arial" w:cs="Arial"/>
          <w:color w:val="000000"/>
          <w:sz w:val="24"/>
          <w:szCs w:val="24"/>
          <w:lang w:eastAsia="pl-PL" w:bidi="pl-PL"/>
        </w:rPr>
        <w:lastRenderedPageBreak/>
        <w:t>są objęte ryzykiem ryczałtowym.</w:t>
      </w:r>
    </w:p>
    <w:p w14:paraId="4CF16B7B" w14:textId="10306C51"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Rozpoczęcie wykonywania robót, o których mowa w ust. </w:t>
      </w:r>
      <w:r w:rsidR="00957F2F">
        <w:rPr>
          <w:rFonts w:ascii="Arial" w:eastAsia="Times New Roman" w:hAnsi="Arial" w:cs="Arial"/>
          <w:color w:val="000000"/>
          <w:sz w:val="24"/>
          <w:szCs w:val="24"/>
          <w:lang w:eastAsia="pl-PL" w:bidi="pl-PL"/>
        </w:rPr>
        <w:t>6</w:t>
      </w:r>
      <w:r w:rsidRPr="00646CE5">
        <w:rPr>
          <w:rFonts w:ascii="Arial" w:eastAsia="Times New Roman" w:hAnsi="Arial" w:cs="Arial"/>
          <w:color w:val="000000"/>
          <w:sz w:val="24"/>
          <w:szCs w:val="24"/>
          <w:lang w:eastAsia="pl-PL" w:bidi="pl-PL"/>
        </w:rPr>
        <w:t xml:space="preserve">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w:t>
      </w:r>
    </w:p>
    <w:p w14:paraId="39AEEFCB"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Bez uprzedniej zgody Zamawiającego mogą być wykonywane jedynie prace niezbędne ze względu na bezpieczeństwo lub konieczność zapobieżenia awarii.</w:t>
      </w:r>
    </w:p>
    <w:p w14:paraId="665E18A0"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Spisany przez Strony protokół konieczności zawierający zakres robót, stanowić będzie podstawę do zawarcia aneksu do umowy. Roboty nie ujęte w protokole konieczności nie podlegają zapłacie.</w:t>
      </w:r>
      <w:r w:rsidRPr="00646CE5">
        <w:rPr>
          <w:rFonts w:ascii="Arial" w:eastAsia="Times New Roman" w:hAnsi="Arial" w:cs="Arial"/>
          <w:color w:val="000000"/>
          <w:sz w:val="24"/>
          <w:szCs w:val="24"/>
          <w:lang w:eastAsia="pl-PL" w:bidi="pl-PL"/>
        </w:rPr>
        <w:tab/>
      </w:r>
    </w:p>
    <w:p w14:paraId="4E8BC276"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4D6D87C1"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Ceny robót w kosztorysie nie będą podlegały waloryzacji ze względu na inflację.</w:t>
      </w:r>
    </w:p>
    <w:p w14:paraId="5B312058" w14:textId="3AEDBCB7" w:rsidR="00646CE5" w:rsidRP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Realizacja każdej części zamówienia ma charakter samodzielnego zobowiązania stron.</w:t>
      </w:r>
    </w:p>
    <w:p w14:paraId="06B2C097" w14:textId="77777777" w:rsidR="00646CE5" w:rsidRPr="007E05B5" w:rsidRDefault="00646CE5" w:rsidP="00646CE5">
      <w:pPr>
        <w:widowControl w:val="0"/>
        <w:tabs>
          <w:tab w:val="left" w:pos="416"/>
        </w:tabs>
        <w:suppressAutoHyphens w:val="0"/>
        <w:spacing w:after="0" w:line="240" w:lineRule="auto"/>
        <w:jc w:val="both"/>
        <w:rPr>
          <w:rFonts w:ascii="Arial" w:eastAsia="Times New Roman" w:hAnsi="Arial" w:cs="Arial"/>
          <w:color w:val="000000"/>
          <w:sz w:val="24"/>
          <w:szCs w:val="24"/>
          <w:lang w:eastAsia="pl-PL" w:bidi="pl-PL"/>
        </w:rPr>
      </w:pPr>
    </w:p>
    <w:p w14:paraId="1293148F" w14:textId="77777777" w:rsidR="00646CE5" w:rsidRDefault="00646CE5" w:rsidP="00646CE5">
      <w:pPr>
        <w:spacing w:before="120" w:after="120" w:line="240" w:lineRule="auto"/>
        <w:ind w:left="380" w:hanging="380"/>
        <w:jc w:val="center"/>
        <w:rPr>
          <w:rFonts w:ascii="Arial" w:hAnsi="Arial" w:cs="Arial"/>
          <w:b/>
          <w:sz w:val="24"/>
          <w:szCs w:val="24"/>
        </w:rPr>
      </w:pPr>
      <w:bookmarkStart w:id="2" w:name="_Hlk137823513"/>
      <w:r w:rsidRPr="004F45D1">
        <w:rPr>
          <w:rFonts w:ascii="Arial" w:hAnsi="Arial" w:cs="Arial"/>
          <w:b/>
          <w:sz w:val="24"/>
          <w:szCs w:val="24"/>
        </w:rPr>
        <w:t>§5</w:t>
      </w:r>
    </w:p>
    <w:bookmarkEnd w:id="2"/>
    <w:p w14:paraId="2F88722A" w14:textId="77777777" w:rsidR="00646CE5" w:rsidRPr="00F46303" w:rsidRDefault="00646CE5" w:rsidP="00646CE5">
      <w:pPr>
        <w:widowControl w:val="0"/>
        <w:numPr>
          <w:ilvl w:val="0"/>
          <w:numId w:val="15"/>
        </w:numPr>
        <w:tabs>
          <w:tab w:val="left" w:pos="421"/>
        </w:tabs>
        <w:suppressAutoHyphens w:val="0"/>
        <w:spacing w:after="0" w:line="240" w:lineRule="auto"/>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Z chwilą podpisania protokołu odbioru, Wykonawca udziela Zamawiającemu:</w:t>
      </w:r>
    </w:p>
    <w:p w14:paraId="20908249" w14:textId="77777777" w:rsidR="00646CE5" w:rsidRPr="00F46303" w:rsidRDefault="00646CE5" w:rsidP="00646CE5">
      <w:pPr>
        <w:widowControl w:val="0"/>
        <w:tabs>
          <w:tab w:val="left" w:pos="421"/>
        </w:tabs>
        <w:suppressAutoHyphens w:val="0"/>
        <w:spacing w:after="0"/>
        <w:ind w:left="440"/>
        <w:jc w:val="both"/>
        <w:rPr>
          <w:rFonts w:ascii="Arial" w:eastAsia="Times New Roman" w:hAnsi="Arial" w:cs="Arial"/>
          <w:color w:val="000000"/>
          <w:sz w:val="24"/>
          <w:szCs w:val="24"/>
          <w:lang w:eastAsia="pl-PL" w:bidi="pl-PL"/>
        </w:rPr>
      </w:pPr>
      <w:r w:rsidRPr="002B0D9A">
        <w:rPr>
          <w:rFonts w:ascii="Arial" w:eastAsia="Times New Roman" w:hAnsi="Arial" w:cs="Arial"/>
          <w:color w:val="000000"/>
          <w:sz w:val="24"/>
          <w:szCs w:val="24"/>
          <w:lang w:eastAsia="pl-PL" w:bidi="pl-PL"/>
        </w:rPr>
        <w:t>36</w:t>
      </w:r>
      <w:r w:rsidRPr="00F46303">
        <w:rPr>
          <w:rFonts w:ascii="Arial" w:eastAsia="Times New Roman" w:hAnsi="Arial" w:cs="Arial"/>
          <w:color w:val="000000"/>
          <w:sz w:val="24"/>
          <w:szCs w:val="24"/>
          <w:lang w:eastAsia="pl-PL" w:bidi="pl-PL"/>
        </w:rPr>
        <w:t xml:space="preserve"> - miesięcznej gwarancji jakości na wykonane prace.</w:t>
      </w:r>
    </w:p>
    <w:p w14:paraId="62E2F9DE" w14:textId="77777777" w:rsidR="00646CE5" w:rsidRPr="00F46303" w:rsidRDefault="00646CE5" w:rsidP="00646CE5">
      <w:pPr>
        <w:widowControl w:val="0"/>
        <w:numPr>
          <w:ilvl w:val="0"/>
          <w:numId w:val="15"/>
        </w:numPr>
        <w:tabs>
          <w:tab w:val="left" w:pos="421"/>
        </w:tabs>
        <w:suppressAutoHyphens w:val="0"/>
        <w:spacing w:after="0" w:line="240" w:lineRule="auto"/>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Gwarancją objęte są wykonane prace oraz zamontowane materiały i urządzenia.</w:t>
      </w:r>
    </w:p>
    <w:p w14:paraId="3898A133" w14:textId="77777777" w:rsidR="00646CE5" w:rsidRPr="00F46303" w:rsidRDefault="00646CE5" w:rsidP="00646CE5">
      <w:pPr>
        <w:widowControl w:val="0"/>
        <w:numPr>
          <w:ilvl w:val="0"/>
          <w:numId w:val="15"/>
        </w:numPr>
        <w:tabs>
          <w:tab w:val="left" w:pos="421"/>
        </w:tabs>
        <w:suppressAutoHyphens w:val="0"/>
        <w:spacing w:after="0" w:line="240" w:lineRule="auto"/>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Wykonawca zobowiązuje się w dniu odbioru zapewnić Zamawiającego, w formie pisemnej, że wykonane prace są wolne od wad fizycznych oraz wad jakościowych.</w:t>
      </w:r>
    </w:p>
    <w:p w14:paraId="526CFC6A" w14:textId="77777777" w:rsidR="00646CE5" w:rsidRPr="00F46303" w:rsidRDefault="00646CE5" w:rsidP="00646CE5">
      <w:pPr>
        <w:widowControl w:val="0"/>
        <w:numPr>
          <w:ilvl w:val="0"/>
          <w:numId w:val="15"/>
        </w:numPr>
        <w:tabs>
          <w:tab w:val="left" w:pos="422"/>
        </w:tabs>
        <w:suppressAutoHyphens w:val="0"/>
        <w:spacing w:after="0" w:line="240" w:lineRule="auto"/>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Termin udzielonej rękojmi za wady fizyczne oraz gwarancji biegnie od dnia podpisania protokołu odbioru.</w:t>
      </w:r>
    </w:p>
    <w:p w14:paraId="3A1C5503" w14:textId="77777777" w:rsidR="00646CE5" w:rsidRDefault="00646CE5" w:rsidP="00646CE5">
      <w:pPr>
        <w:widowControl w:val="0"/>
        <w:numPr>
          <w:ilvl w:val="0"/>
          <w:numId w:val="15"/>
        </w:numPr>
        <w:tabs>
          <w:tab w:val="left" w:pos="422"/>
        </w:tabs>
        <w:suppressAutoHyphens w:val="0"/>
        <w:spacing w:after="0" w:line="240" w:lineRule="auto"/>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Zamawiający może wykonywać uprawnienia z tytułu rękojmi za wady fizyczne, niezależnie od uprawnień wynikających z gwarancji.</w:t>
      </w:r>
    </w:p>
    <w:p w14:paraId="6BF61A25" w14:textId="77777777" w:rsidR="00646CE5" w:rsidRPr="00F46303" w:rsidRDefault="00646CE5" w:rsidP="00646CE5">
      <w:pPr>
        <w:widowControl w:val="0"/>
        <w:tabs>
          <w:tab w:val="left" w:pos="422"/>
        </w:tabs>
        <w:suppressAutoHyphens w:val="0"/>
        <w:spacing w:after="0" w:line="240" w:lineRule="auto"/>
        <w:ind w:left="440"/>
        <w:jc w:val="both"/>
        <w:rPr>
          <w:rFonts w:ascii="Arial" w:eastAsia="Times New Roman" w:hAnsi="Arial" w:cs="Arial"/>
          <w:color w:val="000000"/>
          <w:sz w:val="24"/>
          <w:szCs w:val="24"/>
          <w:lang w:eastAsia="pl-PL" w:bidi="pl-PL"/>
        </w:rPr>
      </w:pPr>
    </w:p>
    <w:p w14:paraId="5B55F746" w14:textId="77777777" w:rsidR="00646CE5" w:rsidRPr="002B0D9A" w:rsidRDefault="00646CE5" w:rsidP="00646CE5">
      <w:pPr>
        <w:pStyle w:val="Akapitzlist"/>
        <w:spacing w:before="120" w:after="120" w:line="240" w:lineRule="auto"/>
        <w:rPr>
          <w:rFonts w:ascii="Arial" w:hAnsi="Arial" w:cs="Arial"/>
          <w:b/>
          <w:sz w:val="24"/>
          <w:szCs w:val="24"/>
        </w:rPr>
      </w:pPr>
      <w:r>
        <w:rPr>
          <w:rFonts w:ascii="Arial" w:hAnsi="Arial" w:cs="Arial"/>
          <w:b/>
          <w:sz w:val="24"/>
          <w:szCs w:val="24"/>
        </w:rPr>
        <w:t xml:space="preserve">                                                        </w:t>
      </w:r>
      <w:r w:rsidRPr="002B0D9A">
        <w:rPr>
          <w:rFonts w:ascii="Arial" w:hAnsi="Arial" w:cs="Arial"/>
          <w:b/>
          <w:sz w:val="24"/>
          <w:szCs w:val="24"/>
        </w:rPr>
        <w:t>§</w:t>
      </w:r>
      <w:r>
        <w:rPr>
          <w:rFonts w:ascii="Arial" w:hAnsi="Arial" w:cs="Arial"/>
          <w:b/>
          <w:sz w:val="24"/>
          <w:szCs w:val="24"/>
        </w:rPr>
        <w:t>6</w:t>
      </w:r>
    </w:p>
    <w:p w14:paraId="0BFC1FC2" w14:textId="77777777" w:rsidR="00646CE5" w:rsidRPr="004F45D1" w:rsidRDefault="00646CE5" w:rsidP="00646CE5">
      <w:pPr>
        <w:spacing w:before="120" w:after="120" w:line="240" w:lineRule="auto"/>
        <w:ind w:left="380" w:hanging="380"/>
        <w:jc w:val="center"/>
        <w:rPr>
          <w:rFonts w:ascii="Arial" w:hAnsi="Arial" w:cs="Arial"/>
          <w:b/>
          <w:sz w:val="24"/>
          <w:szCs w:val="24"/>
        </w:rPr>
      </w:pPr>
    </w:p>
    <w:p w14:paraId="625B1B75" w14:textId="77777777" w:rsidR="00646CE5" w:rsidRPr="004F45D1" w:rsidRDefault="00646CE5" w:rsidP="00646CE5">
      <w:pPr>
        <w:pStyle w:val="Bezodstpw"/>
        <w:numPr>
          <w:ilvl w:val="0"/>
          <w:numId w:val="7"/>
        </w:numPr>
        <w:jc w:val="both"/>
        <w:rPr>
          <w:rFonts w:ascii="Arial" w:hAnsi="Arial" w:cs="Arial"/>
          <w:sz w:val="24"/>
          <w:szCs w:val="24"/>
        </w:rPr>
      </w:pPr>
      <w:r w:rsidRPr="004F45D1">
        <w:rPr>
          <w:rFonts w:ascii="Arial" w:hAnsi="Arial" w:cs="Arial"/>
          <w:sz w:val="24"/>
          <w:szCs w:val="24"/>
        </w:rPr>
        <w:t xml:space="preserve">Wykonawca zapłaci Zamawiającemu karę umowną: </w:t>
      </w:r>
    </w:p>
    <w:p w14:paraId="5C394A5E" w14:textId="77777777" w:rsidR="00646CE5" w:rsidRPr="004F45D1" w:rsidRDefault="00646CE5" w:rsidP="00646CE5">
      <w:pPr>
        <w:pStyle w:val="Bezodstpw"/>
        <w:numPr>
          <w:ilvl w:val="0"/>
          <w:numId w:val="8"/>
        </w:numPr>
        <w:ind w:left="709" w:hanging="283"/>
        <w:jc w:val="both"/>
        <w:rPr>
          <w:rFonts w:ascii="Arial" w:hAnsi="Arial" w:cs="Arial"/>
          <w:sz w:val="24"/>
          <w:szCs w:val="24"/>
        </w:rPr>
      </w:pPr>
      <w:r w:rsidRPr="004F45D1">
        <w:rPr>
          <w:rFonts w:ascii="Arial" w:hAnsi="Arial" w:cs="Arial"/>
          <w:sz w:val="24"/>
          <w:szCs w:val="24"/>
        </w:rPr>
        <w:t xml:space="preserve">za </w:t>
      </w:r>
      <w:r>
        <w:rPr>
          <w:rFonts w:ascii="Arial" w:hAnsi="Arial" w:cs="Arial"/>
          <w:sz w:val="24"/>
          <w:szCs w:val="24"/>
        </w:rPr>
        <w:t>zwłokę w stosunku do</w:t>
      </w:r>
      <w:r w:rsidRPr="004F45D1">
        <w:rPr>
          <w:rFonts w:ascii="Arial" w:hAnsi="Arial" w:cs="Arial"/>
          <w:sz w:val="24"/>
          <w:szCs w:val="24"/>
        </w:rPr>
        <w:t xml:space="preserve"> terminu określonego w §3 ust. 1 niniejszej umowy w wysokości 300,00 zł za każdy rozpoczęty dzień </w:t>
      </w:r>
      <w:r>
        <w:rPr>
          <w:rFonts w:ascii="Arial" w:hAnsi="Arial" w:cs="Arial"/>
          <w:sz w:val="24"/>
          <w:szCs w:val="24"/>
        </w:rPr>
        <w:t>zwłoki</w:t>
      </w:r>
      <w:r w:rsidRPr="004F45D1">
        <w:rPr>
          <w:rFonts w:ascii="Arial" w:hAnsi="Arial" w:cs="Arial"/>
          <w:sz w:val="24"/>
          <w:szCs w:val="24"/>
        </w:rPr>
        <w:t>, z ewidentnej winy Wykonawcy,</w:t>
      </w:r>
    </w:p>
    <w:p w14:paraId="1CE6E373" w14:textId="77777777" w:rsidR="00646CE5" w:rsidRPr="004F45D1" w:rsidRDefault="00646CE5" w:rsidP="00646CE5">
      <w:pPr>
        <w:pStyle w:val="Bezodstpw"/>
        <w:numPr>
          <w:ilvl w:val="0"/>
          <w:numId w:val="8"/>
        </w:numPr>
        <w:ind w:left="709" w:hanging="283"/>
        <w:jc w:val="both"/>
        <w:rPr>
          <w:rFonts w:ascii="Arial" w:hAnsi="Arial" w:cs="Arial"/>
          <w:sz w:val="24"/>
          <w:szCs w:val="24"/>
        </w:rPr>
      </w:pPr>
      <w:r w:rsidRPr="004F45D1">
        <w:rPr>
          <w:rFonts w:ascii="Arial" w:hAnsi="Arial" w:cs="Arial"/>
          <w:sz w:val="24"/>
          <w:szCs w:val="24"/>
        </w:rPr>
        <w:t xml:space="preserve">za </w:t>
      </w:r>
      <w:r>
        <w:rPr>
          <w:rFonts w:ascii="Arial" w:hAnsi="Arial" w:cs="Arial"/>
          <w:sz w:val="24"/>
          <w:szCs w:val="24"/>
        </w:rPr>
        <w:t>zwłokę w stosunku do</w:t>
      </w:r>
      <w:r w:rsidRPr="004F45D1">
        <w:rPr>
          <w:rFonts w:ascii="Arial" w:hAnsi="Arial" w:cs="Arial"/>
          <w:sz w:val="24"/>
          <w:szCs w:val="24"/>
        </w:rPr>
        <w:t xml:space="preserve"> terminu wyznaczonego na usunięcie braków i wad stwierdzonych przy odbiorze, w wysokości 200,00 zł za każdy rozpoczęty dzień </w:t>
      </w:r>
      <w:r>
        <w:rPr>
          <w:rFonts w:ascii="Arial" w:hAnsi="Arial" w:cs="Arial"/>
          <w:sz w:val="24"/>
          <w:szCs w:val="24"/>
        </w:rPr>
        <w:t>zwłoki</w:t>
      </w:r>
      <w:r w:rsidRPr="004F45D1">
        <w:rPr>
          <w:rFonts w:ascii="Arial" w:hAnsi="Arial" w:cs="Arial"/>
          <w:sz w:val="24"/>
          <w:szCs w:val="24"/>
        </w:rPr>
        <w:t>,</w:t>
      </w:r>
    </w:p>
    <w:p w14:paraId="60B06A73" w14:textId="77777777" w:rsidR="00646CE5" w:rsidRPr="004F45D1" w:rsidRDefault="00646CE5" w:rsidP="00646CE5">
      <w:pPr>
        <w:pStyle w:val="Bezodstpw"/>
        <w:numPr>
          <w:ilvl w:val="0"/>
          <w:numId w:val="8"/>
        </w:numPr>
        <w:ind w:left="709" w:hanging="283"/>
        <w:jc w:val="both"/>
        <w:rPr>
          <w:rFonts w:ascii="Arial" w:hAnsi="Arial" w:cs="Arial"/>
          <w:sz w:val="24"/>
          <w:szCs w:val="24"/>
        </w:rPr>
      </w:pPr>
      <w:r w:rsidRPr="004F45D1">
        <w:rPr>
          <w:rFonts w:ascii="Arial" w:hAnsi="Arial" w:cs="Arial"/>
          <w:sz w:val="24"/>
          <w:szCs w:val="24"/>
        </w:rPr>
        <w:t>za odstąpienie od umowy przez Wykonawcę lub Zamawiającego z przyczyn, za które ponosi odpowiedzialność Wykonawca w wysokości 10% wynagrodzenia umownego brutto określonego w §4 ust. 1</w:t>
      </w:r>
    </w:p>
    <w:p w14:paraId="6AF0960A" w14:textId="77777777" w:rsidR="00646CE5" w:rsidRPr="004F45D1" w:rsidRDefault="00646CE5" w:rsidP="00646CE5">
      <w:pPr>
        <w:numPr>
          <w:ilvl w:val="0"/>
          <w:numId w:val="7"/>
        </w:numPr>
        <w:suppressAutoHyphens w:val="0"/>
        <w:spacing w:after="0" w:line="240" w:lineRule="auto"/>
        <w:jc w:val="both"/>
        <w:rPr>
          <w:rFonts w:ascii="Arial" w:hAnsi="Arial" w:cs="Arial"/>
          <w:sz w:val="24"/>
          <w:szCs w:val="24"/>
        </w:rPr>
      </w:pPr>
      <w:r w:rsidRPr="004F45D1">
        <w:rPr>
          <w:rFonts w:ascii="Arial" w:hAnsi="Arial" w:cs="Arial"/>
          <w:sz w:val="24"/>
          <w:szCs w:val="24"/>
        </w:rPr>
        <w:t>Strony dopuszczają możliwość dochodzenia odszkodowania do wysokości szkody rzeczywiście poniesionej.</w:t>
      </w:r>
    </w:p>
    <w:p w14:paraId="2AB8FCCA" w14:textId="77777777" w:rsidR="00646CE5" w:rsidRPr="004F45D1" w:rsidRDefault="00646CE5" w:rsidP="00646CE5">
      <w:pPr>
        <w:numPr>
          <w:ilvl w:val="0"/>
          <w:numId w:val="7"/>
        </w:numPr>
        <w:suppressAutoHyphens w:val="0"/>
        <w:spacing w:after="0" w:line="240" w:lineRule="auto"/>
        <w:jc w:val="both"/>
        <w:rPr>
          <w:rFonts w:ascii="Arial" w:hAnsi="Arial" w:cs="Arial"/>
          <w:sz w:val="24"/>
          <w:szCs w:val="24"/>
        </w:rPr>
      </w:pPr>
      <w:r w:rsidRPr="004F45D1">
        <w:rPr>
          <w:rFonts w:ascii="Arial" w:hAnsi="Arial" w:cs="Arial"/>
          <w:sz w:val="24"/>
          <w:szCs w:val="24"/>
        </w:rPr>
        <w:t>W razie naliczenia kar umownych Zamawiający potrąci je z wystawionej faktury.</w:t>
      </w:r>
    </w:p>
    <w:p w14:paraId="15C68E4D" w14:textId="58717F07" w:rsidR="00646CE5" w:rsidRPr="004F45D1" w:rsidRDefault="00646CE5" w:rsidP="00646CE5">
      <w:pPr>
        <w:spacing w:before="120" w:after="120" w:line="240" w:lineRule="auto"/>
        <w:jc w:val="center"/>
        <w:rPr>
          <w:rFonts w:ascii="Arial" w:hAnsi="Arial" w:cs="Arial"/>
          <w:b/>
          <w:sz w:val="24"/>
          <w:szCs w:val="24"/>
        </w:rPr>
      </w:pPr>
      <w:r w:rsidRPr="004F45D1">
        <w:rPr>
          <w:rFonts w:ascii="Arial" w:hAnsi="Arial" w:cs="Arial"/>
          <w:b/>
          <w:sz w:val="24"/>
          <w:szCs w:val="24"/>
        </w:rPr>
        <w:lastRenderedPageBreak/>
        <w:t>§</w:t>
      </w:r>
      <w:r w:rsidR="006B4C96">
        <w:rPr>
          <w:rFonts w:ascii="Arial" w:hAnsi="Arial" w:cs="Arial"/>
          <w:b/>
          <w:sz w:val="24"/>
          <w:szCs w:val="24"/>
        </w:rPr>
        <w:t>7</w:t>
      </w:r>
    </w:p>
    <w:p w14:paraId="7D4DED4C" w14:textId="77777777" w:rsidR="00646CE5" w:rsidRPr="004F45D1" w:rsidRDefault="00646CE5" w:rsidP="00646CE5">
      <w:pPr>
        <w:pStyle w:val="Tekstpodstawowy22"/>
        <w:numPr>
          <w:ilvl w:val="3"/>
          <w:numId w:val="7"/>
        </w:numPr>
        <w:suppressAutoHyphens w:val="0"/>
        <w:spacing w:after="0" w:line="240" w:lineRule="auto"/>
        <w:ind w:left="426" w:hanging="426"/>
        <w:rPr>
          <w:rFonts w:ascii="Arial" w:hAnsi="Arial" w:cs="Arial"/>
        </w:rPr>
      </w:pPr>
      <w:r w:rsidRPr="004F45D1">
        <w:rPr>
          <w:rFonts w:ascii="Arial" w:hAnsi="Arial" w:cs="Arial"/>
        </w:rPr>
        <w:t>Za prawidłową realizację umowy odpowiedzialni są:</w:t>
      </w:r>
    </w:p>
    <w:p w14:paraId="319567D5" w14:textId="77777777" w:rsidR="00646CE5" w:rsidRPr="004F45D1" w:rsidRDefault="00646CE5" w:rsidP="00646CE5">
      <w:pPr>
        <w:numPr>
          <w:ilvl w:val="0"/>
          <w:numId w:val="9"/>
        </w:numPr>
        <w:suppressAutoHyphens w:val="0"/>
        <w:spacing w:after="0" w:line="240" w:lineRule="auto"/>
        <w:jc w:val="both"/>
        <w:rPr>
          <w:rFonts w:ascii="Arial" w:hAnsi="Arial" w:cs="Arial"/>
          <w:sz w:val="24"/>
          <w:szCs w:val="24"/>
        </w:rPr>
      </w:pPr>
      <w:r w:rsidRPr="004F45D1">
        <w:rPr>
          <w:rFonts w:ascii="Arial" w:hAnsi="Arial" w:cs="Arial"/>
          <w:sz w:val="24"/>
          <w:szCs w:val="24"/>
        </w:rPr>
        <w:t>ze strony Wykonawcy: ........................................................................ tel. …...............................</w:t>
      </w:r>
    </w:p>
    <w:p w14:paraId="4BBD2D85" w14:textId="77777777" w:rsidR="00646CE5" w:rsidRPr="004F45D1" w:rsidRDefault="00646CE5" w:rsidP="00646CE5">
      <w:pPr>
        <w:numPr>
          <w:ilvl w:val="0"/>
          <w:numId w:val="9"/>
        </w:numPr>
        <w:suppressAutoHyphens w:val="0"/>
        <w:spacing w:after="0" w:line="240" w:lineRule="auto"/>
        <w:jc w:val="both"/>
        <w:rPr>
          <w:rFonts w:ascii="Arial" w:hAnsi="Arial" w:cs="Arial"/>
          <w:sz w:val="24"/>
          <w:szCs w:val="24"/>
        </w:rPr>
      </w:pPr>
      <w:r w:rsidRPr="004F45D1">
        <w:rPr>
          <w:rFonts w:ascii="Arial" w:hAnsi="Arial" w:cs="Arial"/>
          <w:sz w:val="24"/>
          <w:szCs w:val="24"/>
        </w:rPr>
        <w:t>ze strony Zamawiającego: ………………………………………….. tel. ………………………</w:t>
      </w:r>
    </w:p>
    <w:p w14:paraId="33882AAC" w14:textId="77777777" w:rsidR="00646CE5" w:rsidRPr="004F45D1" w:rsidRDefault="00646CE5" w:rsidP="00646CE5">
      <w:pPr>
        <w:pStyle w:val="Bezodstpw"/>
        <w:numPr>
          <w:ilvl w:val="3"/>
          <w:numId w:val="7"/>
        </w:numPr>
        <w:ind w:left="426" w:hanging="426"/>
        <w:jc w:val="both"/>
        <w:rPr>
          <w:rFonts w:ascii="Arial" w:hAnsi="Arial" w:cs="Arial"/>
          <w:sz w:val="24"/>
          <w:szCs w:val="24"/>
        </w:rPr>
      </w:pPr>
      <w:r w:rsidRPr="004F45D1">
        <w:rPr>
          <w:rFonts w:ascii="Arial" w:hAnsi="Arial" w:cs="Arial"/>
          <w:sz w:val="24"/>
          <w:szCs w:val="24"/>
        </w:rPr>
        <w:t>Zmiana danych kontaktowych osób wymienionych w ust. 1 nie powoduje konieczności sporządzania aneksu.</w:t>
      </w:r>
    </w:p>
    <w:p w14:paraId="09D9DCC8" w14:textId="77777777" w:rsidR="00646CE5" w:rsidRPr="004F45D1" w:rsidRDefault="00646CE5" w:rsidP="00646CE5">
      <w:pPr>
        <w:pStyle w:val="Bezodstpw"/>
        <w:numPr>
          <w:ilvl w:val="3"/>
          <w:numId w:val="7"/>
        </w:numPr>
        <w:ind w:left="426" w:hanging="426"/>
        <w:jc w:val="both"/>
        <w:rPr>
          <w:rFonts w:ascii="Arial" w:hAnsi="Arial" w:cs="Arial"/>
          <w:sz w:val="24"/>
          <w:szCs w:val="24"/>
        </w:rPr>
      </w:pPr>
      <w:r w:rsidRPr="004F45D1">
        <w:rPr>
          <w:rFonts w:ascii="Arial" w:hAnsi="Arial" w:cs="Arial"/>
          <w:sz w:val="24"/>
          <w:szCs w:val="24"/>
        </w:rPr>
        <w:t>Strony zobowiązują się do przetwarzania danych osobowych osób odpowiedzialnych za prawidłową realizację umowy, wskazanych w §6 ust. 1 jedynie w celu i w zakresie niezbędnym do realizacji postanowień umowy i przez okres niezbędny do dochodzenia ewentualnych roszczeń wynikających z umowy.</w:t>
      </w:r>
    </w:p>
    <w:p w14:paraId="05F7A566" w14:textId="77777777" w:rsidR="00646CE5" w:rsidRPr="004F45D1" w:rsidRDefault="00646CE5" w:rsidP="00646CE5">
      <w:pPr>
        <w:pStyle w:val="Bezodstpw"/>
        <w:numPr>
          <w:ilvl w:val="3"/>
          <w:numId w:val="7"/>
        </w:numPr>
        <w:ind w:left="426" w:hanging="426"/>
        <w:jc w:val="both"/>
        <w:rPr>
          <w:rFonts w:ascii="Arial" w:hAnsi="Arial" w:cs="Arial"/>
          <w:sz w:val="24"/>
          <w:szCs w:val="24"/>
        </w:rPr>
      </w:pPr>
      <w:r w:rsidRPr="004F45D1">
        <w:rPr>
          <w:rFonts w:ascii="Arial" w:hAnsi="Arial" w:cs="Arial"/>
          <w:sz w:val="24"/>
          <w:szCs w:val="24"/>
        </w:rPr>
        <w:t>Zarówno Zamawiający, jak i Wykonawca zobowiązują się do przestrzegania obowiązujących przepisów prawa polskiego i Unii Europejskiej przy przetwarzaniu wyżej wskazanych danych osobowych.</w:t>
      </w:r>
    </w:p>
    <w:p w14:paraId="0890EB23" w14:textId="7FAC9DEC" w:rsidR="00646CE5" w:rsidRPr="004F45D1" w:rsidRDefault="00646CE5" w:rsidP="00646CE5">
      <w:pPr>
        <w:spacing w:before="120" w:after="120" w:line="240" w:lineRule="auto"/>
        <w:jc w:val="center"/>
        <w:rPr>
          <w:rFonts w:ascii="Arial" w:hAnsi="Arial" w:cs="Arial"/>
          <w:b/>
          <w:sz w:val="24"/>
          <w:szCs w:val="24"/>
        </w:rPr>
      </w:pPr>
      <w:r w:rsidRPr="004F45D1">
        <w:rPr>
          <w:rFonts w:ascii="Arial" w:hAnsi="Arial" w:cs="Arial"/>
          <w:b/>
          <w:sz w:val="24"/>
          <w:szCs w:val="24"/>
        </w:rPr>
        <w:t>§</w:t>
      </w:r>
      <w:r w:rsidR="006B4C96">
        <w:rPr>
          <w:rFonts w:ascii="Arial" w:hAnsi="Arial" w:cs="Arial"/>
          <w:b/>
          <w:sz w:val="24"/>
          <w:szCs w:val="24"/>
        </w:rPr>
        <w:t>8</w:t>
      </w:r>
    </w:p>
    <w:p w14:paraId="3A995038" w14:textId="77777777" w:rsidR="00646CE5" w:rsidRPr="004F45D1" w:rsidRDefault="00646CE5" w:rsidP="00646CE5">
      <w:pPr>
        <w:pStyle w:val="Bezodstpw"/>
        <w:numPr>
          <w:ilvl w:val="0"/>
          <w:numId w:val="10"/>
        </w:numPr>
        <w:ind w:left="426" w:hanging="426"/>
        <w:jc w:val="both"/>
        <w:rPr>
          <w:rFonts w:ascii="Arial" w:hAnsi="Arial" w:cs="Arial"/>
          <w:sz w:val="24"/>
          <w:szCs w:val="24"/>
          <w:lang w:eastAsia="en-US"/>
        </w:rPr>
      </w:pPr>
      <w:r w:rsidRPr="004F45D1">
        <w:rPr>
          <w:rFonts w:ascii="Arial" w:hAnsi="Arial" w:cs="Arial"/>
          <w:sz w:val="24"/>
          <w:szCs w:val="24"/>
          <w:lang w:eastAsia="en-US"/>
        </w:rPr>
        <w:t>W sprawach nieuregulowanych w umowie zastosowanie mają powszechnie obowiązujące przepisy, a w szczególności przepisy Kodeksu cywilnego (Dz. U. 202</w:t>
      </w:r>
      <w:r>
        <w:rPr>
          <w:rFonts w:ascii="Arial" w:hAnsi="Arial" w:cs="Arial"/>
          <w:sz w:val="24"/>
          <w:szCs w:val="24"/>
          <w:lang w:eastAsia="en-US"/>
        </w:rPr>
        <w:t>2</w:t>
      </w:r>
      <w:r w:rsidRPr="004F45D1">
        <w:rPr>
          <w:rFonts w:ascii="Arial" w:hAnsi="Arial" w:cs="Arial"/>
          <w:sz w:val="24"/>
          <w:szCs w:val="24"/>
          <w:lang w:eastAsia="en-US"/>
        </w:rPr>
        <w:t>. 1</w:t>
      </w:r>
      <w:r>
        <w:rPr>
          <w:rFonts w:ascii="Arial" w:hAnsi="Arial" w:cs="Arial"/>
          <w:sz w:val="24"/>
          <w:szCs w:val="24"/>
          <w:lang w:eastAsia="en-US"/>
        </w:rPr>
        <w:t>360</w:t>
      </w:r>
      <w:r w:rsidRPr="004F45D1">
        <w:rPr>
          <w:rFonts w:ascii="Arial" w:hAnsi="Arial" w:cs="Arial"/>
          <w:sz w:val="24"/>
          <w:szCs w:val="24"/>
          <w:lang w:eastAsia="en-US"/>
        </w:rPr>
        <w:t xml:space="preserve"> </w:t>
      </w:r>
      <w:proofErr w:type="spellStart"/>
      <w:r w:rsidRPr="004F45D1">
        <w:rPr>
          <w:rFonts w:ascii="Arial" w:hAnsi="Arial" w:cs="Arial"/>
          <w:sz w:val="24"/>
          <w:szCs w:val="24"/>
          <w:lang w:eastAsia="en-US"/>
        </w:rPr>
        <w:t>t.j</w:t>
      </w:r>
      <w:proofErr w:type="spellEnd"/>
      <w:r w:rsidRPr="004F45D1">
        <w:rPr>
          <w:rFonts w:ascii="Arial" w:hAnsi="Arial" w:cs="Arial"/>
          <w:sz w:val="24"/>
          <w:szCs w:val="24"/>
          <w:lang w:eastAsia="en-US"/>
        </w:rPr>
        <w:t>.).</w:t>
      </w:r>
    </w:p>
    <w:p w14:paraId="26A73828" w14:textId="77777777" w:rsidR="00646CE5" w:rsidRPr="004F45D1" w:rsidRDefault="00646CE5" w:rsidP="00646CE5">
      <w:pPr>
        <w:pStyle w:val="Bezodstpw"/>
        <w:numPr>
          <w:ilvl w:val="0"/>
          <w:numId w:val="10"/>
        </w:numPr>
        <w:ind w:left="426" w:hanging="426"/>
        <w:jc w:val="both"/>
        <w:rPr>
          <w:rFonts w:ascii="Arial" w:hAnsi="Arial" w:cs="Arial"/>
          <w:sz w:val="24"/>
          <w:szCs w:val="24"/>
          <w:lang w:eastAsia="en-US"/>
        </w:rPr>
      </w:pPr>
      <w:r w:rsidRPr="004F45D1">
        <w:rPr>
          <w:rFonts w:ascii="Arial" w:hAnsi="Arial" w:cs="Arial"/>
          <w:sz w:val="24"/>
          <w:szCs w:val="24"/>
          <w:lang w:eastAsia="en-US"/>
        </w:rPr>
        <w:t>Ewentualne spory powstałe na tle wykonania przedmiotu umowy strony poddadzą rozstrzygnięciu właściwym miejscowo dla Zamawiającego sądom powszechnym.</w:t>
      </w:r>
    </w:p>
    <w:p w14:paraId="782218C4" w14:textId="77F8B9D9" w:rsidR="00646CE5" w:rsidRPr="004F45D1" w:rsidRDefault="00646CE5" w:rsidP="00646CE5">
      <w:pPr>
        <w:spacing w:before="120" w:after="120" w:line="240" w:lineRule="auto"/>
        <w:jc w:val="center"/>
        <w:rPr>
          <w:rFonts w:ascii="Arial" w:hAnsi="Arial" w:cs="Arial"/>
          <w:b/>
          <w:sz w:val="24"/>
          <w:szCs w:val="24"/>
        </w:rPr>
      </w:pPr>
      <w:r w:rsidRPr="004F45D1">
        <w:rPr>
          <w:rFonts w:ascii="Arial" w:hAnsi="Arial" w:cs="Arial"/>
          <w:b/>
          <w:sz w:val="24"/>
          <w:szCs w:val="24"/>
        </w:rPr>
        <w:t>§</w:t>
      </w:r>
      <w:r w:rsidR="006B4C96">
        <w:rPr>
          <w:rFonts w:ascii="Arial" w:hAnsi="Arial" w:cs="Arial"/>
          <w:b/>
          <w:sz w:val="24"/>
          <w:szCs w:val="24"/>
        </w:rPr>
        <w:t>9</w:t>
      </w:r>
    </w:p>
    <w:p w14:paraId="4F1D06EC" w14:textId="77777777" w:rsidR="00646CE5" w:rsidRPr="004F45D1" w:rsidRDefault="00646CE5" w:rsidP="00646CE5">
      <w:pPr>
        <w:pStyle w:val="Bezodstpw"/>
        <w:numPr>
          <w:ilvl w:val="0"/>
          <w:numId w:val="11"/>
        </w:numPr>
        <w:jc w:val="both"/>
        <w:rPr>
          <w:rFonts w:ascii="Arial" w:hAnsi="Arial" w:cs="Arial"/>
          <w:sz w:val="24"/>
          <w:szCs w:val="24"/>
          <w:lang w:eastAsia="en-US"/>
        </w:rPr>
      </w:pPr>
      <w:r w:rsidRPr="004F45D1">
        <w:rPr>
          <w:rFonts w:ascii="Arial" w:hAnsi="Arial" w:cs="Arial"/>
          <w:sz w:val="24"/>
          <w:szCs w:val="24"/>
          <w:lang w:eastAsia="en-US"/>
        </w:rPr>
        <w:t>Umowa została sporządzona w trzech jednobrzmiących egzemplarzach, dwa egzemplarze otrzymuje Zamawiający, zaś  jeden egzemplarz Wykonawca</w:t>
      </w:r>
      <w:r>
        <w:rPr>
          <w:rFonts w:ascii="Arial" w:hAnsi="Arial" w:cs="Arial"/>
          <w:sz w:val="24"/>
          <w:szCs w:val="24"/>
          <w:lang w:eastAsia="en-US"/>
        </w:rPr>
        <w:t xml:space="preserve"> / umowę zawarto w formie elektronicznej przy użyciu kwalifikowalnych podpisów elektronicznych. </w:t>
      </w:r>
    </w:p>
    <w:p w14:paraId="279F5EFB" w14:textId="32A2402B" w:rsidR="00646CE5" w:rsidRPr="004F45D1" w:rsidRDefault="00646CE5" w:rsidP="00646CE5">
      <w:pPr>
        <w:pStyle w:val="Bezodstpw"/>
        <w:numPr>
          <w:ilvl w:val="0"/>
          <w:numId w:val="11"/>
        </w:numPr>
        <w:jc w:val="both"/>
        <w:rPr>
          <w:rFonts w:ascii="Arial" w:hAnsi="Arial" w:cs="Arial"/>
          <w:sz w:val="24"/>
          <w:szCs w:val="24"/>
          <w:lang w:eastAsia="en-US"/>
        </w:rPr>
      </w:pPr>
      <w:r w:rsidRPr="004F45D1">
        <w:rPr>
          <w:rFonts w:ascii="Arial" w:hAnsi="Arial" w:cs="Arial"/>
          <w:sz w:val="24"/>
          <w:szCs w:val="24"/>
          <w:lang w:eastAsia="en-US"/>
        </w:rPr>
        <w:t>Integralną częścią umowy jest  szczegółowy opis przedmiotu zamówienia (zał. nr 3 do zapytania ofertowego).</w:t>
      </w:r>
    </w:p>
    <w:p w14:paraId="280B9575" w14:textId="77777777" w:rsidR="00646CE5" w:rsidRPr="004F45D1" w:rsidRDefault="00646CE5" w:rsidP="00646CE5">
      <w:pPr>
        <w:tabs>
          <w:tab w:val="left" w:pos="0"/>
        </w:tabs>
        <w:rPr>
          <w:rFonts w:ascii="Arial" w:hAnsi="Arial" w:cs="Arial"/>
          <w:b/>
          <w:sz w:val="24"/>
          <w:szCs w:val="24"/>
        </w:rPr>
      </w:pPr>
      <w:r w:rsidRPr="004F45D1">
        <w:rPr>
          <w:rFonts w:ascii="Arial" w:hAnsi="Arial" w:cs="Arial"/>
          <w:b/>
          <w:sz w:val="24"/>
          <w:szCs w:val="24"/>
        </w:rPr>
        <w:t xml:space="preserve">           </w:t>
      </w:r>
    </w:p>
    <w:p w14:paraId="5F716DE9" w14:textId="77777777" w:rsidR="00646CE5" w:rsidRPr="004F45D1" w:rsidRDefault="00646CE5" w:rsidP="00646CE5">
      <w:pPr>
        <w:tabs>
          <w:tab w:val="left" w:pos="0"/>
        </w:tabs>
        <w:rPr>
          <w:rFonts w:ascii="Arial" w:hAnsi="Arial" w:cs="Arial"/>
          <w:b/>
          <w:sz w:val="24"/>
          <w:szCs w:val="24"/>
        </w:rPr>
      </w:pPr>
      <w:r w:rsidRPr="004F45D1">
        <w:rPr>
          <w:rFonts w:ascii="Arial" w:hAnsi="Arial" w:cs="Arial"/>
          <w:b/>
          <w:sz w:val="24"/>
          <w:szCs w:val="24"/>
        </w:rPr>
        <w:tab/>
        <w:t xml:space="preserve">ZAMAWIAJĄCY </w:t>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t>WYKONAWCA</w:t>
      </w:r>
    </w:p>
    <w:p w14:paraId="1D927DA1" w14:textId="77777777" w:rsidR="00646CE5" w:rsidRDefault="00646CE5" w:rsidP="00646CE5">
      <w:pPr>
        <w:pStyle w:val="Bezodstpw0"/>
        <w:suppressAutoHyphens w:val="0"/>
        <w:jc w:val="center"/>
        <w:rPr>
          <w:rFonts w:ascii="Arial" w:hAnsi="Arial" w:cs="Arial"/>
          <w:b/>
          <w:szCs w:val="22"/>
        </w:rPr>
      </w:pPr>
    </w:p>
    <w:p w14:paraId="17EA583E" w14:textId="77777777" w:rsidR="00646CE5" w:rsidRDefault="00646CE5" w:rsidP="00646CE5">
      <w:pPr>
        <w:pStyle w:val="Bezodstpw0"/>
        <w:suppressAutoHyphens w:val="0"/>
        <w:jc w:val="center"/>
        <w:rPr>
          <w:rFonts w:ascii="Arial" w:hAnsi="Arial" w:cs="Arial"/>
          <w:b/>
          <w:szCs w:val="22"/>
        </w:rPr>
      </w:pPr>
    </w:p>
    <w:p w14:paraId="1447F255" w14:textId="77777777" w:rsidR="00646CE5" w:rsidRDefault="00646CE5" w:rsidP="00646CE5">
      <w:pPr>
        <w:pStyle w:val="Bezodstpw0"/>
        <w:suppressAutoHyphens w:val="0"/>
        <w:jc w:val="center"/>
        <w:rPr>
          <w:rFonts w:ascii="Arial" w:hAnsi="Arial" w:cs="Arial"/>
          <w:b/>
          <w:szCs w:val="22"/>
        </w:rPr>
      </w:pPr>
    </w:p>
    <w:p w14:paraId="27285603" w14:textId="77777777" w:rsidR="00646CE5" w:rsidRDefault="00646CE5" w:rsidP="00646CE5">
      <w:pPr>
        <w:pStyle w:val="Bezodstpw0"/>
        <w:suppressAutoHyphens w:val="0"/>
        <w:jc w:val="center"/>
        <w:rPr>
          <w:rFonts w:ascii="Arial" w:hAnsi="Arial" w:cs="Arial"/>
          <w:b/>
          <w:szCs w:val="22"/>
        </w:rPr>
      </w:pPr>
    </w:p>
    <w:p w14:paraId="51786E3B" w14:textId="77777777" w:rsidR="00646CE5" w:rsidRDefault="00646CE5" w:rsidP="00646CE5">
      <w:pPr>
        <w:pStyle w:val="Bezodstpw0"/>
        <w:suppressAutoHyphens w:val="0"/>
        <w:jc w:val="center"/>
        <w:rPr>
          <w:rFonts w:ascii="Arial" w:hAnsi="Arial" w:cs="Arial"/>
          <w:b/>
          <w:szCs w:val="22"/>
        </w:rPr>
      </w:pPr>
    </w:p>
    <w:bookmarkEnd w:id="1"/>
    <w:p w14:paraId="3658E3CC" w14:textId="77777777" w:rsidR="00646CE5" w:rsidRPr="00646CE5" w:rsidRDefault="00646CE5" w:rsidP="00646CE5"/>
    <w:sectPr w:rsidR="00646CE5" w:rsidRPr="00646CE5" w:rsidSect="00646CE5">
      <w:headerReference w:type="default" r:id="rId7"/>
      <w:pgSz w:w="11906" w:h="16838"/>
      <w:pgMar w:top="1417" w:right="1417" w:bottom="1417" w:left="1417" w:header="19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C9E0" w14:textId="77777777" w:rsidR="00076956" w:rsidRDefault="00076956" w:rsidP="008A6F19">
      <w:pPr>
        <w:spacing w:after="0" w:line="240" w:lineRule="auto"/>
      </w:pPr>
      <w:r>
        <w:separator/>
      </w:r>
    </w:p>
  </w:endnote>
  <w:endnote w:type="continuationSeparator" w:id="0">
    <w:p w14:paraId="060A7D46" w14:textId="77777777" w:rsidR="00076956" w:rsidRDefault="00076956" w:rsidP="008A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7A2" w14:textId="77777777" w:rsidR="00076956" w:rsidRDefault="00076956" w:rsidP="008A6F19">
      <w:pPr>
        <w:spacing w:after="0" w:line="240" w:lineRule="auto"/>
      </w:pPr>
      <w:r>
        <w:separator/>
      </w:r>
    </w:p>
  </w:footnote>
  <w:footnote w:type="continuationSeparator" w:id="0">
    <w:p w14:paraId="3543F0D3" w14:textId="77777777" w:rsidR="00076956" w:rsidRDefault="00076956" w:rsidP="008A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1783" w14:textId="03851713" w:rsidR="008A6F19" w:rsidRDefault="00646CE5">
    <w:pPr>
      <w:pStyle w:val="Nagwek"/>
    </w:pPr>
    <w:r w:rsidRPr="006A340B">
      <w:rPr>
        <w:rFonts w:ascii="Arial" w:hAnsi="Arial" w:cs="Arial"/>
        <w:noProof/>
        <w:lang w:eastAsia="pl-PL"/>
      </w:rPr>
      <w:drawing>
        <wp:anchor distT="0" distB="0" distL="114935" distR="114935" simplePos="0" relativeHeight="251659264" behindDoc="0" locked="0" layoutInCell="1" allowOverlap="1" wp14:anchorId="48324B9B" wp14:editId="2C6C8A99">
          <wp:simplePos x="0" y="0"/>
          <wp:positionH relativeFrom="column">
            <wp:posOffset>257175</wp:posOffset>
          </wp:positionH>
          <wp:positionV relativeFrom="paragraph">
            <wp:posOffset>-837565</wp:posOffset>
          </wp:positionV>
          <wp:extent cx="762000" cy="78867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762000" cy="788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935" distR="114935" simplePos="0" relativeHeight="251661312" behindDoc="1" locked="0" layoutInCell="1" allowOverlap="1" wp14:anchorId="65C21FF4" wp14:editId="6AD58ABA">
              <wp:simplePos x="0" y="0"/>
              <wp:positionH relativeFrom="column">
                <wp:posOffset>1352550</wp:posOffset>
              </wp:positionH>
              <wp:positionV relativeFrom="paragraph">
                <wp:posOffset>-789940</wp:posOffset>
              </wp:positionV>
              <wp:extent cx="4249420" cy="1026795"/>
              <wp:effectExtent l="3175" t="127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42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5AEC4" w14:textId="77777777" w:rsidR="008A6F19" w:rsidRPr="003F5A25" w:rsidRDefault="008A6F19" w:rsidP="008A6F19">
                          <w:pPr>
                            <w:spacing w:after="0"/>
                            <w:jc w:val="center"/>
                            <w:rPr>
                              <w:rFonts w:ascii="Arial" w:hAnsi="Arial" w:cs="Arial"/>
                              <w:sz w:val="32"/>
                              <w:szCs w:val="36"/>
                            </w:rPr>
                          </w:pPr>
                          <w:r w:rsidRPr="003F5A25">
                            <w:rPr>
                              <w:rFonts w:ascii="Arial" w:hAnsi="Arial" w:cs="Arial"/>
                              <w:sz w:val="32"/>
                              <w:szCs w:val="36"/>
                            </w:rPr>
                            <w:t>Prokuratura Okręgowa w Białymstoku</w:t>
                          </w:r>
                        </w:p>
                        <w:p w14:paraId="0A0E5199" w14:textId="77777777" w:rsidR="008A6F19" w:rsidRPr="003F5A25" w:rsidRDefault="008A6F19" w:rsidP="008A6F19">
                          <w:pPr>
                            <w:spacing w:after="0"/>
                            <w:jc w:val="center"/>
                            <w:rPr>
                              <w:rFonts w:ascii="Arial" w:hAnsi="Arial" w:cs="Arial"/>
                              <w:sz w:val="24"/>
                              <w:szCs w:val="28"/>
                            </w:rPr>
                          </w:pPr>
                          <w:r w:rsidRPr="003F5A25">
                            <w:rPr>
                              <w:rFonts w:ascii="Arial" w:hAnsi="Arial" w:cs="Arial"/>
                              <w:sz w:val="24"/>
                              <w:szCs w:val="28"/>
                            </w:rPr>
                            <w:t>ul. Kilińskiego 14, 15-950 Białystok</w:t>
                          </w:r>
                        </w:p>
                        <w:p w14:paraId="625D1D7E" w14:textId="77777777" w:rsidR="008A6F19" w:rsidRPr="003F5A25" w:rsidRDefault="008A6F19" w:rsidP="008A6F19">
                          <w:pPr>
                            <w:jc w:val="center"/>
                            <w:rPr>
                              <w:rFonts w:ascii="Arial" w:hAnsi="Arial" w:cs="Arial"/>
                              <w:sz w:val="20"/>
                            </w:rPr>
                          </w:pPr>
                          <w:r w:rsidRPr="003F5A25">
                            <w:rPr>
                              <w:rFonts w:ascii="Arial" w:hAnsi="Arial" w:cs="Arial"/>
                              <w:sz w:val="20"/>
                            </w:rPr>
                            <w:t>Tel. (85) 7487 101, fax. (85) 7487 116</w:t>
                          </w:r>
                        </w:p>
                        <w:p w14:paraId="29414C7B" w14:textId="77777777" w:rsidR="008A6F19" w:rsidRDefault="008A6F19" w:rsidP="008A6F19">
                          <w:pP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1FF4" id="_x0000_t202" coordsize="21600,21600" o:spt="202" path="m,l,21600r21600,l21600,xe">
              <v:stroke joinstyle="miter"/>
              <v:path gradientshapeok="t" o:connecttype="rect"/>
            </v:shapetype>
            <v:shape id="Text Box 1" o:spid="_x0000_s1026" type="#_x0000_t202" style="position:absolute;margin-left:106.5pt;margin-top:-62.2pt;width:334.6pt;height:80.8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" stroked="f">
              <v:textbox inset="0,0,0,0">
                <w:txbxContent>
                  <w:p w14:paraId="1905AEC4" w14:textId="77777777" w:rsidR="008A6F19" w:rsidRPr="003F5A25" w:rsidRDefault="008A6F19" w:rsidP="008A6F19">
                    <w:pPr>
                      <w:spacing w:after="0"/>
                      <w:jc w:val="center"/>
                      <w:rPr>
                        <w:rFonts w:ascii="Arial" w:hAnsi="Arial" w:cs="Arial"/>
                        <w:sz w:val="32"/>
                        <w:szCs w:val="36"/>
                      </w:rPr>
                    </w:pPr>
                    <w:r w:rsidRPr="003F5A25">
                      <w:rPr>
                        <w:rFonts w:ascii="Arial" w:hAnsi="Arial" w:cs="Arial"/>
                        <w:sz w:val="32"/>
                        <w:szCs w:val="36"/>
                      </w:rPr>
                      <w:t>Prokuratura Okręgowa w Białymstoku</w:t>
                    </w:r>
                  </w:p>
                  <w:p w14:paraId="0A0E5199" w14:textId="77777777" w:rsidR="008A6F19" w:rsidRPr="003F5A25" w:rsidRDefault="008A6F19" w:rsidP="008A6F19">
                    <w:pPr>
                      <w:spacing w:after="0"/>
                      <w:jc w:val="center"/>
                      <w:rPr>
                        <w:rFonts w:ascii="Arial" w:hAnsi="Arial" w:cs="Arial"/>
                        <w:sz w:val="24"/>
                        <w:szCs w:val="28"/>
                      </w:rPr>
                    </w:pPr>
                    <w:r w:rsidRPr="003F5A25">
                      <w:rPr>
                        <w:rFonts w:ascii="Arial" w:hAnsi="Arial" w:cs="Arial"/>
                        <w:sz w:val="24"/>
                        <w:szCs w:val="28"/>
                      </w:rPr>
                      <w:t>ul. Kilińskiego 14, 15-950 Białystok</w:t>
                    </w:r>
                  </w:p>
                  <w:p w14:paraId="625D1D7E" w14:textId="77777777" w:rsidR="008A6F19" w:rsidRPr="003F5A25" w:rsidRDefault="008A6F19" w:rsidP="008A6F19">
                    <w:pPr>
                      <w:jc w:val="center"/>
                      <w:rPr>
                        <w:rFonts w:ascii="Arial" w:hAnsi="Arial" w:cs="Arial"/>
                        <w:sz w:val="20"/>
                      </w:rPr>
                    </w:pPr>
                    <w:r w:rsidRPr="003F5A25">
                      <w:rPr>
                        <w:rFonts w:ascii="Arial" w:hAnsi="Arial" w:cs="Arial"/>
                        <w:sz w:val="20"/>
                      </w:rPr>
                      <w:t>Tel. (85) 7487 101, fax. (85) 7487 116</w:t>
                    </w:r>
                  </w:p>
                  <w:p w14:paraId="29414C7B" w14:textId="77777777" w:rsidR="008A6F19" w:rsidRDefault="008A6F19" w:rsidP="008A6F19">
                    <w:pPr>
                      <w:rPr>
                        <w:rFonts w:ascii="Times New Roman" w:hAnsi="Times New Roman"/>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2"/>
      <w:numFmt w:val="decimal"/>
      <w:lvlText w:val="%1."/>
      <w:lvlJc w:val="left"/>
      <w:pPr>
        <w:tabs>
          <w:tab w:val="num" w:pos="0"/>
        </w:tabs>
        <w:ind w:left="644" w:hanging="360"/>
      </w:pPr>
      <w:rPr>
        <w:rFonts w:cs="Times New Roman"/>
        <w:b w:val="0"/>
      </w:rPr>
    </w:lvl>
  </w:abstractNum>
  <w:abstractNum w:abstractNumId="1" w15:restartNumberingAfterBreak="0">
    <w:nsid w:val="00000016"/>
    <w:multiLevelType w:val="singleLevel"/>
    <w:tmpl w:val="0B008450"/>
    <w:lvl w:ilvl="0">
      <w:start w:val="1"/>
      <w:numFmt w:val="decimal"/>
      <w:lvlText w:val="%1)"/>
      <w:lvlJc w:val="left"/>
      <w:pPr>
        <w:tabs>
          <w:tab w:val="num" w:pos="-76"/>
        </w:tabs>
        <w:ind w:left="644" w:hanging="360"/>
      </w:pPr>
      <w:rPr>
        <w:rFonts w:ascii="Arial" w:eastAsia="Times New Roman" w:hAnsi="Arial" w:cs="Arial" w:hint="default"/>
        <w:b w:val="0"/>
        <w:bCs/>
      </w:rPr>
    </w:lvl>
  </w:abstractNum>
  <w:abstractNum w:abstractNumId="2" w15:restartNumberingAfterBreak="0">
    <w:nsid w:val="0000001E"/>
    <w:multiLevelType w:val="singleLevel"/>
    <w:tmpl w:val="626C2F44"/>
    <w:name w:val="WW8Num30"/>
    <w:lvl w:ilvl="0">
      <w:start w:val="1"/>
      <w:numFmt w:val="decimal"/>
      <w:lvlText w:val="%1."/>
      <w:lvlJc w:val="left"/>
      <w:pPr>
        <w:tabs>
          <w:tab w:val="num" w:pos="360"/>
        </w:tabs>
        <w:ind w:left="360" w:hanging="360"/>
      </w:pPr>
      <w:rPr>
        <w:rFonts w:cs="Times New Roman"/>
        <w:color w:val="auto"/>
      </w:rPr>
    </w:lvl>
  </w:abstractNum>
  <w:abstractNum w:abstractNumId="3" w15:restartNumberingAfterBreak="0">
    <w:nsid w:val="00000024"/>
    <w:multiLevelType w:val="singleLevel"/>
    <w:tmpl w:val="DD6027D6"/>
    <w:name w:val="WW8Num36"/>
    <w:lvl w:ilvl="0">
      <w:start w:val="1"/>
      <w:numFmt w:val="decimal"/>
      <w:lvlText w:val="%1."/>
      <w:lvlJc w:val="left"/>
      <w:pPr>
        <w:tabs>
          <w:tab w:val="num" w:pos="1440"/>
        </w:tabs>
        <w:ind w:left="1440" w:hanging="360"/>
      </w:pPr>
      <w:rPr>
        <w:rFonts w:ascii="Arial" w:hAnsi="Arial" w:cs="Arial" w:hint="default"/>
        <w:b w:val="0"/>
        <w:sz w:val="22"/>
        <w:szCs w:val="22"/>
      </w:rPr>
    </w:lvl>
  </w:abstractNum>
  <w:abstractNum w:abstractNumId="4" w15:restartNumberingAfterBreak="0">
    <w:nsid w:val="16C07ABA"/>
    <w:multiLevelType w:val="hybridMultilevel"/>
    <w:tmpl w:val="2DCE9C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04472A"/>
    <w:multiLevelType w:val="hybridMultilevel"/>
    <w:tmpl w:val="AB649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062922"/>
    <w:multiLevelType w:val="hybridMultilevel"/>
    <w:tmpl w:val="5BDA19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AA5F1B"/>
    <w:multiLevelType w:val="hybridMultilevel"/>
    <w:tmpl w:val="3B5C901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206B36"/>
    <w:multiLevelType w:val="hybridMultilevel"/>
    <w:tmpl w:val="784EDDA6"/>
    <w:lvl w:ilvl="0" w:tplc="7164872E">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06432"/>
    <w:multiLevelType w:val="multilevel"/>
    <w:tmpl w:val="5E12589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ED2C19"/>
    <w:multiLevelType w:val="hybridMultilevel"/>
    <w:tmpl w:val="F072E34A"/>
    <w:lvl w:ilvl="0" w:tplc="46AE06E8">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454A9"/>
    <w:multiLevelType w:val="multilevel"/>
    <w:tmpl w:val="5DE6C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68729F"/>
    <w:multiLevelType w:val="hybridMultilevel"/>
    <w:tmpl w:val="FB2EB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2447F7D"/>
    <w:multiLevelType w:val="hybridMultilevel"/>
    <w:tmpl w:val="A74C9228"/>
    <w:name w:val="WW8Num1832"/>
    <w:lvl w:ilvl="0" w:tplc="0415000F">
      <w:start w:val="1"/>
      <w:numFmt w:val="decimal"/>
      <w:lvlText w:val="%1."/>
      <w:lvlJc w:val="left"/>
      <w:pPr>
        <w:ind w:left="2880" w:hanging="360"/>
      </w:pPr>
    </w:lvl>
    <w:lvl w:ilvl="1" w:tplc="A2D0A0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962A34"/>
    <w:multiLevelType w:val="multilevel"/>
    <w:tmpl w:val="1332E876"/>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DD7056B"/>
    <w:multiLevelType w:val="hybridMultilevel"/>
    <w:tmpl w:val="09D80B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74A77C8"/>
    <w:multiLevelType w:val="hybridMultilevel"/>
    <w:tmpl w:val="B8CABD0C"/>
    <w:name w:val="WW8Num183"/>
    <w:lvl w:ilvl="0" w:tplc="06288326">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ind w:left="1440" w:hanging="360"/>
      </w:pPr>
    </w:lvl>
    <w:lvl w:ilvl="2" w:tplc="3C3895FA">
      <w:start w:val="2"/>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3F2358"/>
    <w:multiLevelType w:val="multilevel"/>
    <w:tmpl w:val="61E4D47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E4979EA"/>
    <w:multiLevelType w:val="multilevel"/>
    <w:tmpl w:val="D14CF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16"/>
  </w:num>
  <w:num w:numId="8">
    <w:abstractNumId w:val="4"/>
  </w:num>
  <w:num w:numId="9">
    <w:abstractNumId w:val="1"/>
  </w:num>
  <w:num w:numId="10">
    <w:abstractNumId w:val="13"/>
  </w:num>
  <w:num w:numId="11">
    <w:abstractNumId w:val="17"/>
  </w:num>
  <w:num w:numId="12">
    <w:abstractNumId w:val="14"/>
  </w:num>
  <w:num w:numId="13">
    <w:abstractNumId w:val="18"/>
  </w:num>
  <w:num w:numId="14">
    <w:abstractNumId w:val="15"/>
  </w:num>
  <w:num w:numId="15">
    <w:abstractNumId w:val="11"/>
  </w:num>
  <w:num w:numId="16">
    <w:abstractNumId w:val="12"/>
  </w:num>
  <w:num w:numId="17">
    <w:abstractNumId w:val="10"/>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19"/>
    <w:rsid w:val="00076956"/>
    <w:rsid w:val="001E1888"/>
    <w:rsid w:val="002E0E6A"/>
    <w:rsid w:val="00354517"/>
    <w:rsid w:val="00646CE5"/>
    <w:rsid w:val="006B4C96"/>
    <w:rsid w:val="00782CEA"/>
    <w:rsid w:val="00843B89"/>
    <w:rsid w:val="008A6F19"/>
    <w:rsid w:val="00957F2F"/>
    <w:rsid w:val="00AA37BD"/>
    <w:rsid w:val="00BD1B18"/>
    <w:rsid w:val="00C17A2C"/>
    <w:rsid w:val="00C27FD9"/>
    <w:rsid w:val="00CF30D1"/>
    <w:rsid w:val="00EA4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E515"/>
  <w15:chartTrackingRefBased/>
  <w15:docId w15:val="{D362DB88-27C8-4062-9F9F-CF1A41B2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F19"/>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uiPriority w:val="9"/>
    <w:qFormat/>
    <w:rsid w:val="00646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8A6F19"/>
    <w:pPr>
      <w:keepNext/>
      <w:spacing w:before="240" w:after="60" w:line="240" w:lineRule="auto"/>
      <w:outlineLvl w:val="1"/>
    </w:pPr>
    <w:rPr>
      <w:rFonts w:ascii="Arial" w:eastAsia="Times New Roman" w:hAnsi="Arial" w:cs="Times New Roman"/>
      <w:b/>
      <w:i/>
      <w:sz w:val="28"/>
      <w:szCs w:val="20"/>
    </w:rPr>
  </w:style>
  <w:style w:type="paragraph" w:styleId="Nagwek4">
    <w:name w:val="heading 4"/>
    <w:basedOn w:val="Normalny"/>
    <w:next w:val="Normalny"/>
    <w:link w:val="Nagwek4Znak"/>
    <w:qFormat/>
    <w:rsid w:val="008A6F19"/>
    <w:pPr>
      <w:keepNext/>
      <w:widowControl w:val="0"/>
      <w:spacing w:after="0" w:line="240" w:lineRule="auto"/>
      <w:jc w:val="both"/>
      <w:outlineLvl w:val="3"/>
    </w:pPr>
    <w:rPr>
      <w:rFonts w:ascii="Times New Roman" w:eastAsia="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F19"/>
    <w:rPr>
      <w:rFonts w:ascii="Arial" w:eastAsia="Times New Roman" w:hAnsi="Arial" w:cs="Times New Roman"/>
      <w:b/>
      <w:i/>
      <w:sz w:val="28"/>
      <w:szCs w:val="20"/>
      <w:lang w:eastAsia="ar-SA"/>
    </w:rPr>
  </w:style>
  <w:style w:type="character" w:customStyle="1" w:styleId="Nagwek4Znak">
    <w:name w:val="Nagłówek 4 Znak"/>
    <w:basedOn w:val="Domylnaczcionkaakapitu"/>
    <w:link w:val="Nagwek4"/>
    <w:rsid w:val="008A6F19"/>
    <w:rPr>
      <w:rFonts w:ascii="Times New Roman" w:eastAsia="Times New Roman" w:hAnsi="Times New Roman" w:cs="Times New Roman"/>
      <w:b/>
      <w:sz w:val="24"/>
      <w:szCs w:val="24"/>
      <w:lang w:eastAsia="ar-SA"/>
    </w:rPr>
  </w:style>
  <w:style w:type="paragraph" w:styleId="Stopka">
    <w:name w:val="footer"/>
    <w:basedOn w:val="Normalny"/>
    <w:link w:val="StopkaZnak"/>
    <w:rsid w:val="008A6F19"/>
    <w:pPr>
      <w:tabs>
        <w:tab w:val="center" w:pos="4536"/>
        <w:tab w:val="right" w:pos="9072"/>
      </w:tabs>
      <w:spacing w:after="0" w:line="240" w:lineRule="auto"/>
    </w:pPr>
  </w:style>
  <w:style w:type="character" w:customStyle="1" w:styleId="StopkaZnak">
    <w:name w:val="Stopka Znak"/>
    <w:basedOn w:val="Domylnaczcionkaakapitu"/>
    <w:link w:val="Stopka"/>
    <w:rsid w:val="008A6F19"/>
    <w:rPr>
      <w:rFonts w:ascii="Calibri" w:eastAsia="Calibri" w:hAnsi="Calibri" w:cs="Calibri"/>
      <w:lang w:eastAsia="ar-SA"/>
    </w:rPr>
  </w:style>
  <w:style w:type="paragraph" w:styleId="Akapitzlist">
    <w:name w:val="List Paragraph"/>
    <w:aliases w:val="L1,Numerowanie,Akapit z listą5,T_SZ_List Paragraph,normalny tekst,Kolorowa lista — akcent 11,Akapit z listą BS,CW_Lista,Colorful List Accent 1,List Paragraph,Akapit z listą4,Średnia siatka 1 — akcent 21,sw tekst,Obiekt,l"/>
    <w:basedOn w:val="Normalny"/>
    <w:link w:val="AkapitzlistZnak"/>
    <w:uiPriority w:val="34"/>
    <w:qFormat/>
    <w:rsid w:val="008A6F19"/>
    <w:pPr>
      <w:ind w:left="720"/>
    </w:pPr>
    <w:rPr>
      <w:rFonts w:cs="Times New Roman"/>
    </w:rPr>
  </w:style>
  <w:style w:type="paragraph" w:styleId="Bezodstpw">
    <w:name w:val="No Spacing"/>
    <w:qFormat/>
    <w:rsid w:val="008A6F19"/>
    <w:pPr>
      <w:suppressAutoHyphens/>
      <w:spacing w:after="0" w:line="240" w:lineRule="auto"/>
    </w:pPr>
    <w:rPr>
      <w:rFonts w:ascii="Calibri" w:eastAsia="Calibri" w:hAnsi="Calibri" w:cs="Calibri"/>
      <w:lang w:eastAsia="ar-SA"/>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8A6F19"/>
    <w:rPr>
      <w:rFonts w:ascii="Calibri" w:eastAsia="Calibri" w:hAnsi="Calibri" w:cs="Times New Roman"/>
      <w:lang w:eastAsia="ar-SA"/>
    </w:rPr>
  </w:style>
  <w:style w:type="paragraph" w:styleId="Tekstprzypisudolnego">
    <w:name w:val="footnote text"/>
    <w:basedOn w:val="Normalny"/>
    <w:link w:val="TekstprzypisudolnegoZnak"/>
    <w:uiPriority w:val="99"/>
    <w:rsid w:val="008A6F19"/>
    <w:pPr>
      <w:suppressAutoHyphens w:val="0"/>
      <w:spacing w:after="0" w:line="240" w:lineRule="auto"/>
    </w:pPr>
    <w:rPr>
      <w:rFonts w:eastAsia="Times New Roman"/>
      <w:sz w:val="20"/>
      <w:szCs w:val="20"/>
      <w:lang w:eastAsia="en-US"/>
    </w:rPr>
  </w:style>
  <w:style w:type="character" w:customStyle="1" w:styleId="TekstprzypisudolnegoZnak">
    <w:name w:val="Tekst przypisu dolnego Znak"/>
    <w:basedOn w:val="Domylnaczcionkaakapitu"/>
    <w:link w:val="Tekstprzypisudolnego"/>
    <w:uiPriority w:val="99"/>
    <w:rsid w:val="008A6F19"/>
    <w:rPr>
      <w:rFonts w:ascii="Calibri" w:eastAsia="Times New Roman" w:hAnsi="Calibri" w:cs="Calibri"/>
      <w:sz w:val="20"/>
      <w:szCs w:val="20"/>
    </w:rPr>
  </w:style>
  <w:style w:type="character" w:styleId="Odwoanieprzypisudolnego">
    <w:name w:val="footnote reference"/>
    <w:uiPriority w:val="99"/>
    <w:rsid w:val="008A6F19"/>
    <w:rPr>
      <w:rFonts w:cs="Times New Roman"/>
      <w:vertAlign w:val="superscript"/>
    </w:rPr>
  </w:style>
  <w:style w:type="paragraph" w:styleId="Nagwek">
    <w:name w:val="header"/>
    <w:basedOn w:val="Normalny"/>
    <w:link w:val="NagwekZnak"/>
    <w:uiPriority w:val="99"/>
    <w:unhideWhenUsed/>
    <w:rsid w:val="008A6F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6F19"/>
    <w:rPr>
      <w:rFonts w:ascii="Calibri" w:eastAsia="Calibri" w:hAnsi="Calibri" w:cs="Calibri"/>
      <w:lang w:eastAsia="ar-SA"/>
    </w:rPr>
  </w:style>
  <w:style w:type="character" w:customStyle="1" w:styleId="Nagwek1Znak">
    <w:name w:val="Nagłówek 1 Znak"/>
    <w:basedOn w:val="Domylnaczcionkaakapitu"/>
    <w:link w:val="Nagwek1"/>
    <w:uiPriority w:val="9"/>
    <w:rsid w:val="00646CE5"/>
    <w:rPr>
      <w:rFonts w:asciiTheme="majorHAnsi" w:eastAsiaTheme="majorEastAsia" w:hAnsiTheme="majorHAnsi" w:cstheme="majorBidi"/>
      <w:color w:val="2F5496" w:themeColor="accent1" w:themeShade="BF"/>
      <w:sz w:val="32"/>
      <w:szCs w:val="32"/>
      <w:lang w:eastAsia="ar-SA"/>
    </w:rPr>
  </w:style>
  <w:style w:type="paragraph" w:customStyle="1" w:styleId="Bezodstpw0">
    <w:name w:val="Bez odst?pów"/>
    <w:rsid w:val="00646CE5"/>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pl-PL"/>
    </w:rPr>
  </w:style>
  <w:style w:type="paragraph" w:customStyle="1" w:styleId="Default">
    <w:name w:val="Default"/>
    <w:rsid w:val="00646CE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2">
    <w:name w:val="Tekst podstawowy 22"/>
    <w:basedOn w:val="Normalny"/>
    <w:rsid w:val="00646CE5"/>
    <w:pPr>
      <w:spacing w:after="120" w:line="480" w:lineRule="auto"/>
    </w:pPr>
    <w:rPr>
      <w:rFonts w:ascii="Times New Roman" w:eastAsia="Times New Roman" w:hAnsi="Times New Roman" w:cs="Times New Roman"/>
      <w:sz w:val="24"/>
      <w:szCs w:val="24"/>
    </w:rPr>
  </w:style>
  <w:style w:type="paragraph" w:customStyle="1" w:styleId="Bezodstpw1">
    <w:name w:val="Bez odstępów1"/>
    <w:rsid w:val="00646CE5"/>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1835</Words>
  <Characters>11013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Joanna (PO Białystok)</dc:creator>
  <cp:keywords/>
  <dc:description/>
  <cp:lastModifiedBy>Olechno Joanna (PO Białystok)</cp:lastModifiedBy>
  <cp:revision>7</cp:revision>
  <dcterms:created xsi:type="dcterms:W3CDTF">2023-06-20T11:10:00Z</dcterms:created>
  <dcterms:modified xsi:type="dcterms:W3CDTF">2023-06-27T07:50:00Z</dcterms:modified>
</cp:coreProperties>
</file>