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BD1C" w14:textId="68952318" w:rsidR="00B96DD5" w:rsidRPr="009F60DE" w:rsidRDefault="00B96DD5" w:rsidP="0073244B">
      <w:pPr>
        <w:jc w:val="center"/>
        <w:rPr>
          <w:rFonts w:ascii="Arial" w:hAnsi="Arial" w:cs="Arial"/>
        </w:rPr>
      </w:pPr>
      <w:r w:rsidRPr="009F60DE">
        <w:rPr>
          <w:rFonts w:ascii="Arial" w:hAnsi="Arial" w:cs="Arial"/>
        </w:rPr>
        <w:tab/>
      </w:r>
      <w:r w:rsidRPr="009F60DE">
        <w:rPr>
          <w:rFonts w:ascii="Arial" w:hAnsi="Arial" w:cs="Arial"/>
        </w:rPr>
        <w:tab/>
      </w:r>
      <w:r w:rsidRPr="009F60DE">
        <w:rPr>
          <w:rFonts w:ascii="Arial" w:hAnsi="Arial" w:cs="Arial"/>
        </w:rPr>
        <w:tab/>
      </w:r>
      <w:r w:rsidRPr="009F60DE">
        <w:rPr>
          <w:rFonts w:ascii="Arial" w:hAnsi="Arial" w:cs="Arial"/>
        </w:rPr>
        <w:tab/>
      </w:r>
      <w:r w:rsidRPr="009F60DE">
        <w:rPr>
          <w:rFonts w:ascii="Arial" w:hAnsi="Arial" w:cs="Arial"/>
        </w:rPr>
        <w:tab/>
      </w:r>
      <w:r w:rsidRPr="009F60DE">
        <w:rPr>
          <w:rFonts w:ascii="Arial" w:hAnsi="Arial" w:cs="Arial"/>
        </w:rPr>
        <w:tab/>
        <w:t>Załącznik nr 1 do Zaproszenia do badania rynku</w:t>
      </w:r>
    </w:p>
    <w:p w14:paraId="399442CE" w14:textId="77777777" w:rsidR="00B96DD5" w:rsidRPr="009F60DE" w:rsidRDefault="00B96DD5" w:rsidP="0073244B">
      <w:pPr>
        <w:jc w:val="center"/>
        <w:rPr>
          <w:rFonts w:ascii="Arial" w:hAnsi="Arial" w:cs="Arial"/>
        </w:rPr>
      </w:pPr>
    </w:p>
    <w:p w14:paraId="64209789" w14:textId="384491A5" w:rsidR="0073244B" w:rsidRPr="009F60DE" w:rsidRDefault="0031647E" w:rsidP="0073244B">
      <w:pPr>
        <w:jc w:val="center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Szczegółowy opis przedmiotu zamówienia</w:t>
      </w:r>
    </w:p>
    <w:p w14:paraId="229A39C4" w14:textId="77777777" w:rsidR="0031647E" w:rsidRPr="009F60DE" w:rsidRDefault="0031647E" w:rsidP="0073244B">
      <w:pPr>
        <w:jc w:val="center"/>
        <w:rPr>
          <w:rFonts w:ascii="Arial" w:hAnsi="Arial" w:cs="Arial"/>
        </w:rPr>
      </w:pPr>
    </w:p>
    <w:p w14:paraId="76370C5D" w14:textId="39FAF1FA" w:rsidR="00D6517A" w:rsidRPr="009F60DE" w:rsidRDefault="00D6517A" w:rsidP="009A5CC7">
      <w:pPr>
        <w:spacing w:line="240" w:lineRule="auto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1.Dane ogólne</w:t>
      </w:r>
    </w:p>
    <w:p w14:paraId="0E1064C2" w14:textId="64F7462B" w:rsidR="00D6517A" w:rsidRPr="009F60DE" w:rsidRDefault="00D6517A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Samochód nowy, sprawny technicznie, nieużywany typu Kombi Van </w:t>
      </w:r>
      <w:r w:rsidR="005471EB" w:rsidRPr="009F60DE">
        <w:rPr>
          <w:rFonts w:ascii="Arial" w:hAnsi="Arial" w:cs="Arial"/>
        </w:rPr>
        <w:t xml:space="preserve">minimum </w:t>
      </w:r>
      <w:r w:rsidRPr="009F60DE">
        <w:rPr>
          <w:rFonts w:ascii="Arial" w:hAnsi="Arial" w:cs="Arial"/>
        </w:rPr>
        <w:t>5 osobowy,</w:t>
      </w:r>
      <w:r w:rsidR="00FD15B3" w:rsidRPr="009F60DE">
        <w:rPr>
          <w:rFonts w:ascii="Arial" w:hAnsi="Arial" w:cs="Arial"/>
        </w:rPr>
        <w:t xml:space="preserve"> przeznaczony do ruchu prawostronnego,</w:t>
      </w:r>
      <w:r w:rsidRPr="009F60DE">
        <w:rPr>
          <w:rFonts w:ascii="Arial" w:hAnsi="Arial" w:cs="Arial"/>
        </w:rPr>
        <w:t xml:space="preserve"> rok produkcji 2024 r.</w:t>
      </w:r>
      <w:r w:rsidR="00492B2D" w:rsidRPr="009F60DE">
        <w:rPr>
          <w:rFonts w:ascii="Arial" w:hAnsi="Arial" w:cs="Arial"/>
        </w:rPr>
        <w:t xml:space="preserve"> </w:t>
      </w:r>
    </w:p>
    <w:p w14:paraId="67FEF080" w14:textId="4A4A2711" w:rsidR="00492B2D" w:rsidRPr="009F60DE" w:rsidRDefault="00492B2D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Gwarancja </w:t>
      </w:r>
      <w:r w:rsidR="0073244B" w:rsidRPr="009F60DE">
        <w:rPr>
          <w:rFonts w:ascii="Arial" w:hAnsi="Arial" w:cs="Arial"/>
        </w:rPr>
        <w:t>–</w:t>
      </w:r>
      <w:r w:rsidR="00261084" w:rsidRPr="009F60DE">
        <w:rPr>
          <w:rFonts w:ascii="Arial" w:hAnsi="Arial" w:cs="Arial"/>
        </w:rPr>
        <w:t xml:space="preserve"> </w:t>
      </w:r>
      <w:r w:rsidR="00ED0135" w:rsidRPr="009F60DE">
        <w:rPr>
          <w:rFonts w:ascii="Arial" w:hAnsi="Arial" w:cs="Arial"/>
        </w:rPr>
        <w:t xml:space="preserve">minimum </w:t>
      </w:r>
      <w:r w:rsidR="0073244B" w:rsidRPr="009F60DE">
        <w:rPr>
          <w:rFonts w:ascii="Arial" w:hAnsi="Arial" w:cs="Arial"/>
        </w:rPr>
        <w:t>24 miesiące</w:t>
      </w:r>
      <w:r w:rsidR="00ED0135" w:rsidRPr="009F60DE">
        <w:rPr>
          <w:rFonts w:ascii="Arial" w:hAnsi="Arial" w:cs="Arial"/>
        </w:rPr>
        <w:t xml:space="preserve"> bez limitu kilometrów</w:t>
      </w:r>
    </w:p>
    <w:p w14:paraId="26B69F15" w14:textId="4A7366B0" w:rsidR="00261084" w:rsidRPr="009F60DE" w:rsidRDefault="00261084" w:rsidP="009A5CC7">
      <w:pPr>
        <w:spacing w:line="240" w:lineRule="auto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 xml:space="preserve">2. </w:t>
      </w:r>
      <w:r w:rsidR="009F0BE3" w:rsidRPr="009F60DE">
        <w:rPr>
          <w:rFonts w:ascii="Arial" w:hAnsi="Arial" w:cs="Arial"/>
          <w:b/>
          <w:bCs/>
        </w:rPr>
        <w:t>Wymiary zewnętrzne</w:t>
      </w:r>
    </w:p>
    <w:p w14:paraId="0B3C954E" w14:textId="65688BC1" w:rsidR="009F0BE3" w:rsidRPr="009F60DE" w:rsidRDefault="009F0BE3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 Długość całkowita – minimum 4</w:t>
      </w:r>
      <w:r w:rsidR="005471EB" w:rsidRPr="009F60DE">
        <w:rPr>
          <w:rFonts w:ascii="Arial" w:hAnsi="Arial" w:cs="Arial"/>
        </w:rPr>
        <w:t>8</w:t>
      </w:r>
      <w:r w:rsidRPr="009F60DE">
        <w:rPr>
          <w:rFonts w:ascii="Arial" w:hAnsi="Arial" w:cs="Arial"/>
        </w:rPr>
        <w:t>00mm</w:t>
      </w:r>
    </w:p>
    <w:p w14:paraId="6006BF83" w14:textId="301D7E4E" w:rsidR="009F0BE3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Wysokość całkowita – maksimum 1900mm</w:t>
      </w:r>
    </w:p>
    <w:p w14:paraId="4DAB8586" w14:textId="31B45D71" w:rsidR="00701AEE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Rozstaw osi – minimum 2</w:t>
      </w:r>
      <w:r w:rsidR="005471EB" w:rsidRPr="009F60DE">
        <w:rPr>
          <w:rFonts w:ascii="Arial" w:hAnsi="Arial" w:cs="Arial"/>
        </w:rPr>
        <w:t>9</w:t>
      </w:r>
      <w:r w:rsidRPr="009F60DE">
        <w:rPr>
          <w:rFonts w:ascii="Arial" w:hAnsi="Arial" w:cs="Arial"/>
        </w:rPr>
        <w:t>00mm</w:t>
      </w:r>
    </w:p>
    <w:p w14:paraId="7C5268A8" w14:textId="6536194E" w:rsidR="00701AEE" w:rsidRPr="009F60DE" w:rsidRDefault="00701AEE" w:rsidP="009A5CC7">
      <w:pPr>
        <w:spacing w:after="120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3. Silnik, skrzynia biegów</w:t>
      </w:r>
    </w:p>
    <w:p w14:paraId="273D0974" w14:textId="2075BAE0" w:rsidR="00701AEE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Silnik –</w:t>
      </w:r>
      <w:r w:rsidR="009A5CC7" w:rsidRPr="009F60DE">
        <w:rPr>
          <w:rFonts w:ascii="Arial" w:hAnsi="Arial" w:cs="Arial"/>
        </w:rPr>
        <w:t xml:space="preserve"> </w:t>
      </w:r>
      <w:r w:rsidRPr="009F60DE">
        <w:rPr>
          <w:rFonts w:ascii="Arial" w:hAnsi="Arial" w:cs="Arial"/>
        </w:rPr>
        <w:t>z turbodoładowaniem, 4 cylindrowy o pojemności minimum 1</w:t>
      </w:r>
      <w:r w:rsidR="00C33C91" w:rsidRPr="009F60DE">
        <w:rPr>
          <w:rFonts w:ascii="Arial" w:hAnsi="Arial" w:cs="Arial"/>
        </w:rPr>
        <w:t>3</w:t>
      </w:r>
      <w:r w:rsidRPr="009F60DE">
        <w:rPr>
          <w:rFonts w:ascii="Arial" w:hAnsi="Arial" w:cs="Arial"/>
        </w:rPr>
        <w:t>00cm3</w:t>
      </w:r>
    </w:p>
    <w:p w14:paraId="1558828A" w14:textId="4AED5B88" w:rsidR="00701AEE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Moc – minimum 110KM</w:t>
      </w:r>
    </w:p>
    <w:p w14:paraId="0E7279AB" w14:textId="77777777" w:rsidR="009A5CC7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Przekładnia – automatyczna, </w:t>
      </w:r>
      <w:r w:rsidR="003C4109" w:rsidRPr="009F60DE">
        <w:rPr>
          <w:rFonts w:ascii="Arial" w:hAnsi="Arial" w:cs="Arial"/>
        </w:rPr>
        <w:t xml:space="preserve">minimum </w:t>
      </w:r>
      <w:r w:rsidRPr="009F60DE">
        <w:rPr>
          <w:rFonts w:ascii="Arial" w:hAnsi="Arial" w:cs="Arial"/>
        </w:rPr>
        <w:t>7 stopniowa</w:t>
      </w:r>
    </w:p>
    <w:p w14:paraId="66AA541F" w14:textId="6D6673B9" w:rsidR="00701AEE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Norma emisji spalin – minimum Euro 6</w:t>
      </w:r>
    </w:p>
    <w:p w14:paraId="42D92117" w14:textId="1AB8FD4C" w:rsidR="00701AEE" w:rsidRPr="009F60DE" w:rsidRDefault="00701AE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Emisja CO2 według WLTP (g/km) </w:t>
      </w:r>
      <w:r w:rsidR="00507A29" w:rsidRPr="009F60DE">
        <w:rPr>
          <w:rFonts w:ascii="Arial" w:hAnsi="Arial" w:cs="Arial"/>
        </w:rPr>
        <w:t>– maksimum 170 g/km</w:t>
      </w:r>
    </w:p>
    <w:p w14:paraId="035266CB" w14:textId="02FE9782" w:rsidR="00507A29" w:rsidRPr="009F60DE" w:rsidRDefault="00507A29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Zużycie średnie paliwa według WLTP (l/100km) – maksimum 7,5 l/100km</w:t>
      </w:r>
    </w:p>
    <w:p w14:paraId="7EB5700C" w14:textId="36E55EF6" w:rsidR="00507A29" w:rsidRPr="009F60DE" w:rsidRDefault="0073244B">
      <w:pPr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4. Nadwozie</w:t>
      </w:r>
    </w:p>
    <w:p w14:paraId="70A2A239" w14:textId="699F7A08" w:rsidR="0073244B" w:rsidRPr="009F60DE" w:rsidRDefault="0073244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Typ – Kombi Van</w:t>
      </w:r>
      <w:r w:rsidR="00C33C91" w:rsidRPr="009F60DE">
        <w:rPr>
          <w:rFonts w:ascii="Arial" w:hAnsi="Arial" w:cs="Arial"/>
        </w:rPr>
        <w:t>,</w:t>
      </w:r>
      <w:r w:rsidRPr="009F60DE">
        <w:rPr>
          <w:rFonts w:ascii="Arial" w:hAnsi="Arial" w:cs="Arial"/>
        </w:rPr>
        <w:t xml:space="preserve"> osobowy</w:t>
      </w:r>
    </w:p>
    <w:p w14:paraId="1BE89E36" w14:textId="4BE5E49E" w:rsidR="0073244B" w:rsidRPr="009F60DE" w:rsidRDefault="0073244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Ilość miejsc – minimum 5 osób</w:t>
      </w:r>
    </w:p>
    <w:p w14:paraId="6A4DF600" w14:textId="77777777" w:rsidR="00ED0135" w:rsidRPr="009F60DE" w:rsidRDefault="0073244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Kolor – </w:t>
      </w:r>
      <w:r w:rsidR="00B178C4" w:rsidRPr="009F60DE">
        <w:rPr>
          <w:rFonts w:ascii="Arial" w:hAnsi="Arial" w:cs="Arial"/>
        </w:rPr>
        <w:t xml:space="preserve">preferowany </w:t>
      </w:r>
      <w:r w:rsidRPr="009F60DE">
        <w:rPr>
          <w:rFonts w:ascii="Arial" w:hAnsi="Arial" w:cs="Arial"/>
        </w:rPr>
        <w:t>czarny metalik</w:t>
      </w:r>
      <w:r w:rsidR="00ED0135" w:rsidRPr="009F60DE">
        <w:rPr>
          <w:rFonts w:ascii="Arial" w:hAnsi="Arial" w:cs="Arial"/>
        </w:rPr>
        <w:t xml:space="preserve"> </w:t>
      </w:r>
    </w:p>
    <w:p w14:paraId="43038417" w14:textId="167D91C5" w:rsidR="0073244B" w:rsidRPr="009F60DE" w:rsidRDefault="00ED0135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 inne: </w:t>
      </w:r>
      <w:r w:rsidR="00B178C4" w:rsidRPr="009F60DE">
        <w:rPr>
          <w:rFonts w:ascii="Arial" w:hAnsi="Arial" w:cs="Arial"/>
        </w:rPr>
        <w:t xml:space="preserve"> </w:t>
      </w:r>
      <w:r w:rsidR="0073244B" w:rsidRPr="009F60DE">
        <w:rPr>
          <w:rFonts w:ascii="Arial" w:hAnsi="Arial" w:cs="Arial"/>
        </w:rPr>
        <w:t>grafitowy/ciemnoszary</w:t>
      </w:r>
      <w:r w:rsidR="00B178C4" w:rsidRPr="009F60DE">
        <w:rPr>
          <w:rFonts w:ascii="Arial" w:hAnsi="Arial" w:cs="Arial"/>
        </w:rPr>
        <w:t>/granatowy/srebrny</w:t>
      </w:r>
      <w:r w:rsidR="0073244B" w:rsidRPr="009F60DE">
        <w:rPr>
          <w:rFonts w:ascii="Arial" w:hAnsi="Arial" w:cs="Arial"/>
        </w:rPr>
        <w:t xml:space="preserve"> metalik</w:t>
      </w:r>
      <w:r w:rsidR="00B178C4" w:rsidRPr="009F60DE">
        <w:rPr>
          <w:rFonts w:ascii="Arial" w:hAnsi="Arial" w:cs="Arial"/>
        </w:rPr>
        <w:t>, szary/czarny niemetaliczny</w:t>
      </w:r>
    </w:p>
    <w:p w14:paraId="526BD9B7" w14:textId="5FF9AC42" w:rsidR="009A5CC7" w:rsidRPr="009F60DE" w:rsidRDefault="0073244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Koła</w:t>
      </w:r>
      <w:r w:rsidR="0096560A" w:rsidRPr="009F60DE">
        <w:rPr>
          <w:rFonts w:ascii="Arial" w:hAnsi="Arial" w:cs="Arial"/>
        </w:rPr>
        <w:t xml:space="preserve">/Opony </w:t>
      </w:r>
      <w:r w:rsidRPr="009F60DE">
        <w:rPr>
          <w:rFonts w:ascii="Arial" w:hAnsi="Arial" w:cs="Arial"/>
        </w:rPr>
        <w:t>– felgi aluminiowe</w:t>
      </w:r>
      <w:r w:rsidR="00C33C91" w:rsidRPr="009F60DE">
        <w:rPr>
          <w:rFonts w:ascii="Arial" w:hAnsi="Arial" w:cs="Arial"/>
        </w:rPr>
        <w:t xml:space="preserve"> </w:t>
      </w:r>
      <w:r w:rsidR="00B7560F" w:rsidRPr="009F60DE">
        <w:rPr>
          <w:rFonts w:ascii="Arial" w:hAnsi="Arial" w:cs="Arial"/>
        </w:rPr>
        <w:t>minimum 1</w:t>
      </w:r>
      <w:r w:rsidR="00221330" w:rsidRPr="009F60DE">
        <w:rPr>
          <w:rFonts w:ascii="Arial" w:hAnsi="Arial" w:cs="Arial"/>
        </w:rPr>
        <w:t>7</w:t>
      </w:r>
      <w:r w:rsidR="00B7560F" w:rsidRPr="009F60DE">
        <w:rPr>
          <w:rFonts w:ascii="Arial" w:hAnsi="Arial" w:cs="Arial"/>
        </w:rPr>
        <w:t xml:space="preserve"> cali </w:t>
      </w:r>
      <w:r w:rsidR="00D41328" w:rsidRPr="009F60DE">
        <w:rPr>
          <w:rFonts w:ascii="Arial" w:hAnsi="Arial" w:cs="Arial"/>
        </w:rPr>
        <w:t xml:space="preserve">w komplecie z </w:t>
      </w:r>
      <w:r w:rsidR="00C33C91" w:rsidRPr="009F60DE">
        <w:rPr>
          <w:rFonts w:ascii="Arial" w:hAnsi="Arial" w:cs="Arial"/>
        </w:rPr>
        <w:t>ogumieniem letnim</w:t>
      </w:r>
      <w:r w:rsidRPr="009F60DE">
        <w:rPr>
          <w:rFonts w:ascii="Arial" w:hAnsi="Arial" w:cs="Arial"/>
        </w:rPr>
        <w:t>, koło zapasowe, podnośnik z kluczem do zmiany kół</w:t>
      </w:r>
      <w:r w:rsidR="00ED6651" w:rsidRPr="009F60DE">
        <w:rPr>
          <w:rFonts w:ascii="Arial" w:hAnsi="Arial" w:cs="Arial"/>
        </w:rPr>
        <w:t>,</w:t>
      </w:r>
      <w:r w:rsidR="0096560A" w:rsidRPr="009F60DE">
        <w:rPr>
          <w:rFonts w:ascii="Arial" w:hAnsi="Arial" w:cs="Arial"/>
        </w:rPr>
        <w:t xml:space="preserve"> </w:t>
      </w:r>
      <w:r w:rsidR="00591B05" w:rsidRPr="009F60DE">
        <w:rPr>
          <w:rFonts w:ascii="Arial" w:hAnsi="Arial" w:cs="Arial"/>
        </w:rPr>
        <w:t>dodatkowym atutem będzie</w:t>
      </w:r>
      <w:r w:rsidR="00B178C4" w:rsidRPr="009F60DE">
        <w:rPr>
          <w:rFonts w:ascii="Arial" w:hAnsi="Arial" w:cs="Arial"/>
        </w:rPr>
        <w:t xml:space="preserve"> </w:t>
      </w:r>
      <w:r w:rsidR="0096560A" w:rsidRPr="009F60DE">
        <w:rPr>
          <w:rFonts w:ascii="Arial" w:hAnsi="Arial" w:cs="Arial"/>
        </w:rPr>
        <w:t>drugi komplet</w:t>
      </w:r>
      <w:r w:rsidR="004C57C6" w:rsidRPr="009F60DE">
        <w:rPr>
          <w:rFonts w:ascii="Arial" w:hAnsi="Arial" w:cs="Arial"/>
        </w:rPr>
        <w:t xml:space="preserve"> kół z oponami zimowymi</w:t>
      </w:r>
      <w:r w:rsidR="0096560A" w:rsidRPr="009F60DE">
        <w:rPr>
          <w:rFonts w:ascii="Arial" w:hAnsi="Arial" w:cs="Arial"/>
        </w:rPr>
        <w:t xml:space="preserve"> o minimalnych parametrach: Efektywność Paliwowa - klasa C, Droga Hamowania – klasa B, Hałas Zewnętrzny – maksimum 70dB</w:t>
      </w:r>
      <w:r w:rsidR="00C33C91" w:rsidRPr="009F60DE">
        <w:rPr>
          <w:rFonts w:ascii="Arial" w:hAnsi="Arial" w:cs="Arial"/>
        </w:rPr>
        <w:t xml:space="preserve">. </w:t>
      </w:r>
    </w:p>
    <w:p w14:paraId="41D8A104" w14:textId="7905110B" w:rsidR="0073244B" w:rsidRPr="009F60DE" w:rsidRDefault="00C33C91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Drzwi – dla drugiego rzędu siedzeń przesuwne</w:t>
      </w:r>
      <w:r w:rsidR="00026EBB" w:rsidRPr="009F60DE">
        <w:rPr>
          <w:rFonts w:ascii="Arial" w:hAnsi="Arial" w:cs="Arial"/>
        </w:rPr>
        <w:t>.</w:t>
      </w:r>
    </w:p>
    <w:p w14:paraId="51D2D2E0" w14:textId="21CD4905" w:rsidR="00C33C91" w:rsidRPr="009F60DE" w:rsidRDefault="000A25EC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Światła – reflektory przednie w pełni </w:t>
      </w:r>
      <w:proofErr w:type="spellStart"/>
      <w:r w:rsidRPr="009F60DE">
        <w:rPr>
          <w:rFonts w:ascii="Arial" w:hAnsi="Arial" w:cs="Arial"/>
        </w:rPr>
        <w:t>ledowe</w:t>
      </w:r>
      <w:proofErr w:type="spellEnd"/>
      <w:r w:rsidRPr="009F60DE">
        <w:rPr>
          <w:rFonts w:ascii="Arial" w:hAnsi="Arial" w:cs="Arial"/>
        </w:rPr>
        <w:t>,</w:t>
      </w:r>
      <w:r w:rsidR="006815B3" w:rsidRPr="009F60DE">
        <w:rPr>
          <w:rFonts w:ascii="Arial" w:hAnsi="Arial" w:cs="Arial"/>
        </w:rPr>
        <w:t xml:space="preserve"> światła do jazdy dziennej</w:t>
      </w:r>
      <w:r w:rsidR="00026EBB" w:rsidRPr="009F60DE">
        <w:rPr>
          <w:rFonts w:ascii="Arial" w:hAnsi="Arial" w:cs="Arial"/>
        </w:rPr>
        <w:t>, automatyczne światła drogowe</w:t>
      </w:r>
      <w:r w:rsidR="001308DE" w:rsidRPr="009F60DE">
        <w:rPr>
          <w:rFonts w:ascii="Arial" w:hAnsi="Arial" w:cs="Arial"/>
        </w:rPr>
        <w:t>/mijania</w:t>
      </w:r>
      <w:r w:rsidR="004925A4" w:rsidRPr="009F60DE">
        <w:rPr>
          <w:rFonts w:ascii="Arial" w:hAnsi="Arial" w:cs="Arial"/>
        </w:rPr>
        <w:t>, dodatkowym atutem będą reflektory przeciwmgielne przód</w:t>
      </w:r>
      <w:r w:rsidR="001308DE" w:rsidRPr="009F60DE">
        <w:rPr>
          <w:rFonts w:ascii="Arial" w:hAnsi="Arial" w:cs="Arial"/>
        </w:rPr>
        <w:t>.</w:t>
      </w:r>
    </w:p>
    <w:p w14:paraId="215E79A5" w14:textId="164CEB7B" w:rsidR="000A25EC" w:rsidRPr="009F60DE" w:rsidRDefault="000A25EC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Okna – </w:t>
      </w:r>
      <w:r w:rsidR="000F50BB" w:rsidRPr="009F60DE">
        <w:rPr>
          <w:rFonts w:ascii="Arial" w:hAnsi="Arial" w:cs="Arial"/>
        </w:rPr>
        <w:t xml:space="preserve">szyby elektryczne dla pierwszego rzędu siedzeń, </w:t>
      </w:r>
      <w:r w:rsidR="00591B05" w:rsidRPr="009F60DE">
        <w:rPr>
          <w:rFonts w:ascii="Arial" w:hAnsi="Arial" w:cs="Arial"/>
        </w:rPr>
        <w:t>dodatkowym atutem będą</w:t>
      </w:r>
      <w:r w:rsidR="00026EBB" w:rsidRPr="009F60DE">
        <w:rPr>
          <w:rFonts w:ascii="Arial" w:hAnsi="Arial" w:cs="Arial"/>
        </w:rPr>
        <w:t xml:space="preserve"> </w:t>
      </w:r>
      <w:r w:rsidRPr="009F60DE">
        <w:rPr>
          <w:rFonts w:ascii="Arial" w:hAnsi="Arial" w:cs="Arial"/>
        </w:rPr>
        <w:t>szyby</w:t>
      </w:r>
      <w:r w:rsidR="00D41328" w:rsidRPr="009F60DE">
        <w:rPr>
          <w:rFonts w:ascii="Arial" w:hAnsi="Arial" w:cs="Arial"/>
        </w:rPr>
        <w:t xml:space="preserve"> przyciemnione w minimum 70%</w:t>
      </w:r>
      <w:r w:rsidRPr="009F60DE">
        <w:rPr>
          <w:rFonts w:ascii="Arial" w:hAnsi="Arial" w:cs="Arial"/>
        </w:rPr>
        <w:t xml:space="preserve"> dla drugiego rzędu siedzeń i przestrzeni ładunkowej </w:t>
      </w:r>
    </w:p>
    <w:p w14:paraId="12CCF4E8" w14:textId="357A28C2" w:rsidR="000A25EC" w:rsidRPr="009F60DE" w:rsidRDefault="000A25EC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 Lusterka zewnętrzne – podgrzewane, elektrycznie regulowane i składane</w:t>
      </w:r>
      <w:r w:rsidR="00221330" w:rsidRPr="009F60DE">
        <w:rPr>
          <w:rFonts w:ascii="Arial" w:hAnsi="Arial" w:cs="Arial"/>
        </w:rPr>
        <w:t>, lakierowane.</w:t>
      </w:r>
    </w:p>
    <w:p w14:paraId="3BFB1ACC" w14:textId="2A373596" w:rsidR="000A25EC" w:rsidRPr="009F60DE" w:rsidRDefault="000A25EC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Klamki </w:t>
      </w:r>
      <w:r w:rsidR="006815B3" w:rsidRPr="009F60DE">
        <w:rPr>
          <w:rFonts w:ascii="Arial" w:hAnsi="Arial" w:cs="Arial"/>
        </w:rPr>
        <w:t xml:space="preserve">i zderzaki </w:t>
      </w:r>
      <w:r w:rsidR="007E4A87" w:rsidRPr="009F60DE">
        <w:rPr>
          <w:rFonts w:ascii="Arial" w:hAnsi="Arial" w:cs="Arial"/>
        </w:rPr>
        <w:t xml:space="preserve">lakierowane </w:t>
      </w:r>
      <w:r w:rsidRPr="009F60DE">
        <w:rPr>
          <w:rFonts w:ascii="Arial" w:hAnsi="Arial" w:cs="Arial"/>
        </w:rPr>
        <w:t>w kolorze nadwozia</w:t>
      </w:r>
    </w:p>
    <w:p w14:paraId="3FEFFC01" w14:textId="28EE511D" w:rsidR="00DF3296" w:rsidRPr="009F60DE" w:rsidRDefault="00892CB0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Zabezpieczenia – </w:t>
      </w:r>
      <w:r w:rsidR="00591B05" w:rsidRPr="009F60DE">
        <w:rPr>
          <w:rFonts w:ascii="Arial" w:hAnsi="Arial" w:cs="Arial"/>
        </w:rPr>
        <w:t>dodatkowym atutem będzie</w:t>
      </w:r>
      <w:r w:rsidR="00026EBB" w:rsidRPr="009F60DE">
        <w:rPr>
          <w:rFonts w:ascii="Arial" w:hAnsi="Arial" w:cs="Arial"/>
        </w:rPr>
        <w:t xml:space="preserve"> listwa lub folia ochronna PPF progu załadunku</w:t>
      </w:r>
    </w:p>
    <w:p w14:paraId="42ABD105" w14:textId="4C7143B1" w:rsidR="00DF3296" w:rsidRPr="009F60DE" w:rsidRDefault="00DF3296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Czujniki parkowania z przodu i z tyłu</w:t>
      </w:r>
    </w:p>
    <w:p w14:paraId="454B5E2A" w14:textId="27548122" w:rsidR="00026EBB" w:rsidRPr="009F60DE" w:rsidRDefault="00026EB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Kamera cofania – automatycznie uruchamiana po wybraniu biegu wstecznego</w:t>
      </w:r>
    </w:p>
    <w:p w14:paraId="45355A90" w14:textId="1D6BDB97" w:rsidR="0073244B" w:rsidRPr="009F60DE" w:rsidRDefault="0073244B">
      <w:pPr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lastRenderedPageBreak/>
        <w:t>5. Podwozie</w:t>
      </w:r>
    </w:p>
    <w:p w14:paraId="56A23015" w14:textId="55F62D30" w:rsidR="0073244B" w:rsidRPr="009F60DE" w:rsidRDefault="00591B05">
      <w:pPr>
        <w:rPr>
          <w:rFonts w:ascii="Arial" w:hAnsi="Arial" w:cs="Arial"/>
        </w:rPr>
      </w:pPr>
      <w:r w:rsidRPr="009F60DE">
        <w:rPr>
          <w:rFonts w:ascii="Arial" w:hAnsi="Arial" w:cs="Arial"/>
        </w:rPr>
        <w:t>O</w:t>
      </w:r>
      <w:r w:rsidR="0073244B" w:rsidRPr="009F60DE">
        <w:rPr>
          <w:rFonts w:ascii="Arial" w:hAnsi="Arial" w:cs="Arial"/>
        </w:rPr>
        <w:t>słona silnika</w:t>
      </w:r>
      <w:r w:rsidR="00026EBB" w:rsidRPr="009F60DE">
        <w:rPr>
          <w:rFonts w:ascii="Arial" w:hAnsi="Arial" w:cs="Arial"/>
        </w:rPr>
        <w:t xml:space="preserve"> – </w:t>
      </w:r>
      <w:r w:rsidRPr="009F60DE">
        <w:rPr>
          <w:rFonts w:ascii="Arial" w:hAnsi="Arial" w:cs="Arial"/>
        </w:rPr>
        <w:t>będzie dodatkowym atutem</w:t>
      </w:r>
    </w:p>
    <w:p w14:paraId="2D8AED25" w14:textId="77777777" w:rsidR="007623A8" w:rsidRPr="009F60DE" w:rsidRDefault="007623A8" w:rsidP="009A5CC7">
      <w:pPr>
        <w:spacing w:after="120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6. Wnętrze</w:t>
      </w:r>
    </w:p>
    <w:p w14:paraId="4D761402" w14:textId="3A403BCA" w:rsidR="007623A8" w:rsidRPr="009F60DE" w:rsidRDefault="000F50B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Tapicerka –</w:t>
      </w:r>
      <w:r w:rsidR="00714EFE" w:rsidRPr="009F60DE">
        <w:rPr>
          <w:rFonts w:ascii="Arial" w:hAnsi="Arial" w:cs="Arial"/>
        </w:rPr>
        <w:t xml:space="preserve"> </w:t>
      </w:r>
      <w:r w:rsidRPr="009F60DE">
        <w:rPr>
          <w:rFonts w:ascii="Arial" w:hAnsi="Arial" w:cs="Arial"/>
        </w:rPr>
        <w:t>ciemna</w:t>
      </w:r>
    </w:p>
    <w:p w14:paraId="4F197513" w14:textId="55E8A06F" w:rsidR="000F50BB" w:rsidRPr="009F60DE" w:rsidRDefault="000F50B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Klimatyzacja – automatyczna</w:t>
      </w:r>
      <w:r w:rsidR="00FD15B3" w:rsidRPr="009F60DE">
        <w:rPr>
          <w:rFonts w:ascii="Arial" w:hAnsi="Arial" w:cs="Arial"/>
        </w:rPr>
        <w:t>, nawiewy dla drugiego rzędu siedzeń</w:t>
      </w:r>
    </w:p>
    <w:p w14:paraId="7772F749" w14:textId="07EBE2D1" w:rsidR="000F50BB" w:rsidRPr="009F60DE" w:rsidRDefault="000F50BB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System informacyjno-rozrywkowy – w języku polskim, </w:t>
      </w:r>
      <w:r w:rsidR="006815B3" w:rsidRPr="009F60DE">
        <w:rPr>
          <w:rFonts w:ascii="Arial" w:hAnsi="Arial" w:cs="Arial"/>
        </w:rPr>
        <w:t xml:space="preserve">wyposażony w Bluetooth </w:t>
      </w:r>
    </w:p>
    <w:p w14:paraId="4B1E6455" w14:textId="257FE776" w:rsidR="007623A8" w:rsidRPr="009F60DE" w:rsidRDefault="006815B3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Radio – z DAB</w:t>
      </w:r>
    </w:p>
    <w:p w14:paraId="73A09853" w14:textId="5DECBE53" w:rsidR="00ED6651" w:rsidRPr="009F60DE" w:rsidRDefault="00ED6651" w:rsidP="009A5CC7">
      <w:pPr>
        <w:spacing w:after="120" w:line="240" w:lineRule="auto"/>
        <w:rPr>
          <w:rFonts w:ascii="Arial" w:hAnsi="Arial" w:cs="Arial"/>
        </w:rPr>
      </w:pPr>
      <w:proofErr w:type="spellStart"/>
      <w:r w:rsidRPr="009F60DE">
        <w:rPr>
          <w:rFonts w:ascii="Arial" w:hAnsi="Arial" w:cs="Arial"/>
        </w:rPr>
        <w:t>Bezkluczykowe</w:t>
      </w:r>
      <w:proofErr w:type="spellEnd"/>
      <w:r w:rsidRPr="009F60DE">
        <w:rPr>
          <w:rFonts w:ascii="Arial" w:hAnsi="Arial" w:cs="Arial"/>
        </w:rPr>
        <w:t xml:space="preserve"> </w:t>
      </w:r>
      <w:r w:rsidR="00591B05" w:rsidRPr="009F60DE">
        <w:rPr>
          <w:rFonts w:ascii="Arial" w:hAnsi="Arial" w:cs="Arial"/>
        </w:rPr>
        <w:t>uruchamianie</w:t>
      </w:r>
      <w:r w:rsidRPr="009F60DE">
        <w:rPr>
          <w:rFonts w:ascii="Arial" w:hAnsi="Arial" w:cs="Arial"/>
        </w:rPr>
        <w:t xml:space="preserve"> pojazdu</w:t>
      </w:r>
      <w:r w:rsidR="00DF3296" w:rsidRPr="009F60DE">
        <w:rPr>
          <w:rFonts w:ascii="Arial" w:hAnsi="Arial" w:cs="Arial"/>
        </w:rPr>
        <w:t>, dwa komplety kluczyków</w:t>
      </w:r>
      <w:r w:rsidR="00FD15B3" w:rsidRPr="009F60DE">
        <w:rPr>
          <w:rFonts w:ascii="Arial" w:hAnsi="Arial" w:cs="Arial"/>
        </w:rPr>
        <w:t>, centralny zamek.</w:t>
      </w:r>
    </w:p>
    <w:p w14:paraId="4296D272" w14:textId="0E14A4CE" w:rsidR="00ED6651" w:rsidRPr="009F60DE" w:rsidRDefault="00ED6651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Dywaniki gumowe </w:t>
      </w:r>
      <w:r w:rsidR="00026EBB" w:rsidRPr="009F60DE">
        <w:rPr>
          <w:rFonts w:ascii="Arial" w:hAnsi="Arial" w:cs="Arial"/>
        </w:rPr>
        <w:t xml:space="preserve">dla pierwszego i drugiego rzędu siedzeń </w:t>
      </w:r>
    </w:p>
    <w:p w14:paraId="3AEF8296" w14:textId="6CBC9809" w:rsidR="00ED6651" w:rsidRPr="009F60DE" w:rsidRDefault="00ED6651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Siatka oddzielająca przestrzeń bagażow</w:t>
      </w:r>
      <w:r w:rsidR="00026EBB" w:rsidRPr="009F60DE">
        <w:rPr>
          <w:rFonts w:ascii="Arial" w:hAnsi="Arial" w:cs="Arial"/>
        </w:rPr>
        <w:t xml:space="preserve">ą, mile widziana </w:t>
      </w:r>
      <w:r w:rsidRPr="009F60DE">
        <w:rPr>
          <w:rFonts w:ascii="Arial" w:hAnsi="Arial" w:cs="Arial"/>
        </w:rPr>
        <w:t>możliwoś</w:t>
      </w:r>
      <w:r w:rsidR="00026EBB" w:rsidRPr="009F60DE">
        <w:rPr>
          <w:rFonts w:ascii="Arial" w:hAnsi="Arial" w:cs="Arial"/>
        </w:rPr>
        <w:t>ć</w:t>
      </w:r>
      <w:r w:rsidRPr="009F60DE">
        <w:rPr>
          <w:rFonts w:ascii="Arial" w:hAnsi="Arial" w:cs="Arial"/>
        </w:rPr>
        <w:t xml:space="preserve"> </w:t>
      </w:r>
      <w:r w:rsidR="00026EBB" w:rsidRPr="009F60DE">
        <w:rPr>
          <w:rFonts w:ascii="Arial" w:hAnsi="Arial" w:cs="Arial"/>
        </w:rPr>
        <w:t xml:space="preserve">dodatkowego </w:t>
      </w:r>
      <w:r w:rsidRPr="009F60DE">
        <w:rPr>
          <w:rFonts w:ascii="Arial" w:hAnsi="Arial" w:cs="Arial"/>
        </w:rPr>
        <w:t>montażu za pierwszym rzędem siedzeń</w:t>
      </w:r>
    </w:p>
    <w:p w14:paraId="2B55297E" w14:textId="1EE6AC49" w:rsidR="00DF3296" w:rsidRPr="009F60DE" w:rsidRDefault="00DF3296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Fotele w pierwszym rzędzie siedzeń</w:t>
      </w:r>
      <w:r w:rsidR="001308DE" w:rsidRPr="009F60DE">
        <w:rPr>
          <w:rFonts w:ascii="Arial" w:hAnsi="Arial" w:cs="Arial"/>
        </w:rPr>
        <w:t xml:space="preserve"> regulowane i</w:t>
      </w:r>
      <w:r w:rsidRPr="009F60DE">
        <w:rPr>
          <w:rFonts w:ascii="Arial" w:hAnsi="Arial" w:cs="Arial"/>
        </w:rPr>
        <w:t xml:space="preserve"> podgrzewane</w:t>
      </w:r>
      <w:r w:rsidR="00D41328" w:rsidRPr="009F60DE">
        <w:rPr>
          <w:rFonts w:ascii="Arial" w:hAnsi="Arial" w:cs="Arial"/>
        </w:rPr>
        <w:t xml:space="preserve">, fotel kierowcy </w:t>
      </w:r>
      <w:r w:rsidRPr="009F60DE">
        <w:rPr>
          <w:rFonts w:ascii="Arial" w:hAnsi="Arial" w:cs="Arial"/>
        </w:rPr>
        <w:t>z regulacją odcinka lędźwiowego</w:t>
      </w:r>
      <w:r w:rsidR="001308DE" w:rsidRPr="009F60DE">
        <w:rPr>
          <w:rFonts w:ascii="Arial" w:hAnsi="Arial" w:cs="Arial"/>
        </w:rPr>
        <w:t>.</w:t>
      </w:r>
    </w:p>
    <w:p w14:paraId="05BA7644" w14:textId="58DC51EE" w:rsidR="00DF3296" w:rsidRPr="009F60DE" w:rsidRDefault="00DF3296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Fotele w drugim rzędzie siedzeń dzielone, składane</w:t>
      </w:r>
    </w:p>
    <w:p w14:paraId="7AD8C0AB" w14:textId="03800B95" w:rsidR="00B7560F" w:rsidRPr="009F60DE" w:rsidRDefault="0033759A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Gniazda USB</w:t>
      </w:r>
      <w:r w:rsidR="00221330" w:rsidRPr="009F60DE">
        <w:rPr>
          <w:rFonts w:ascii="Arial" w:hAnsi="Arial" w:cs="Arial"/>
        </w:rPr>
        <w:t xml:space="preserve"> typ </w:t>
      </w:r>
      <w:r w:rsidRPr="009F60DE">
        <w:rPr>
          <w:rFonts w:ascii="Arial" w:hAnsi="Arial" w:cs="Arial"/>
        </w:rPr>
        <w:t>C</w:t>
      </w:r>
      <w:r w:rsidR="00221330" w:rsidRPr="009F60DE">
        <w:rPr>
          <w:rFonts w:ascii="Arial" w:hAnsi="Arial" w:cs="Arial"/>
        </w:rPr>
        <w:t xml:space="preserve"> - minimum 2</w:t>
      </w:r>
      <w:r w:rsidR="001308DE" w:rsidRPr="009F60DE">
        <w:rPr>
          <w:rFonts w:ascii="Arial" w:hAnsi="Arial" w:cs="Arial"/>
        </w:rPr>
        <w:t xml:space="preserve"> </w:t>
      </w:r>
      <w:r w:rsidR="00221330" w:rsidRPr="009F60DE">
        <w:rPr>
          <w:rFonts w:ascii="Arial" w:hAnsi="Arial" w:cs="Arial"/>
        </w:rPr>
        <w:t>szt</w:t>
      </w:r>
      <w:r w:rsidR="001308DE" w:rsidRPr="009F60DE">
        <w:rPr>
          <w:rFonts w:ascii="Arial" w:hAnsi="Arial" w:cs="Arial"/>
        </w:rPr>
        <w:t>.</w:t>
      </w:r>
    </w:p>
    <w:p w14:paraId="65408368" w14:textId="45FDADE3" w:rsidR="00221330" w:rsidRPr="009F60DE" w:rsidRDefault="00FD15B3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Oświetlenie dla drugiego rzędu siedzeń</w:t>
      </w:r>
    </w:p>
    <w:p w14:paraId="45E41D40" w14:textId="77777777" w:rsidR="009A5CC7" w:rsidRPr="009F60DE" w:rsidRDefault="001308D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Ładowarka indukcyjna – </w:t>
      </w:r>
      <w:r w:rsidR="00591B05" w:rsidRPr="009F60DE">
        <w:rPr>
          <w:rFonts w:ascii="Arial" w:hAnsi="Arial" w:cs="Arial"/>
        </w:rPr>
        <w:t>będzie dodatkowym atutem</w:t>
      </w:r>
    </w:p>
    <w:p w14:paraId="3C0EE573" w14:textId="1D6BD5F1" w:rsidR="001308DE" w:rsidRPr="009F60DE" w:rsidRDefault="001308D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Tempomat </w:t>
      </w:r>
    </w:p>
    <w:p w14:paraId="6D4172A2" w14:textId="0FC9D453" w:rsidR="00ED6651" w:rsidRPr="009F60DE" w:rsidRDefault="002E24E7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Kierownica wielofunkcyjna</w:t>
      </w:r>
    </w:p>
    <w:p w14:paraId="314D9441" w14:textId="45EA5DD4" w:rsidR="0073244B" w:rsidRPr="009F60DE" w:rsidRDefault="007623A8" w:rsidP="009A5CC7">
      <w:pPr>
        <w:spacing w:after="120"/>
        <w:rPr>
          <w:rFonts w:ascii="Arial" w:hAnsi="Arial" w:cs="Arial"/>
          <w:b/>
          <w:bCs/>
        </w:rPr>
      </w:pPr>
      <w:r w:rsidRPr="009F60DE">
        <w:rPr>
          <w:rFonts w:ascii="Arial" w:hAnsi="Arial" w:cs="Arial"/>
          <w:b/>
          <w:bCs/>
        </w:rPr>
        <w:t>7</w:t>
      </w:r>
      <w:r w:rsidR="0073244B" w:rsidRPr="009F60DE">
        <w:rPr>
          <w:rFonts w:ascii="Arial" w:hAnsi="Arial" w:cs="Arial"/>
          <w:b/>
          <w:bCs/>
        </w:rPr>
        <w:t>. Bezpieczeństwo</w:t>
      </w:r>
    </w:p>
    <w:p w14:paraId="41857BF0" w14:textId="43522C54" w:rsidR="006815B3" w:rsidRPr="009F60DE" w:rsidRDefault="006815B3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Alarm</w:t>
      </w:r>
    </w:p>
    <w:p w14:paraId="12C5D5E4" w14:textId="621B13F7" w:rsidR="006815B3" w:rsidRPr="009F60DE" w:rsidRDefault="006815B3" w:rsidP="009A5CC7">
      <w:pPr>
        <w:spacing w:after="120" w:line="240" w:lineRule="auto"/>
        <w:rPr>
          <w:rFonts w:ascii="Arial" w:hAnsi="Arial" w:cs="Arial"/>
        </w:rPr>
      </w:pPr>
      <w:proofErr w:type="spellStart"/>
      <w:r w:rsidRPr="009F60DE">
        <w:rPr>
          <w:rFonts w:ascii="Arial" w:hAnsi="Arial" w:cs="Arial"/>
        </w:rPr>
        <w:t>Immobilizer</w:t>
      </w:r>
      <w:proofErr w:type="spellEnd"/>
    </w:p>
    <w:p w14:paraId="6508AB1B" w14:textId="299EE7AB" w:rsidR="006815B3" w:rsidRPr="009F60DE" w:rsidRDefault="001308DE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Poduszki powietrzne kierowcy i pasażera dla pierwszego rzędu siedzeń, kurtyny powietrzne dla pierwszego i drugiego rzędu siedzeń</w:t>
      </w:r>
    </w:p>
    <w:p w14:paraId="1C73C4CA" w14:textId="464ECDA0" w:rsidR="006815B3" w:rsidRPr="009F60DE" w:rsidRDefault="006815B3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 xml:space="preserve">Systemy bezpieczeństwa m.in: ABS, ESP, </w:t>
      </w:r>
      <w:r w:rsidR="00ED6651" w:rsidRPr="009F60DE">
        <w:rPr>
          <w:rFonts w:ascii="Arial" w:hAnsi="Arial" w:cs="Arial"/>
        </w:rPr>
        <w:t xml:space="preserve">BAS, BLIS, HSA, TPMS, </w:t>
      </w:r>
    </w:p>
    <w:p w14:paraId="58E9AF98" w14:textId="57A9BF0E" w:rsidR="00261084" w:rsidRPr="009F60DE" w:rsidRDefault="00221330" w:rsidP="009A5CC7">
      <w:pPr>
        <w:spacing w:after="120" w:line="240" w:lineRule="auto"/>
        <w:rPr>
          <w:rFonts w:ascii="Arial" w:hAnsi="Arial" w:cs="Arial"/>
        </w:rPr>
      </w:pPr>
      <w:r w:rsidRPr="009F60DE">
        <w:rPr>
          <w:rFonts w:ascii="Arial" w:hAnsi="Arial" w:cs="Arial"/>
        </w:rPr>
        <w:t>Automatyczne wycieraczki szyby czołowej</w:t>
      </w:r>
    </w:p>
    <w:sectPr w:rsidR="00261084" w:rsidRPr="009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0671" w14:textId="77777777" w:rsidR="00D87D9F" w:rsidRDefault="00D87D9F" w:rsidP="00B96DD5">
      <w:pPr>
        <w:spacing w:after="0" w:line="240" w:lineRule="auto"/>
      </w:pPr>
      <w:r>
        <w:separator/>
      </w:r>
    </w:p>
  </w:endnote>
  <w:endnote w:type="continuationSeparator" w:id="0">
    <w:p w14:paraId="21DBC866" w14:textId="77777777" w:rsidR="00D87D9F" w:rsidRDefault="00D87D9F" w:rsidP="00B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41DD" w14:textId="77777777" w:rsidR="00D87D9F" w:rsidRDefault="00D87D9F" w:rsidP="00B96DD5">
      <w:pPr>
        <w:spacing w:after="0" w:line="240" w:lineRule="auto"/>
      </w:pPr>
      <w:r>
        <w:separator/>
      </w:r>
    </w:p>
  </w:footnote>
  <w:footnote w:type="continuationSeparator" w:id="0">
    <w:p w14:paraId="6FC8A663" w14:textId="77777777" w:rsidR="00D87D9F" w:rsidRDefault="00D87D9F" w:rsidP="00B9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A"/>
    <w:rsid w:val="00026EBB"/>
    <w:rsid w:val="000563DB"/>
    <w:rsid w:val="000A25EC"/>
    <w:rsid w:val="000F50BB"/>
    <w:rsid w:val="000F6088"/>
    <w:rsid w:val="001308DE"/>
    <w:rsid w:val="00150B3A"/>
    <w:rsid w:val="001C2AE0"/>
    <w:rsid w:val="00221330"/>
    <w:rsid w:val="00261084"/>
    <w:rsid w:val="002712FC"/>
    <w:rsid w:val="002E24E7"/>
    <w:rsid w:val="0031647E"/>
    <w:rsid w:val="00325C02"/>
    <w:rsid w:val="0033759A"/>
    <w:rsid w:val="003C4109"/>
    <w:rsid w:val="004925A4"/>
    <w:rsid w:val="00492B2D"/>
    <w:rsid w:val="004C57C6"/>
    <w:rsid w:val="00507A29"/>
    <w:rsid w:val="005471EB"/>
    <w:rsid w:val="005905D6"/>
    <w:rsid w:val="00591B05"/>
    <w:rsid w:val="006815B3"/>
    <w:rsid w:val="006D1A69"/>
    <w:rsid w:val="006D602F"/>
    <w:rsid w:val="00701AEE"/>
    <w:rsid w:val="0071385A"/>
    <w:rsid w:val="00714EFE"/>
    <w:rsid w:val="0073244B"/>
    <w:rsid w:val="007549C9"/>
    <w:rsid w:val="007623A8"/>
    <w:rsid w:val="00773726"/>
    <w:rsid w:val="007C0D92"/>
    <w:rsid w:val="007E4A87"/>
    <w:rsid w:val="00892CB0"/>
    <w:rsid w:val="009629C8"/>
    <w:rsid w:val="0096560A"/>
    <w:rsid w:val="009A5CC7"/>
    <w:rsid w:val="009F0BE3"/>
    <w:rsid w:val="009F60DE"/>
    <w:rsid w:val="00A57557"/>
    <w:rsid w:val="00AC7180"/>
    <w:rsid w:val="00B178C4"/>
    <w:rsid w:val="00B7153D"/>
    <w:rsid w:val="00B7560F"/>
    <w:rsid w:val="00B96DD5"/>
    <w:rsid w:val="00C03E50"/>
    <w:rsid w:val="00C21423"/>
    <w:rsid w:val="00C25B78"/>
    <w:rsid w:val="00C33C91"/>
    <w:rsid w:val="00C6080F"/>
    <w:rsid w:val="00D30D6B"/>
    <w:rsid w:val="00D41328"/>
    <w:rsid w:val="00D6517A"/>
    <w:rsid w:val="00D87D9F"/>
    <w:rsid w:val="00DB76ED"/>
    <w:rsid w:val="00DE168B"/>
    <w:rsid w:val="00DE1AA8"/>
    <w:rsid w:val="00DF3296"/>
    <w:rsid w:val="00EB0681"/>
    <w:rsid w:val="00ED0135"/>
    <w:rsid w:val="00ED6651"/>
    <w:rsid w:val="00F85538"/>
    <w:rsid w:val="00F8719A"/>
    <w:rsid w:val="00FD15B3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FDB1"/>
  <w15:chartTrackingRefBased/>
  <w15:docId w15:val="{145E8B31-A26E-4011-9031-86E6E91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DD5"/>
  </w:style>
  <w:style w:type="paragraph" w:styleId="Stopka">
    <w:name w:val="footer"/>
    <w:basedOn w:val="Normalny"/>
    <w:link w:val="Stopka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Chrzanowski</dc:creator>
  <cp:keywords/>
  <dc:description/>
  <cp:lastModifiedBy>Agnieszka Banaszewska</cp:lastModifiedBy>
  <cp:revision>3</cp:revision>
  <dcterms:created xsi:type="dcterms:W3CDTF">2024-10-10T14:51:00Z</dcterms:created>
  <dcterms:modified xsi:type="dcterms:W3CDTF">2024-10-10T14:54:00Z</dcterms:modified>
</cp:coreProperties>
</file>