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BD1C" w14:textId="68952318" w:rsidR="00B96DD5" w:rsidRDefault="00B96DD5" w:rsidP="0073244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Załącznik nr 1 do Zaproszenia do badania rynku</w:t>
      </w:r>
    </w:p>
    <w:p w14:paraId="399442CE" w14:textId="77777777" w:rsidR="00B96DD5" w:rsidRDefault="00B96DD5" w:rsidP="0073244B">
      <w:pPr>
        <w:jc w:val="center"/>
        <w:rPr>
          <w:sz w:val="24"/>
          <w:szCs w:val="24"/>
        </w:rPr>
      </w:pPr>
    </w:p>
    <w:p w14:paraId="64209789" w14:textId="384491A5" w:rsidR="0073244B" w:rsidRPr="009A5CC7" w:rsidRDefault="0031647E" w:rsidP="0073244B">
      <w:pPr>
        <w:jc w:val="center"/>
        <w:rPr>
          <w:b/>
          <w:bCs/>
          <w:sz w:val="24"/>
          <w:szCs w:val="24"/>
        </w:rPr>
      </w:pPr>
      <w:r w:rsidRPr="009A5CC7">
        <w:rPr>
          <w:b/>
          <w:bCs/>
          <w:sz w:val="24"/>
          <w:szCs w:val="24"/>
        </w:rPr>
        <w:t>Szczegółowy opis przedmiotu zamówienia</w:t>
      </w:r>
    </w:p>
    <w:p w14:paraId="229A39C4" w14:textId="77777777" w:rsidR="0031647E" w:rsidRDefault="0031647E" w:rsidP="0073244B">
      <w:pPr>
        <w:jc w:val="center"/>
      </w:pPr>
    </w:p>
    <w:p w14:paraId="76370C5D" w14:textId="39FAF1FA" w:rsidR="00D6517A" w:rsidRPr="009A5CC7" w:rsidRDefault="00D6517A" w:rsidP="009A5CC7">
      <w:pPr>
        <w:spacing w:line="240" w:lineRule="auto"/>
        <w:rPr>
          <w:b/>
          <w:bCs/>
        </w:rPr>
      </w:pPr>
      <w:r w:rsidRPr="009A5CC7">
        <w:rPr>
          <w:b/>
          <w:bCs/>
        </w:rPr>
        <w:t>1.Dane ogólne</w:t>
      </w:r>
    </w:p>
    <w:p w14:paraId="0E1064C2" w14:textId="1029DED3" w:rsidR="00D6517A" w:rsidRDefault="00D6517A" w:rsidP="009A5CC7">
      <w:pPr>
        <w:spacing w:after="120" w:line="240" w:lineRule="auto"/>
      </w:pPr>
      <w:r>
        <w:t xml:space="preserve">Samochód nowy, sprawny technicznie, nieużywany typu </w:t>
      </w:r>
      <w:r w:rsidR="0040076A">
        <w:t>kombi</w:t>
      </w:r>
      <w:r w:rsidR="0045428C">
        <w:t xml:space="preserve">, </w:t>
      </w:r>
      <w:r w:rsidR="0040076A">
        <w:t xml:space="preserve">minimum </w:t>
      </w:r>
      <w:r>
        <w:t>5 osobowy,</w:t>
      </w:r>
      <w:r w:rsidR="00FD15B3">
        <w:t xml:space="preserve"> przeznaczony do ruchu prawostronnego,</w:t>
      </w:r>
      <w:r>
        <w:t xml:space="preserve"> rok produkcji 2024 r.</w:t>
      </w:r>
      <w:r w:rsidR="00492B2D">
        <w:t xml:space="preserve"> </w:t>
      </w:r>
    </w:p>
    <w:p w14:paraId="67FEF080" w14:textId="597E8621" w:rsidR="00492B2D" w:rsidRDefault="00492B2D" w:rsidP="009A5CC7">
      <w:pPr>
        <w:spacing w:after="120" w:line="240" w:lineRule="auto"/>
      </w:pPr>
      <w:r>
        <w:t xml:space="preserve">Gwarancja </w:t>
      </w:r>
      <w:r w:rsidR="0073244B">
        <w:t>–</w:t>
      </w:r>
      <w:r w:rsidR="00947AAB">
        <w:t xml:space="preserve"> </w:t>
      </w:r>
      <w:r w:rsidR="0073244B">
        <w:t>24 miesiące</w:t>
      </w:r>
      <w:r w:rsidR="009625E6">
        <w:t>.</w:t>
      </w:r>
    </w:p>
    <w:p w14:paraId="26B69F15" w14:textId="4A7366B0" w:rsidR="00261084" w:rsidRPr="009A5CC7" w:rsidRDefault="00261084" w:rsidP="009A5CC7">
      <w:pPr>
        <w:spacing w:line="240" w:lineRule="auto"/>
        <w:rPr>
          <w:b/>
          <w:bCs/>
        </w:rPr>
      </w:pPr>
      <w:r w:rsidRPr="009A5CC7">
        <w:rPr>
          <w:b/>
          <w:bCs/>
        </w:rPr>
        <w:t xml:space="preserve">2. </w:t>
      </w:r>
      <w:r w:rsidR="009F0BE3" w:rsidRPr="009A5CC7">
        <w:rPr>
          <w:b/>
          <w:bCs/>
        </w:rPr>
        <w:t>Wymiary zewnętrzne</w:t>
      </w:r>
    </w:p>
    <w:p w14:paraId="0B3C954E" w14:textId="6D78F728" w:rsidR="009F0BE3" w:rsidRDefault="009F0BE3" w:rsidP="009A5CC7">
      <w:pPr>
        <w:spacing w:after="120" w:line="240" w:lineRule="auto"/>
      </w:pPr>
      <w:r>
        <w:t xml:space="preserve">Długość całkowita – </w:t>
      </w:r>
      <w:r w:rsidR="00E646B5">
        <w:t xml:space="preserve">maksimum </w:t>
      </w:r>
      <w:r w:rsidR="0040076A">
        <w:t>48</w:t>
      </w:r>
      <w:r w:rsidR="00E646B5">
        <w:t>00mm</w:t>
      </w:r>
      <w:r w:rsidR="009625E6">
        <w:t>.</w:t>
      </w:r>
    </w:p>
    <w:p w14:paraId="6006BF83" w14:textId="4B945003" w:rsidR="009F0BE3" w:rsidRDefault="00701AEE" w:rsidP="009A5CC7">
      <w:pPr>
        <w:spacing w:after="120" w:line="240" w:lineRule="auto"/>
      </w:pPr>
      <w:r>
        <w:t xml:space="preserve">Wysokość całkowita – </w:t>
      </w:r>
      <w:r w:rsidR="00E646B5">
        <w:t>maksimum 1</w:t>
      </w:r>
      <w:r w:rsidR="0040076A">
        <w:t>7</w:t>
      </w:r>
      <w:r w:rsidR="00E646B5">
        <w:t>00mm</w:t>
      </w:r>
      <w:r w:rsidR="009625E6">
        <w:t>.</w:t>
      </w:r>
    </w:p>
    <w:p w14:paraId="421180CA" w14:textId="7025F8BE" w:rsidR="0045428C" w:rsidRDefault="00701AEE" w:rsidP="009A5CC7">
      <w:pPr>
        <w:spacing w:after="120" w:line="240" w:lineRule="auto"/>
      </w:pPr>
      <w:r>
        <w:t>Rozstaw osi – minimum 2</w:t>
      </w:r>
      <w:r w:rsidR="0045428C">
        <w:t>6</w:t>
      </w:r>
      <w:r>
        <w:t>00mm</w:t>
      </w:r>
      <w:r w:rsidR="009625E6">
        <w:t>.</w:t>
      </w:r>
    </w:p>
    <w:p w14:paraId="7C5268A8" w14:textId="397080B8" w:rsidR="00701AEE" w:rsidRPr="009A5CC7" w:rsidRDefault="00701AEE" w:rsidP="009A5CC7">
      <w:pPr>
        <w:spacing w:after="120"/>
        <w:rPr>
          <w:b/>
          <w:bCs/>
        </w:rPr>
      </w:pPr>
      <w:r w:rsidRPr="009A5CC7">
        <w:rPr>
          <w:b/>
          <w:bCs/>
        </w:rPr>
        <w:t>3. Silnik, skrzynia biegów</w:t>
      </w:r>
      <w:r w:rsidR="00E646B5">
        <w:rPr>
          <w:b/>
          <w:bCs/>
        </w:rPr>
        <w:t>, napęd</w:t>
      </w:r>
    </w:p>
    <w:p w14:paraId="273D0974" w14:textId="680DD1C1" w:rsidR="00701AEE" w:rsidRDefault="00701AEE" w:rsidP="009A5CC7">
      <w:pPr>
        <w:spacing w:after="120" w:line="240" w:lineRule="auto"/>
      </w:pPr>
      <w:r>
        <w:t>Silnik –</w:t>
      </w:r>
      <w:r w:rsidR="009A5CC7">
        <w:t xml:space="preserve"> </w:t>
      </w:r>
      <w:r w:rsidR="00AA473A">
        <w:t>pojemność</w:t>
      </w:r>
      <w:r>
        <w:t xml:space="preserve"> minimum </w:t>
      </w:r>
      <w:r w:rsidR="0040076A">
        <w:t>99</w:t>
      </w:r>
      <w:r>
        <w:t>0cm3</w:t>
      </w:r>
      <w:r w:rsidR="009625E6">
        <w:t>.</w:t>
      </w:r>
    </w:p>
    <w:p w14:paraId="1558828A" w14:textId="7534CBE7" w:rsidR="00701AEE" w:rsidRDefault="00701AEE" w:rsidP="009A5CC7">
      <w:pPr>
        <w:spacing w:after="120" w:line="240" w:lineRule="auto"/>
      </w:pPr>
      <w:r>
        <w:t>Moc – minimum 10</w:t>
      </w:r>
      <w:r w:rsidR="0040076A">
        <w:t>0</w:t>
      </w:r>
      <w:r>
        <w:t>KM</w:t>
      </w:r>
      <w:r w:rsidR="009625E6">
        <w:t>.</w:t>
      </w:r>
    </w:p>
    <w:p w14:paraId="0E7279AB" w14:textId="0DB78CB8" w:rsidR="009A5CC7" w:rsidRDefault="00701AEE" w:rsidP="009A5CC7">
      <w:pPr>
        <w:spacing w:after="120" w:line="240" w:lineRule="auto"/>
      </w:pPr>
      <w:r>
        <w:t>Przekładnia –</w:t>
      </w:r>
      <w:r w:rsidR="0045428C">
        <w:t xml:space="preserve"> </w:t>
      </w:r>
      <w:r w:rsidR="003C4109">
        <w:t xml:space="preserve">minimum </w:t>
      </w:r>
      <w:r w:rsidR="0045428C">
        <w:t>6</w:t>
      </w:r>
      <w:r>
        <w:t xml:space="preserve"> stopniowa</w:t>
      </w:r>
      <w:r w:rsidR="009625E6">
        <w:t>.</w:t>
      </w:r>
    </w:p>
    <w:p w14:paraId="66AA541F" w14:textId="34EC08F2" w:rsidR="00701AEE" w:rsidRDefault="00701AEE" w:rsidP="009A5CC7">
      <w:pPr>
        <w:spacing w:after="120" w:line="240" w:lineRule="auto"/>
      </w:pPr>
      <w:r>
        <w:t>Norma emisji spalin – minimum Euro 6</w:t>
      </w:r>
      <w:r w:rsidR="009625E6">
        <w:t>.</w:t>
      </w:r>
    </w:p>
    <w:p w14:paraId="42D92117" w14:textId="5B5EEC4C" w:rsidR="00701AEE" w:rsidRDefault="00701AEE" w:rsidP="009A5CC7">
      <w:pPr>
        <w:spacing w:after="120" w:line="240" w:lineRule="auto"/>
      </w:pPr>
      <w:r>
        <w:t xml:space="preserve">Emisja CO2 według WLTP (g/km) </w:t>
      </w:r>
      <w:r w:rsidR="00507A29">
        <w:t xml:space="preserve">– maksimum </w:t>
      </w:r>
      <w:r w:rsidR="000C22AB">
        <w:t>175</w:t>
      </w:r>
      <w:r w:rsidR="00507A29">
        <w:t xml:space="preserve"> g/km</w:t>
      </w:r>
      <w:r w:rsidR="009625E6">
        <w:t>.</w:t>
      </w:r>
    </w:p>
    <w:p w14:paraId="035266CB" w14:textId="0B627E84" w:rsidR="00507A29" w:rsidRDefault="00507A29" w:rsidP="009A5CC7">
      <w:pPr>
        <w:spacing w:after="120" w:line="240" w:lineRule="auto"/>
      </w:pPr>
      <w:r>
        <w:t xml:space="preserve">Zużycie średnie paliwa według WLTP (l/100km) – maksimum </w:t>
      </w:r>
      <w:r w:rsidR="000C22AB">
        <w:t>7</w:t>
      </w:r>
      <w:r>
        <w:t>,</w:t>
      </w:r>
      <w:r w:rsidR="0045428C">
        <w:t>0</w:t>
      </w:r>
      <w:r>
        <w:t xml:space="preserve"> l/100km</w:t>
      </w:r>
      <w:r w:rsidR="009625E6">
        <w:t>.</w:t>
      </w:r>
    </w:p>
    <w:p w14:paraId="7EB5700C" w14:textId="36E55EF6" w:rsidR="00507A29" w:rsidRPr="009A5CC7" w:rsidRDefault="0073244B">
      <w:pPr>
        <w:rPr>
          <w:b/>
          <w:bCs/>
        </w:rPr>
      </w:pPr>
      <w:r w:rsidRPr="009A5CC7">
        <w:rPr>
          <w:b/>
          <w:bCs/>
        </w:rPr>
        <w:t>4. Nadwozie</w:t>
      </w:r>
    </w:p>
    <w:p w14:paraId="70A2A239" w14:textId="71A1BE41" w:rsidR="0073244B" w:rsidRDefault="0073244B" w:rsidP="009A5CC7">
      <w:pPr>
        <w:spacing w:after="120" w:line="240" w:lineRule="auto"/>
      </w:pPr>
      <w:r>
        <w:t xml:space="preserve">Typ – </w:t>
      </w:r>
      <w:r w:rsidR="0040076A">
        <w:t>kombi</w:t>
      </w:r>
      <w:r w:rsidR="00C33C91">
        <w:t>,</w:t>
      </w:r>
      <w:r>
        <w:t xml:space="preserve"> osobowy</w:t>
      </w:r>
      <w:r w:rsidR="0045428C">
        <w:t>.</w:t>
      </w:r>
    </w:p>
    <w:p w14:paraId="1BE89E36" w14:textId="4003AE16" w:rsidR="0073244B" w:rsidRDefault="0073244B" w:rsidP="009A5CC7">
      <w:pPr>
        <w:spacing w:after="120" w:line="240" w:lineRule="auto"/>
      </w:pPr>
      <w:r>
        <w:t>Ilość miejsc –</w:t>
      </w:r>
      <w:r w:rsidR="0045428C">
        <w:t xml:space="preserve"> </w:t>
      </w:r>
      <w:r w:rsidR="0040076A">
        <w:t xml:space="preserve">minimum </w:t>
      </w:r>
      <w:r>
        <w:t>5 osób</w:t>
      </w:r>
      <w:r w:rsidR="0045428C">
        <w:t>.</w:t>
      </w:r>
    </w:p>
    <w:p w14:paraId="2E93E174" w14:textId="0FE6BC23" w:rsidR="00AB15D2" w:rsidRDefault="0073244B" w:rsidP="009A5CC7">
      <w:pPr>
        <w:spacing w:after="120" w:line="240" w:lineRule="auto"/>
      </w:pPr>
      <w:r>
        <w:t xml:space="preserve">Kolor – </w:t>
      </w:r>
      <w:r w:rsidR="0045428C">
        <w:t>metalizowany.</w:t>
      </w:r>
      <w:r w:rsidR="00ED0135">
        <w:t xml:space="preserve"> </w:t>
      </w:r>
    </w:p>
    <w:p w14:paraId="526BD9B7" w14:textId="1A615057" w:rsidR="009A5CC7" w:rsidRDefault="0073244B" w:rsidP="009A5CC7">
      <w:pPr>
        <w:spacing w:after="120" w:line="240" w:lineRule="auto"/>
      </w:pPr>
      <w:r>
        <w:t>Koła</w:t>
      </w:r>
      <w:r w:rsidR="0096560A">
        <w:t xml:space="preserve">/Opony </w:t>
      </w:r>
      <w:r>
        <w:t>– felgi aluminiowe</w:t>
      </w:r>
      <w:r w:rsidR="00C33C91">
        <w:t xml:space="preserve"> </w:t>
      </w:r>
      <w:r w:rsidR="00B7560F">
        <w:t>1</w:t>
      </w:r>
      <w:r w:rsidR="00E56B6D">
        <w:t>7</w:t>
      </w:r>
      <w:r w:rsidR="00B7560F">
        <w:t xml:space="preserve"> cali </w:t>
      </w:r>
      <w:r w:rsidR="00D41328">
        <w:t xml:space="preserve">w komplecie z </w:t>
      </w:r>
      <w:r w:rsidR="00C33C91">
        <w:t>ogumieniem letnim</w:t>
      </w:r>
      <w:r>
        <w:t>, koło zapasowe, podnośnik z kluczem do zmiany kół</w:t>
      </w:r>
      <w:r w:rsidR="009625E6">
        <w:t>.</w:t>
      </w:r>
    </w:p>
    <w:p w14:paraId="51D2D2E0" w14:textId="2EB1AE7A" w:rsidR="00C33C91" w:rsidRDefault="000A25EC" w:rsidP="009A5CC7">
      <w:pPr>
        <w:spacing w:after="120" w:line="240" w:lineRule="auto"/>
      </w:pPr>
      <w:r>
        <w:t xml:space="preserve">Światła – reflektory przednie </w:t>
      </w:r>
      <w:r w:rsidR="00E56B6D">
        <w:t xml:space="preserve">ze światłami mijania w technologii </w:t>
      </w:r>
      <w:proofErr w:type="spellStart"/>
      <w:r w:rsidR="00E56B6D">
        <w:t>led</w:t>
      </w:r>
      <w:proofErr w:type="spellEnd"/>
      <w:r>
        <w:t>,</w:t>
      </w:r>
      <w:r w:rsidR="006815B3">
        <w:t xml:space="preserve"> światła do jazdy dziennej</w:t>
      </w:r>
      <w:r w:rsidR="00E56B6D">
        <w:t xml:space="preserve"> </w:t>
      </w:r>
      <w:proofErr w:type="spellStart"/>
      <w:r w:rsidR="00E56B6D">
        <w:t>led</w:t>
      </w:r>
      <w:proofErr w:type="spellEnd"/>
      <w:r w:rsidR="00E56B6D">
        <w:t>,</w:t>
      </w:r>
      <w:r w:rsidR="00026EBB">
        <w:t xml:space="preserve"> automatyczne światła drogowe</w:t>
      </w:r>
      <w:r w:rsidR="001308DE">
        <w:t>/mijania</w:t>
      </w:r>
      <w:r w:rsidR="00E56B6D">
        <w:t>.</w:t>
      </w:r>
    </w:p>
    <w:p w14:paraId="215E79A5" w14:textId="3B43C724" w:rsidR="000A25EC" w:rsidRDefault="000A25EC" w:rsidP="009A5CC7">
      <w:pPr>
        <w:spacing w:after="120" w:line="240" w:lineRule="auto"/>
      </w:pPr>
      <w:r>
        <w:t xml:space="preserve">Okna – </w:t>
      </w:r>
      <w:r w:rsidR="000F50BB">
        <w:t>szyby elektryczne</w:t>
      </w:r>
      <w:r w:rsidR="009625E6">
        <w:t>.</w:t>
      </w:r>
      <w:r>
        <w:t xml:space="preserve"> </w:t>
      </w:r>
    </w:p>
    <w:p w14:paraId="12CCF4E8" w14:textId="31B9D755" w:rsidR="000A25EC" w:rsidRDefault="000A25EC" w:rsidP="009A5CC7">
      <w:pPr>
        <w:spacing w:after="120" w:line="240" w:lineRule="auto"/>
      </w:pPr>
      <w:r>
        <w:t>Lusterka zewnętrzne – podgrzewane, elektrycznie regulowane</w:t>
      </w:r>
      <w:r w:rsidR="00221330">
        <w:t>.</w:t>
      </w:r>
    </w:p>
    <w:p w14:paraId="42ABD105" w14:textId="6BA61B6A" w:rsidR="00DF3296" w:rsidRDefault="00DF3296" w:rsidP="009A5CC7">
      <w:pPr>
        <w:spacing w:after="120" w:line="240" w:lineRule="auto"/>
      </w:pPr>
      <w:r>
        <w:t>Czujniki parkowania z przodu i z tyłu</w:t>
      </w:r>
      <w:r w:rsidR="009625E6">
        <w:t>.</w:t>
      </w:r>
    </w:p>
    <w:p w14:paraId="454B5E2A" w14:textId="7C051FE9" w:rsidR="00026EBB" w:rsidRDefault="00026EBB" w:rsidP="009A5CC7">
      <w:pPr>
        <w:spacing w:after="120" w:line="240" w:lineRule="auto"/>
      </w:pPr>
      <w:r>
        <w:t>Kamera cofania</w:t>
      </w:r>
      <w:r w:rsidR="009625E6">
        <w:t>.</w:t>
      </w:r>
      <w:r>
        <w:t xml:space="preserve"> </w:t>
      </w:r>
    </w:p>
    <w:p w14:paraId="2D8AED25" w14:textId="301F13E4" w:rsidR="007623A8" w:rsidRPr="009A5CC7" w:rsidRDefault="00AB15D2" w:rsidP="009A5CC7">
      <w:pPr>
        <w:spacing w:after="120"/>
        <w:rPr>
          <w:b/>
          <w:bCs/>
        </w:rPr>
      </w:pPr>
      <w:r>
        <w:rPr>
          <w:b/>
          <w:bCs/>
        </w:rPr>
        <w:t>5</w:t>
      </w:r>
      <w:r w:rsidR="007623A8" w:rsidRPr="009A5CC7">
        <w:rPr>
          <w:b/>
          <w:bCs/>
        </w:rPr>
        <w:t>. Wnętrze</w:t>
      </w:r>
    </w:p>
    <w:p w14:paraId="4D761402" w14:textId="5ACA219B" w:rsidR="007623A8" w:rsidRDefault="00AB15D2" w:rsidP="009A5CC7">
      <w:pPr>
        <w:spacing w:after="120" w:line="240" w:lineRule="auto"/>
      </w:pPr>
      <w:r>
        <w:t>T</w:t>
      </w:r>
      <w:r w:rsidR="000F50BB">
        <w:t>apicerka –</w:t>
      </w:r>
      <w:r w:rsidR="00714EFE">
        <w:t xml:space="preserve"> </w:t>
      </w:r>
      <w:r w:rsidR="000F50BB">
        <w:t>ciemna</w:t>
      </w:r>
      <w:r w:rsidR="009625E6">
        <w:t>.</w:t>
      </w:r>
    </w:p>
    <w:p w14:paraId="4F197513" w14:textId="1A832456" w:rsidR="000F50BB" w:rsidRDefault="000F50BB" w:rsidP="009A5CC7">
      <w:pPr>
        <w:spacing w:after="120" w:line="240" w:lineRule="auto"/>
      </w:pPr>
      <w:r>
        <w:t>Klimatyzacja</w:t>
      </w:r>
      <w:r w:rsidR="009625E6">
        <w:t>.</w:t>
      </w:r>
    </w:p>
    <w:p w14:paraId="7772F749" w14:textId="30A5C555" w:rsidR="000F50BB" w:rsidRDefault="000F50BB" w:rsidP="009A5CC7">
      <w:pPr>
        <w:spacing w:after="120" w:line="240" w:lineRule="auto"/>
      </w:pPr>
      <w:r>
        <w:t xml:space="preserve">System informacyjno-rozrywkowy – w języku polskim, </w:t>
      </w:r>
      <w:r w:rsidR="006815B3">
        <w:t>wyposażony w Bluetooth</w:t>
      </w:r>
      <w:r w:rsidR="009625E6">
        <w:t>.</w:t>
      </w:r>
    </w:p>
    <w:p w14:paraId="4B1E6455" w14:textId="51273D89" w:rsidR="007623A8" w:rsidRDefault="006815B3" w:rsidP="009A5CC7">
      <w:pPr>
        <w:spacing w:after="120" w:line="240" w:lineRule="auto"/>
      </w:pPr>
      <w:r>
        <w:lastRenderedPageBreak/>
        <w:t>Radio – z DAB</w:t>
      </w:r>
      <w:r w:rsidR="009625E6">
        <w:t>.</w:t>
      </w:r>
    </w:p>
    <w:p w14:paraId="73A09853" w14:textId="7FFE0F82" w:rsidR="00ED6651" w:rsidRDefault="00360C16" w:rsidP="009A5CC7">
      <w:pPr>
        <w:spacing w:after="120" w:line="240" w:lineRule="auto"/>
      </w:pPr>
      <w:r>
        <w:t>D</w:t>
      </w:r>
      <w:r w:rsidR="00DF3296">
        <w:t>wa komplety kluczyków</w:t>
      </w:r>
      <w:r w:rsidR="00FD15B3">
        <w:t>, centralny zamek.</w:t>
      </w:r>
    </w:p>
    <w:p w14:paraId="4296D272" w14:textId="6A6B5552" w:rsidR="00ED6651" w:rsidRDefault="00ED6651" w:rsidP="009A5CC7">
      <w:pPr>
        <w:spacing w:after="120" w:line="240" w:lineRule="auto"/>
      </w:pPr>
      <w:r>
        <w:t xml:space="preserve">Dywaniki gumowe </w:t>
      </w:r>
      <w:r w:rsidR="00026EBB">
        <w:t>dla pierwszego i drugiego rzędu siedzeń</w:t>
      </w:r>
      <w:r w:rsidR="00E646B5">
        <w:t>.</w:t>
      </w:r>
    </w:p>
    <w:p w14:paraId="4D83451F" w14:textId="011A6458" w:rsidR="00E646B5" w:rsidRDefault="00537705" w:rsidP="009A5CC7">
      <w:pPr>
        <w:spacing w:after="120" w:line="240" w:lineRule="auto"/>
      </w:pPr>
      <w:r>
        <w:t xml:space="preserve">Dodatkowa </w:t>
      </w:r>
      <w:r w:rsidR="00E646B5">
        <w:t>wykładzina bagażnika.</w:t>
      </w:r>
    </w:p>
    <w:p w14:paraId="2B55297E" w14:textId="1DF54518" w:rsidR="00DF3296" w:rsidRDefault="00DF3296" w:rsidP="009A5CC7">
      <w:pPr>
        <w:spacing w:after="120" w:line="240" w:lineRule="auto"/>
      </w:pPr>
      <w:r>
        <w:t>Fotele w pierwszym rzędzie siedzeń</w:t>
      </w:r>
      <w:r w:rsidR="001308DE">
        <w:t xml:space="preserve"> regulowane</w:t>
      </w:r>
      <w:r w:rsidR="00D41328">
        <w:t xml:space="preserve">, fotel kierowcy </w:t>
      </w:r>
      <w:r>
        <w:t>z regulacją odcinka lędźwiowego</w:t>
      </w:r>
      <w:r w:rsidR="001308DE">
        <w:t>.</w:t>
      </w:r>
    </w:p>
    <w:p w14:paraId="05BA7644" w14:textId="6B2744BC" w:rsidR="00DF3296" w:rsidRDefault="00DF3296" w:rsidP="009A5CC7">
      <w:pPr>
        <w:spacing w:after="120" w:line="240" w:lineRule="auto"/>
      </w:pPr>
      <w:r>
        <w:t>Fotele w drugim rzędzie siedzeń dzielone, składane</w:t>
      </w:r>
      <w:r w:rsidR="009625E6">
        <w:t>.</w:t>
      </w:r>
    </w:p>
    <w:p w14:paraId="7AD8C0AB" w14:textId="5C84C8F8" w:rsidR="00B7560F" w:rsidRDefault="0033759A" w:rsidP="009A5CC7">
      <w:pPr>
        <w:spacing w:after="120" w:line="240" w:lineRule="auto"/>
      </w:pPr>
      <w:r>
        <w:t>Gniazd</w:t>
      </w:r>
      <w:r w:rsidR="00637595">
        <w:t>o</w:t>
      </w:r>
      <w:r>
        <w:t xml:space="preserve"> USB</w:t>
      </w:r>
      <w:r w:rsidR="009625E6">
        <w:t>.</w:t>
      </w:r>
    </w:p>
    <w:p w14:paraId="65408368" w14:textId="510C4F93" w:rsidR="00221330" w:rsidRDefault="00FD15B3" w:rsidP="009A5CC7">
      <w:pPr>
        <w:spacing w:after="120" w:line="240" w:lineRule="auto"/>
      </w:pPr>
      <w:r>
        <w:t>Oświetlenie dla drugiego rzędu siedzeń</w:t>
      </w:r>
      <w:r w:rsidR="009625E6">
        <w:t>.</w:t>
      </w:r>
    </w:p>
    <w:p w14:paraId="6D4172A2" w14:textId="6055A852" w:rsidR="00ED6651" w:rsidRDefault="002E24E7" w:rsidP="009A5CC7">
      <w:pPr>
        <w:spacing w:after="120" w:line="240" w:lineRule="auto"/>
      </w:pPr>
      <w:r>
        <w:t>Kierownica wielofunkcyjna</w:t>
      </w:r>
      <w:r w:rsidR="009625E6">
        <w:t>.</w:t>
      </w:r>
    </w:p>
    <w:p w14:paraId="4E84ECFA" w14:textId="014B9737" w:rsidR="00AB15D2" w:rsidRDefault="00AB15D2" w:rsidP="009A5CC7">
      <w:pPr>
        <w:spacing w:after="120" w:line="240" w:lineRule="auto"/>
      </w:pPr>
      <w:r>
        <w:t xml:space="preserve">Pojemność bagażnika bez złożonego 2-go rzędu siedzeń minimum </w:t>
      </w:r>
      <w:r w:rsidR="000C22AB">
        <w:t>55</w:t>
      </w:r>
      <w:r>
        <w:t>0 litrów (VDA).</w:t>
      </w:r>
    </w:p>
    <w:p w14:paraId="314D9441" w14:textId="3C4E2F30" w:rsidR="0073244B" w:rsidRPr="009A5CC7" w:rsidRDefault="00AB15D2" w:rsidP="009A5CC7">
      <w:pPr>
        <w:spacing w:after="120"/>
        <w:rPr>
          <w:b/>
          <w:bCs/>
        </w:rPr>
      </w:pPr>
      <w:r>
        <w:rPr>
          <w:b/>
          <w:bCs/>
        </w:rPr>
        <w:t>6</w:t>
      </w:r>
      <w:r w:rsidR="0073244B" w:rsidRPr="009A5CC7">
        <w:rPr>
          <w:b/>
          <w:bCs/>
        </w:rPr>
        <w:t>. Bezpieczeństwo</w:t>
      </w:r>
    </w:p>
    <w:p w14:paraId="12C5D5E4" w14:textId="62D28DF7" w:rsidR="006815B3" w:rsidRDefault="006815B3" w:rsidP="009A5CC7">
      <w:pPr>
        <w:spacing w:after="120" w:line="240" w:lineRule="auto"/>
      </w:pPr>
      <w:proofErr w:type="spellStart"/>
      <w:r>
        <w:t>Immobilizer</w:t>
      </w:r>
      <w:proofErr w:type="spellEnd"/>
      <w:r w:rsidR="009625E6">
        <w:t>.</w:t>
      </w:r>
    </w:p>
    <w:p w14:paraId="6508AB1B" w14:textId="67C2CB2C" w:rsidR="006815B3" w:rsidRDefault="001308DE" w:rsidP="009A5CC7">
      <w:pPr>
        <w:spacing w:after="120" w:line="240" w:lineRule="auto"/>
      </w:pPr>
      <w:r>
        <w:t>Poduszki powietrzne kierowcy i pasażera dla pierwszego rzędu siedzeń, kurtyny powietrzne</w:t>
      </w:r>
      <w:r w:rsidR="00637595">
        <w:t>.</w:t>
      </w:r>
    </w:p>
    <w:p w14:paraId="1C73C4CA" w14:textId="40EF47BC" w:rsidR="006815B3" w:rsidRDefault="006815B3" w:rsidP="009A5CC7">
      <w:pPr>
        <w:spacing w:after="120" w:line="240" w:lineRule="auto"/>
      </w:pPr>
      <w:r>
        <w:t xml:space="preserve">Systemy bezpieczeństwa m.in: ABS, ESP, </w:t>
      </w:r>
      <w:r w:rsidR="00637595">
        <w:t>system monitorowania ciśnienia w oponach, wspomaganie nagłego hamowania.</w:t>
      </w:r>
    </w:p>
    <w:p w14:paraId="58E9AF98" w14:textId="7A9992EF" w:rsidR="00261084" w:rsidRDefault="00221330" w:rsidP="009A5CC7">
      <w:pPr>
        <w:spacing w:after="120" w:line="240" w:lineRule="auto"/>
      </w:pPr>
      <w:r>
        <w:t>Automatyczne wycieraczki szyby czołowej</w:t>
      </w:r>
      <w:r w:rsidR="009625E6">
        <w:t>.</w:t>
      </w:r>
    </w:p>
    <w:p w14:paraId="2C2273EF" w14:textId="0C6DEE9C" w:rsidR="00637595" w:rsidRDefault="00AB15D2" w:rsidP="009A5CC7">
      <w:pPr>
        <w:spacing w:after="120" w:line="240" w:lineRule="auto"/>
        <w:rPr>
          <w:b/>
          <w:bCs/>
        </w:rPr>
      </w:pPr>
      <w:r>
        <w:rPr>
          <w:b/>
          <w:bCs/>
        </w:rPr>
        <w:t>7</w:t>
      </w:r>
      <w:r w:rsidR="00637595" w:rsidRPr="00637595">
        <w:rPr>
          <w:b/>
          <w:bCs/>
        </w:rPr>
        <w:t>. Opcje dodatkow</w:t>
      </w:r>
      <w:r w:rsidR="00637595">
        <w:rPr>
          <w:b/>
          <w:bCs/>
        </w:rPr>
        <w:t>o punktowane</w:t>
      </w:r>
    </w:p>
    <w:p w14:paraId="7941E208" w14:textId="055F9271" w:rsidR="00637595" w:rsidRDefault="00637595" w:rsidP="009A5CC7">
      <w:pPr>
        <w:spacing w:after="120" w:line="240" w:lineRule="auto"/>
      </w:pPr>
      <w:r>
        <w:t xml:space="preserve">Drugi komplet kół aluminiowych z oponami zimowymi w rozmiarze </w:t>
      </w:r>
      <w:r w:rsidR="009625E6">
        <w:t xml:space="preserve">minimum </w:t>
      </w:r>
      <w:r>
        <w:t>1</w:t>
      </w:r>
      <w:r w:rsidR="00F07442">
        <w:t xml:space="preserve">6 </w:t>
      </w:r>
      <w:r>
        <w:t>cali.</w:t>
      </w:r>
    </w:p>
    <w:p w14:paraId="1726A80C" w14:textId="416C29A0" w:rsidR="00637595" w:rsidRDefault="00637595" w:rsidP="00637595">
      <w:pPr>
        <w:spacing w:after="120" w:line="240" w:lineRule="auto"/>
      </w:pPr>
      <w:r>
        <w:t>Alarm</w:t>
      </w:r>
      <w:r w:rsidR="009625E6">
        <w:t>.</w:t>
      </w:r>
    </w:p>
    <w:p w14:paraId="286CAAE0" w14:textId="74836284" w:rsidR="00637595" w:rsidRPr="00E646B5" w:rsidRDefault="00637595" w:rsidP="009A5CC7">
      <w:pPr>
        <w:spacing w:after="120" w:line="240" w:lineRule="auto"/>
      </w:pPr>
      <w:r w:rsidRPr="00E646B5">
        <w:t>Przedłużona gwarancja</w:t>
      </w:r>
      <w:r w:rsidR="009625E6">
        <w:t>.</w:t>
      </w:r>
    </w:p>
    <w:p w14:paraId="33142FE8" w14:textId="6F675D35" w:rsidR="00637595" w:rsidRPr="00E646B5" w:rsidRDefault="00637595" w:rsidP="009A5CC7">
      <w:pPr>
        <w:spacing w:after="120" w:line="240" w:lineRule="auto"/>
      </w:pPr>
      <w:r w:rsidRPr="00E646B5">
        <w:t>Pakiet serwisowy</w:t>
      </w:r>
      <w:r w:rsidR="009625E6">
        <w:t>.</w:t>
      </w:r>
    </w:p>
    <w:p w14:paraId="03B0A3AD" w14:textId="77777777" w:rsidR="00637595" w:rsidRDefault="00637595" w:rsidP="009A5CC7">
      <w:pPr>
        <w:spacing w:after="120" w:line="240" w:lineRule="auto"/>
        <w:rPr>
          <w:b/>
          <w:bCs/>
        </w:rPr>
      </w:pPr>
    </w:p>
    <w:p w14:paraId="2997EFAF" w14:textId="77777777" w:rsidR="00637595" w:rsidRPr="00637595" w:rsidRDefault="00637595" w:rsidP="009A5CC7">
      <w:pPr>
        <w:spacing w:after="120" w:line="240" w:lineRule="auto"/>
        <w:rPr>
          <w:b/>
          <w:bCs/>
        </w:rPr>
      </w:pPr>
    </w:p>
    <w:p w14:paraId="3BA0DE1B" w14:textId="77777777" w:rsidR="00637595" w:rsidRDefault="00637595" w:rsidP="009A5CC7">
      <w:pPr>
        <w:spacing w:after="120" w:line="240" w:lineRule="auto"/>
      </w:pPr>
    </w:p>
    <w:sectPr w:rsidR="0063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03E2B" w14:textId="77777777" w:rsidR="0003440F" w:rsidRDefault="0003440F" w:rsidP="00B96DD5">
      <w:pPr>
        <w:spacing w:after="0" w:line="240" w:lineRule="auto"/>
      </w:pPr>
      <w:r>
        <w:separator/>
      </w:r>
    </w:p>
  </w:endnote>
  <w:endnote w:type="continuationSeparator" w:id="0">
    <w:p w14:paraId="1EF1FE80" w14:textId="77777777" w:rsidR="0003440F" w:rsidRDefault="0003440F" w:rsidP="00B9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67289" w14:textId="77777777" w:rsidR="0003440F" w:rsidRDefault="0003440F" w:rsidP="00B96DD5">
      <w:pPr>
        <w:spacing w:after="0" w:line="240" w:lineRule="auto"/>
      </w:pPr>
      <w:r>
        <w:separator/>
      </w:r>
    </w:p>
  </w:footnote>
  <w:footnote w:type="continuationSeparator" w:id="0">
    <w:p w14:paraId="414CABEA" w14:textId="77777777" w:rsidR="0003440F" w:rsidRDefault="0003440F" w:rsidP="00B96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7A"/>
    <w:rsid w:val="00026EBB"/>
    <w:rsid w:val="0003440F"/>
    <w:rsid w:val="000563DB"/>
    <w:rsid w:val="000A25EC"/>
    <w:rsid w:val="000C22AB"/>
    <w:rsid w:val="000F50BB"/>
    <w:rsid w:val="001308DE"/>
    <w:rsid w:val="00150B3A"/>
    <w:rsid w:val="0016329C"/>
    <w:rsid w:val="001C2AE0"/>
    <w:rsid w:val="00221330"/>
    <w:rsid w:val="00261084"/>
    <w:rsid w:val="002D026D"/>
    <w:rsid w:val="002E24E7"/>
    <w:rsid w:val="0031647E"/>
    <w:rsid w:val="00325C02"/>
    <w:rsid w:val="0033759A"/>
    <w:rsid w:val="00356B72"/>
    <w:rsid w:val="00360C16"/>
    <w:rsid w:val="003C4109"/>
    <w:rsid w:val="0040076A"/>
    <w:rsid w:val="00413F4E"/>
    <w:rsid w:val="0045428C"/>
    <w:rsid w:val="00472FEA"/>
    <w:rsid w:val="004925A4"/>
    <w:rsid w:val="00492B2D"/>
    <w:rsid w:val="004C57C6"/>
    <w:rsid w:val="00507A29"/>
    <w:rsid w:val="00537705"/>
    <w:rsid w:val="005471EB"/>
    <w:rsid w:val="00586927"/>
    <w:rsid w:val="005905D6"/>
    <w:rsid w:val="00591B05"/>
    <w:rsid w:val="00596C1C"/>
    <w:rsid w:val="006234CE"/>
    <w:rsid w:val="00637595"/>
    <w:rsid w:val="006815B3"/>
    <w:rsid w:val="006D602F"/>
    <w:rsid w:val="00701AEE"/>
    <w:rsid w:val="0071385A"/>
    <w:rsid w:val="00714EFE"/>
    <w:rsid w:val="0073244B"/>
    <w:rsid w:val="007549C9"/>
    <w:rsid w:val="007623A8"/>
    <w:rsid w:val="00773726"/>
    <w:rsid w:val="007C0D92"/>
    <w:rsid w:val="007E4A87"/>
    <w:rsid w:val="00892CB0"/>
    <w:rsid w:val="008C73CC"/>
    <w:rsid w:val="008F7102"/>
    <w:rsid w:val="00931139"/>
    <w:rsid w:val="00947AAB"/>
    <w:rsid w:val="009625E6"/>
    <w:rsid w:val="009629C8"/>
    <w:rsid w:val="0096560A"/>
    <w:rsid w:val="009A5CC7"/>
    <w:rsid w:val="009F0BE3"/>
    <w:rsid w:val="00A57557"/>
    <w:rsid w:val="00AA473A"/>
    <w:rsid w:val="00AB15D2"/>
    <w:rsid w:val="00AC7180"/>
    <w:rsid w:val="00B178C4"/>
    <w:rsid w:val="00B6505D"/>
    <w:rsid w:val="00B7560F"/>
    <w:rsid w:val="00B96DD5"/>
    <w:rsid w:val="00C03E50"/>
    <w:rsid w:val="00C21423"/>
    <w:rsid w:val="00C25B78"/>
    <w:rsid w:val="00C33C91"/>
    <w:rsid w:val="00C6080F"/>
    <w:rsid w:val="00D27205"/>
    <w:rsid w:val="00D30D6B"/>
    <w:rsid w:val="00D41328"/>
    <w:rsid w:val="00D6517A"/>
    <w:rsid w:val="00DB76ED"/>
    <w:rsid w:val="00DE168B"/>
    <w:rsid w:val="00DE1AA8"/>
    <w:rsid w:val="00DF3296"/>
    <w:rsid w:val="00DF53F5"/>
    <w:rsid w:val="00E56B6D"/>
    <w:rsid w:val="00E646B5"/>
    <w:rsid w:val="00E8196B"/>
    <w:rsid w:val="00EB0681"/>
    <w:rsid w:val="00ED0135"/>
    <w:rsid w:val="00ED6651"/>
    <w:rsid w:val="00F07442"/>
    <w:rsid w:val="00F85538"/>
    <w:rsid w:val="00F8719A"/>
    <w:rsid w:val="00FD15B3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FDB1"/>
  <w15:chartTrackingRefBased/>
  <w15:docId w15:val="{145E8B31-A26E-4011-9031-86E6E91C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DD5"/>
  </w:style>
  <w:style w:type="paragraph" w:styleId="Stopka">
    <w:name w:val="footer"/>
    <w:basedOn w:val="Normalny"/>
    <w:link w:val="StopkaZnak"/>
    <w:uiPriority w:val="99"/>
    <w:unhideWhenUsed/>
    <w:rsid w:val="00B9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Chrzanowski</dc:creator>
  <cp:keywords/>
  <dc:description/>
  <cp:lastModifiedBy>Przemysław Chrzanowski</cp:lastModifiedBy>
  <cp:revision>5</cp:revision>
  <dcterms:created xsi:type="dcterms:W3CDTF">2024-12-18T12:32:00Z</dcterms:created>
  <dcterms:modified xsi:type="dcterms:W3CDTF">2024-12-19T08:00:00Z</dcterms:modified>
</cp:coreProperties>
</file>